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0CB" w:rsidRDefault="004930CB">
      <w:pPr>
        <w:pStyle w:val="ConsPlusTitlePage"/>
      </w:pPr>
      <w:r>
        <w:t xml:space="preserve">Документ предоставлен </w:t>
      </w:r>
      <w:hyperlink r:id="rId5" w:history="1">
        <w:r>
          <w:rPr>
            <w:color w:val="0000FF"/>
          </w:rPr>
          <w:t>КонсультантПлюс</w:t>
        </w:r>
      </w:hyperlink>
      <w:r>
        <w:br/>
      </w:r>
    </w:p>
    <w:p w:rsidR="004930CB" w:rsidRDefault="004930CB">
      <w:pPr>
        <w:pStyle w:val="ConsPlusNormal"/>
        <w:jc w:val="both"/>
        <w:outlineLvl w:val="0"/>
      </w:pPr>
    </w:p>
    <w:p w:rsidR="004930CB" w:rsidRDefault="004930CB">
      <w:pPr>
        <w:pStyle w:val="ConsPlusTitle"/>
        <w:jc w:val="center"/>
        <w:outlineLvl w:val="0"/>
      </w:pPr>
      <w:r>
        <w:t>ПРАВИТЕЛЬСТВО РЕСПУБЛИКИ ДАГЕСТАН</w:t>
      </w:r>
    </w:p>
    <w:p w:rsidR="004930CB" w:rsidRDefault="004930CB">
      <w:pPr>
        <w:pStyle w:val="ConsPlusTitle"/>
        <w:jc w:val="center"/>
      </w:pPr>
    </w:p>
    <w:p w:rsidR="004930CB" w:rsidRDefault="004930CB">
      <w:pPr>
        <w:pStyle w:val="ConsPlusTitle"/>
        <w:jc w:val="center"/>
      </w:pPr>
      <w:r>
        <w:t>ПОСТАНОВЛЕНИЕ</w:t>
      </w:r>
    </w:p>
    <w:p w:rsidR="004930CB" w:rsidRDefault="004930CB">
      <w:pPr>
        <w:pStyle w:val="ConsPlusTitle"/>
        <w:jc w:val="center"/>
      </w:pPr>
      <w:r>
        <w:t>от 13 декабря 2013 г. N 663</w:t>
      </w:r>
    </w:p>
    <w:p w:rsidR="004930CB" w:rsidRDefault="004930CB">
      <w:pPr>
        <w:pStyle w:val="ConsPlusTitle"/>
        <w:jc w:val="center"/>
      </w:pPr>
    </w:p>
    <w:p w:rsidR="004930CB" w:rsidRDefault="004930CB">
      <w:pPr>
        <w:pStyle w:val="ConsPlusTitle"/>
        <w:jc w:val="center"/>
      </w:pPr>
      <w:r>
        <w:t>ОБ УТВЕРЖДЕНИИ ГОСУДАРСТВЕННОЙ ПРОГРАММЫ РЕСПУБЛИКИ ДАГЕСТАН</w:t>
      </w:r>
    </w:p>
    <w:p w:rsidR="004930CB" w:rsidRDefault="004930CB">
      <w:pPr>
        <w:pStyle w:val="ConsPlusTitle"/>
        <w:jc w:val="center"/>
      </w:pPr>
      <w:r>
        <w:t>"ЗАЩИТА НАСЕЛЕНИЯ И ТЕРРИТОРИЙ ОТ ЧРЕЗВЫЧАЙНЫХ СИТУАЦИЙ,</w:t>
      </w:r>
    </w:p>
    <w:p w:rsidR="004930CB" w:rsidRDefault="004930CB">
      <w:pPr>
        <w:pStyle w:val="ConsPlusTitle"/>
        <w:jc w:val="center"/>
      </w:pPr>
      <w:r>
        <w:t>ОБЕСПЕЧЕНИЕ ПОЖАРНОЙ БЕЗОПАСНОСТИ И БЕЗОПАСНОСТИ ЛЮДЕЙ</w:t>
      </w:r>
    </w:p>
    <w:p w:rsidR="004930CB" w:rsidRDefault="004930CB">
      <w:pPr>
        <w:pStyle w:val="ConsPlusTitle"/>
        <w:jc w:val="center"/>
      </w:pPr>
      <w:r>
        <w:t>НА ВОДНЫХ ОБЪЕКТАХ В РЕСПУБЛИКЕ ДАГЕСТАН НА 2014-2018 ГОДЫ"</w:t>
      </w:r>
    </w:p>
    <w:p w:rsidR="004930CB" w:rsidRDefault="004930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30CB">
        <w:trPr>
          <w:jc w:val="center"/>
        </w:trPr>
        <w:tc>
          <w:tcPr>
            <w:tcW w:w="9294" w:type="dxa"/>
            <w:tcBorders>
              <w:top w:val="nil"/>
              <w:left w:val="single" w:sz="24" w:space="0" w:color="CED3F1"/>
              <w:bottom w:val="nil"/>
              <w:right w:val="single" w:sz="24" w:space="0" w:color="F4F3F8"/>
            </w:tcBorders>
            <w:shd w:val="clear" w:color="auto" w:fill="F4F3F8"/>
          </w:tcPr>
          <w:p w:rsidR="004930CB" w:rsidRDefault="004930CB">
            <w:pPr>
              <w:pStyle w:val="ConsPlusNormal"/>
              <w:jc w:val="center"/>
            </w:pPr>
            <w:r>
              <w:rPr>
                <w:color w:val="392C69"/>
              </w:rPr>
              <w:t>Список изменяющих документов</w:t>
            </w:r>
          </w:p>
          <w:p w:rsidR="004930CB" w:rsidRDefault="004930CB">
            <w:pPr>
              <w:pStyle w:val="ConsPlusNormal"/>
              <w:jc w:val="center"/>
            </w:pPr>
            <w:r>
              <w:rPr>
                <w:color w:val="392C69"/>
              </w:rPr>
              <w:t>(в ред. Постановлений Правительства РД</w:t>
            </w:r>
          </w:p>
          <w:p w:rsidR="004930CB" w:rsidRDefault="004930CB">
            <w:pPr>
              <w:pStyle w:val="ConsPlusNormal"/>
              <w:jc w:val="center"/>
            </w:pPr>
            <w:r>
              <w:rPr>
                <w:color w:val="392C69"/>
              </w:rPr>
              <w:t xml:space="preserve">от 28.11.2014 </w:t>
            </w:r>
            <w:hyperlink r:id="rId6" w:history="1">
              <w:r>
                <w:rPr>
                  <w:color w:val="0000FF"/>
                </w:rPr>
                <w:t>N 587</w:t>
              </w:r>
            </w:hyperlink>
            <w:r>
              <w:rPr>
                <w:color w:val="392C69"/>
              </w:rPr>
              <w:t xml:space="preserve">, от 25.07.2016 </w:t>
            </w:r>
            <w:hyperlink r:id="rId7" w:history="1">
              <w:r>
                <w:rPr>
                  <w:color w:val="0000FF"/>
                </w:rPr>
                <w:t>N 219</w:t>
              </w:r>
            </w:hyperlink>
            <w:r>
              <w:rPr>
                <w:color w:val="392C69"/>
              </w:rPr>
              <w:t>,</w:t>
            </w:r>
          </w:p>
          <w:p w:rsidR="004930CB" w:rsidRDefault="004930CB">
            <w:pPr>
              <w:pStyle w:val="ConsPlusNormal"/>
              <w:jc w:val="center"/>
            </w:pPr>
            <w:r>
              <w:rPr>
                <w:color w:val="392C69"/>
              </w:rPr>
              <w:t xml:space="preserve">от 28.02.2017 </w:t>
            </w:r>
            <w:hyperlink r:id="rId8" w:history="1">
              <w:r>
                <w:rPr>
                  <w:color w:val="0000FF"/>
                </w:rPr>
                <w:t>N 47</w:t>
              </w:r>
            </w:hyperlink>
            <w:r>
              <w:rPr>
                <w:color w:val="392C69"/>
              </w:rPr>
              <w:t>)</w:t>
            </w:r>
          </w:p>
        </w:tc>
      </w:tr>
    </w:tbl>
    <w:p w:rsidR="004930CB" w:rsidRDefault="004930CB">
      <w:pPr>
        <w:pStyle w:val="ConsPlusNormal"/>
        <w:jc w:val="both"/>
      </w:pPr>
    </w:p>
    <w:p w:rsidR="004930CB" w:rsidRDefault="004930CB">
      <w:pPr>
        <w:pStyle w:val="ConsPlusNormal"/>
        <w:ind w:firstLine="540"/>
        <w:jc w:val="both"/>
      </w:pPr>
      <w:r>
        <w:t>Правительство Республики Дагестан постановляет:</w:t>
      </w:r>
    </w:p>
    <w:p w:rsidR="004930CB" w:rsidRDefault="004930CB">
      <w:pPr>
        <w:pStyle w:val="ConsPlusNormal"/>
        <w:spacing w:before="220"/>
        <w:ind w:firstLine="540"/>
        <w:jc w:val="both"/>
      </w:pPr>
      <w:r>
        <w:t xml:space="preserve">1. Утвердить прилагаемую государственную </w:t>
      </w:r>
      <w:hyperlink w:anchor="P34" w:history="1">
        <w:r>
          <w:rPr>
            <w:color w:val="0000FF"/>
          </w:rPr>
          <w:t>программу</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 на 2014-2018 годы" (далее - Программа).</w:t>
      </w:r>
    </w:p>
    <w:p w:rsidR="004930CB" w:rsidRDefault="004930CB">
      <w:pPr>
        <w:pStyle w:val="ConsPlusNormal"/>
        <w:spacing w:before="220"/>
        <w:ind w:firstLine="540"/>
        <w:jc w:val="both"/>
      </w:pPr>
      <w:r>
        <w:t xml:space="preserve">2. Министерству экономики и территориального развития Республики Дагестан и Министерству финансов Республики Дагестан при формировании республиканского бюджета Республики Дагестан на соответствующий год и плановый период предусматривать средства на реализацию </w:t>
      </w:r>
      <w:hyperlink w:anchor="P34" w:history="1">
        <w:r>
          <w:rPr>
            <w:color w:val="0000FF"/>
          </w:rPr>
          <w:t>Программы</w:t>
        </w:r>
      </w:hyperlink>
      <w:r>
        <w:t>.</w:t>
      </w:r>
    </w:p>
    <w:p w:rsidR="004930CB" w:rsidRDefault="004930CB">
      <w:pPr>
        <w:pStyle w:val="ConsPlusNormal"/>
        <w:spacing w:before="220"/>
        <w:ind w:firstLine="540"/>
        <w:jc w:val="both"/>
      </w:pPr>
      <w:r>
        <w:t>3. Рекомендовать местным администрациям муниципальных образований Республики Дагестан принять муниципальные программы по защите населения и территорий от чрезвычайных ситуаций, обеспечению пожарной безопасности и безопасности людей на водных объектах.</w:t>
      </w:r>
    </w:p>
    <w:p w:rsidR="004930CB" w:rsidRDefault="004930CB">
      <w:pPr>
        <w:pStyle w:val="ConsPlusNormal"/>
        <w:spacing w:before="220"/>
        <w:ind w:firstLine="540"/>
        <w:jc w:val="both"/>
      </w:pPr>
      <w:r>
        <w:t>4. Государственному казенному учреждению Республики Дагестан "Центр обеспечения деятельности по гражданской обороне, защите населения и территории Республики Дагестан от чрезвычайных ситуаций" оказывать методическую помощь местным администрациям муниципальных образований Республики Дагестан в разработке и реализации соответствующих муниципальных программ.</w:t>
      </w:r>
    </w:p>
    <w:p w:rsidR="004930CB" w:rsidRDefault="004930CB">
      <w:pPr>
        <w:pStyle w:val="ConsPlusNormal"/>
        <w:jc w:val="both"/>
      </w:pPr>
    </w:p>
    <w:p w:rsidR="004930CB" w:rsidRDefault="004930CB">
      <w:pPr>
        <w:pStyle w:val="ConsPlusNormal"/>
        <w:jc w:val="right"/>
      </w:pPr>
      <w:r>
        <w:t>Председатель Правительства</w:t>
      </w:r>
    </w:p>
    <w:p w:rsidR="004930CB" w:rsidRDefault="004930CB">
      <w:pPr>
        <w:pStyle w:val="ConsPlusNormal"/>
        <w:jc w:val="right"/>
      </w:pPr>
      <w:r>
        <w:t>Республики Дагестан</w:t>
      </w:r>
    </w:p>
    <w:p w:rsidR="004930CB" w:rsidRDefault="004930CB">
      <w:pPr>
        <w:pStyle w:val="ConsPlusNormal"/>
        <w:jc w:val="right"/>
      </w:pPr>
      <w:r>
        <w:t>А.ГАМИДОВ</w:t>
      </w: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right"/>
        <w:outlineLvl w:val="0"/>
      </w:pPr>
      <w:r>
        <w:t>Утверждена</w:t>
      </w:r>
    </w:p>
    <w:p w:rsidR="004930CB" w:rsidRDefault="004930CB">
      <w:pPr>
        <w:pStyle w:val="ConsPlusNormal"/>
        <w:jc w:val="right"/>
      </w:pPr>
      <w:r>
        <w:t>постановлением Правительства</w:t>
      </w:r>
    </w:p>
    <w:p w:rsidR="004930CB" w:rsidRDefault="004930CB">
      <w:pPr>
        <w:pStyle w:val="ConsPlusNormal"/>
        <w:jc w:val="right"/>
      </w:pPr>
      <w:r>
        <w:t>Республики Дагестан</w:t>
      </w:r>
    </w:p>
    <w:p w:rsidR="004930CB" w:rsidRDefault="004930CB">
      <w:pPr>
        <w:pStyle w:val="ConsPlusNormal"/>
        <w:jc w:val="right"/>
      </w:pPr>
      <w:r>
        <w:t>от 13 декабря 2013 г. N 663</w:t>
      </w:r>
    </w:p>
    <w:p w:rsidR="004930CB" w:rsidRDefault="004930CB">
      <w:pPr>
        <w:pStyle w:val="ConsPlusNormal"/>
        <w:jc w:val="both"/>
      </w:pPr>
    </w:p>
    <w:p w:rsidR="004930CB" w:rsidRDefault="004930CB">
      <w:pPr>
        <w:pStyle w:val="ConsPlusTitle"/>
        <w:jc w:val="center"/>
      </w:pPr>
      <w:bookmarkStart w:id="0" w:name="P34"/>
      <w:bookmarkEnd w:id="0"/>
      <w:r>
        <w:lastRenderedPageBreak/>
        <w:t>ГОСУДАРСТВЕННАЯ ПРОГРАММА</w:t>
      </w:r>
    </w:p>
    <w:p w:rsidR="004930CB" w:rsidRDefault="004930CB">
      <w:pPr>
        <w:pStyle w:val="ConsPlusTitle"/>
        <w:jc w:val="center"/>
      </w:pPr>
      <w:r>
        <w:t>РЕСПУБЛИКИ ДАГЕСТАН "ЗАЩИТА НАСЕЛЕНИЯ И ТЕРРИТОРИЙ</w:t>
      </w:r>
    </w:p>
    <w:p w:rsidR="004930CB" w:rsidRDefault="004930CB">
      <w:pPr>
        <w:pStyle w:val="ConsPlusTitle"/>
        <w:jc w:val="center"/>
      </w:pPr>
      <w:r>
        <w:t>ОТ ЧРЕЗВЫЧАЙНЫХ СИТУАЦИЙ, ОБЕСПЕЧЕНИЕ ПОЖАРНОЙ</w:t>
      </w:r>
    </w:p>
    <w:p w:rsidR="004930CB" w:rsidRDefault="004930CB">
      <w:pPr>
        <w:pStyle w:val="ConsPlusTitle"/>
        <w:jc w:val="center"/>
      </w:pPr>
      <w:r>
        <w:t>БЕЗОПАСНОСТИ И БЕЗОПАСНОСТИ ЛЮДЕЙ НА ВОДНЫХ ОБЪЕКТАХ</w:t>
      </w:r>
    </w:p>
    <w:p w:rsidR="004930CB" w:rsidRDefault="004930CB">
      <w:pPr>
        <w:pStyle w:val="ConsPlusTitle"/>
        <w:jc w:val="center"/>
      </w:pPr>
      <w:r>
        <w:t>В РЕСПУБЛИКЕ ДАГЕСТАН НА 2014-2018 ГОДЫ"</w:t>
      </w:r>
    </w:p>
    <w:p w:rsidR="004930CB" w:rsidRDefault="004930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30CB">
        <w:trPr>
          <w:jc w:val="center"/>
        </w:trPr>
        <w:tc>
          <w:tcPr>
            <w:tcW w:w="9294" w:type="dxa"/>
            <w:tcBorders>
              <w:top w:val="nil"/>
              <w:left w:val="single" w:sz="24" w:space="0" w:color="CED3F1"/>
              <w:bottom w:val="nil"/>
              <w:right w:val="single" w:sz="24" w:space="0" w:color="F4F3F8"/>
            </w:tcBorders>
            <w:shd w:val="clear" w:color="auto" w:fill="F4F3F8"/>
          </w:tcPr>
          <w:p w:rsidR="004930CB" w:rsidRDefault="004930CB">
            <w:pPr>
              <w:pStyle w:val="ConsPlusNormal"/>
              <w:jc w:val="center"/>
            </w:pPr>
            <w:r>
              <w:rPr>
                <w:color w:val="392C69"/>
              </w:rPr>
              <w:t>Список изменяющих документов</w:t>
            </w:r>
          </w:p>
          <w:p w:rsidR="004930CB" w:rsidRDefault="004930CB">
            <w:pPr>
              <w:pStyle w:val="ConsPlusNormal"/>
              <w:jc w:val="center"/>
            </w:pPr>
            <w:r>
              <w:rPr>
                <w:color w:val="392C69"/>
              </w:rPr>
              <w:t>(в ред. Постановлений Правительства РД</w:t>
            </w:r>
          </w:p>
          <w:p w:rsidR="004930CB" w:rsidRDefault="004930CB">
            <w:pPr>
              <w:pStyle w:val="ConsPlusNormal"/>
              <w:jc w:val="center"/>
            </w:pPr>
            <w:r>
              <w:rPr>
                <w:color w:val="392C69"/>
              </w:rPr>
              <w:t xml:space="preserve">от 28.11.2014 </w:t>
            </w:r>
            <w:hyperlink r:id="rId9" w:history="1">
              <w:r>
                <w:rPr>
                  <w:color w:val="0000FF"/>
                </w:rPr>
                <w:t>N 587</w:t>
              </w:r>
            </w:hyperlink>
            <w:r>
              <w:rPr>
                <w:color w:val="392C69"/>
              </w:rPr>
              <w:t xml:space="preserve">, от 25.07.2016 </w:t>
            </w:r>
            <w:hyperlink r:id="rId10" w:history="1">
              <w:r>
                <w:rPr>
                  <w:color w:val="0000FF"/>
                </w:rPr>
                <w:t>N 219</w:t>
              </w:r>
            </w:hyperlink>
            <w:r>
              <w:rPr>
                <w:color w:val="392C69"/>
              </w:rPr>
              <w:t>,</w:t>
            </w:r>
          </w:p>
          <w:p w:rsidR="004930CB" w:rsidRDefault="004930CB">
            <w:pPr>
              <w:pStyle w:val="ConsPlusNormal"/>
              <w:jc w:val="center"/>
            </w:pPr>
            <w:r>
              <w:rPr>
                <w:color w:val="392C69"/>
              </w:rPr>
              <w:t xml:space="preserve">от 28.02.2017 </w:t>
            </w:r>
            <w:hyperlink r:id="rId11" w:history="1">
              <w:r>
                <w:rPr>
                  <w:color w:val="0000FF"/>
                </w:rPr>
                <w:t>N 47</w:t>
              </w:r>
            </w:hyperlink>
            <w:r>
              <w:rPr>
                <w:color w:val="392C69"/>
              </w:rPr>
              <w:t>)</w:t>
            </w:r>
          </w:p>
        </w:tc>
      </w:tr>
    </w:tbl>
    <w:p w:rsidR="004930CB" w:rsidRDefault="004930CB">
      <w:pPr>
        <w:pStyle w:val="ConsPlusNormal"/>
        <w:jc w:val="both"/>
      </w:pPr>
    </w:p>
    <w:p w:rsidR="004930CB" w:rsidRDefault="004930CB">
      <w:pPr>
        <w:pStyle w:val="ConsPlusNormal"/>
        <w:jc w:val="center"/>
        <w:outlineLvl w:val="1"/>
      </w:pPr>
      <w:r>
        <w:t>ПАСПОРТ</w:t>
      </w:r>
    </w:p>
    <w:p w:rsidR="004930CB" w:rsidRDefault="004930CB">
      <w:pPr>
        <w:pStyle w:val="ConsPlusNormal"/>
        <w:jc w:val="center"/>
      </w:pPr>
      <w:r>
        <w:t>ГОСУДАРСТВЕННОЙ ПРОГРАММЫ РЕСПУБЛИКИ ДАГЕСТАН "ЗАЩИТА</w:t>
      </w:r>
    </w:p>
    <w:p w:rsidR="004930CB" w:rsidRDefault="004930CB">
      <w:pPr>
        <w:pStyle w:val="ConsPlusNormal"/>
        <w:jc w:val="center"/>
      </w:pPr>
      <w:r>
        <w:t>НАСЕЛЕНИЯ И ТЕРРИТОРИЙ ОТ ЧРЕЗВЫЧАЙНЫХ СИТУАЦИЙ, ОБЕСПЕЧЕНИЕ</w:t>
      </w:r>
    </w:p>
    <w:p w:rsidR="004930CB" w:rsidRDefault="004930CB">
      <w:pPr>
        <w:pStyle w:val="ConsPlusNormal"/>
        <w:jc w:val="center"/>
      </w:pPr>
      <w:r>
        <w:t>ПОЖАРНОЙ БЕЗОПАСНОСТИ И БЕЗОПАСНОСТИ ЛЮДЕЙ НА ВОДНЫХ</w:t>
      </w:r>
    </w:p>
    <w:p w:rsidR="004930CB" w:rsidRDefault="004930CB">
      <w:pPr>
        <w:pStyle w:val="ConsPlusNormal"/>
        <w:jc w:val="center"/>
      </w:pPr>
      <w:r>
        <w:t>ОБЪЕКТАХ В РЕСПУБЛИКЕ ДАГЕСТАН НА 2014-2018 ГОДЫ"</w:t>
      </w:r>
    </w:p>
    <w:p w:rsidR="004930CB" w:rsidRDefault="004930C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515"/>
        <w:gridCol w:w="330"/>
        <w:gridCol w:w="4535"/>
      </w:tblGrid>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Ответственный исполнитель 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Министерство по делам гражданской обороны, чрезвычайным ситуациям и ликвидации последствий стихийных бедствий Республики Дагестан</w:t>
            </w:r>
          </w:p>
        </w:tc>
      </w:tr>
      <w:tr w:rsidR="004930CB">
        <w:tc>
          <w:tcPr>
            <w:tcW w:w="8947" w:type="dxa"/>
            <w:gridSpan w:val="4"/>
            <w:tcBorders>
              <w:top w:val="nil"/>
              <w:left w:val="nil"/>
              <w:bottom w:val="nil"/>
              <w:right w:val="nil"/>
            </w:tcBorders>
          </w:tcPr>
          <w:p w:rsidR="004930CB" w:rsidRDefault="004930CB">
            <w:pPr>
              <w:pStyle w:val="ConsPlusNormal"/>
              <w:jc w:val="both"/>
            </w:pPr>
            <w:r>
              <w:t xml:space="preserve">(в ред. </w:t>
            </w:r>
            <w:hyperlink r:id="rId12" w:history="1">
              <w:r>
                <w:rPr>
                  <w:color w:val="0000FF"/>
                </w:rPr>
                <w:t>Постановления</w:t>
              </w:r>
            </w:hyperlink>
            <w:r>
              <w:t xml:space="preserve"> Правительства РД от 28.11.2014 N 587)</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Соисполнители 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Республике Дагестан (по согласованию);</w:t>
            </w:r>
          </w:p>
          <w:p w:rsidR="004930CB" w:rsidRDefault="004930CB">
            <w:pPr>
              <w:pStyle w:val="ConsPlusNormal"/>
            </w:pPr>
            <w:r>
              <w:t>Министерство внутренних дел по Республике Дагестан (по согласованию);</w:t>
            </w:r>
          </w:p>
          <w:p w:rsidR="004930CB" w:rsidRDefault="004930CB">
            <w:pPr>
              <w:pStyle w:val="ConsPlusNormal"/>
            </w:pPr>
            <w:r>
              <w:t>Управление Федеральной службы безопасности по Республике Дагестан (по согласованию);</w:t>
            </w:r>
          </w:p>
          <w:p w:rsidR="004930CB" w:rsidRDefault="004930CB">
            <w:pPr>
              <w:pStyle w:val="ConsPlusNormal"/>
            </w:pPr>
            <w:r>
              <w:t>Министерство образования и науки Республики Дагестан;</w:t>
            </w:r>
          </w:p>
          <w:p w:rsidR="004930CB" w:rsidRDefault="004930CB">
            <w:pPr>
              <w:pStyle w:val="ConsPlusNormal"/>
            </w:pPr>
            <w:r>
              <w:t>Министерство здравоохранения Республики Дагестан;</w:t>
            </w:r>
          </w:p>
          <w:p w:rsidR="004930CB" w:rsidRDefault="004930CB">
            <w:pPr>
              <w:pStyle w:val="ConsPlusNormal"/>
            </w:pPr>
            <w:r>
              <w:t>Министерство труда и социального развития Республики Дагестан;</w:t>
            </w:r>
          </w:p>
          <w:p w:rsidR="004930CB" w:rsidRDefault="004930CB">
            <w:pPr>
              <w:pStyle w:val="ConsPlusNormal"/>
            </w:pPr>
            <w:r>
              <w:t>Министерство культуры Республики Дагестан;</w:t>
            </w:r>
          </w:p>
          <w:p w:rsidR="004930CB" w:rsidRDefault="004930CB">
            <w:pPr>
              <w:pStyle w:val="ConsPlusNormal"/>
            </w:pPr>
            <w:r>
              <w:t>Министерство связи и телекоммуникаций Республики Дагестан;</w:t>
            </w:r>
          </w:p>
          <w:p w:rsidR="004930CB" w:rsidRDefault="004930CB">
            <w:pPr>
              <w:pStyle w:val="ConsPlusNormal"/>
            </w:pPr>
            <w:r>
              <w:t>Министерство по управлению государственным имуществом Республики Дагестан;</w:t>
            </w:r>
          </w:p>
          <w:p w:rsidR="004930CB" w:rsidRDefault="004930CB">
            <w:pPr>
              <w:pStyle w:val="ConsPlusNormal"/>
            </w:pPr>
            <w:r>
              <w:t>Министерство печати и информации Республики Дагестан;</w:t>
            </w:r>
          </w:p>
          <w:p w:rsidR="004930CB" w:rsidRDefault="004930CB">
            <w:pPr>
              <w:pStyle w:val="ConsPlusNormal"/>
            </w:pPr>
            <w:r>
              <w:t>Министерство по физической культуре и спорту Республики Дагестан;</w:t>
            </w:r>
          </w:p>
          <w:p w:rsidR="004930CB" w:rsidRDefault="004930CB">
            <w:pPr>
              <w:pStyle w:val="ConsPlusNormal"/>
            </w:pPr>
            <w:r>
              <w:t xml:space="preserve">органы местного самоуправления муниципальных образований Республики </w:t>
            </w:r>
            <w:r>
              <w:lastRenderedPageBreak/>
              <w:t>Дагестан (далее - органы местного самоуправления) (по согласованию)</w:t>
            </w:r>
          </w:p>
        </w:tc>
      </w:tr>
      <w:tr w:rsidR="004930CB">
        <w:tc>
          <w:tcPr>
            <w:tcW w:w="8947" w:type="dxa"/>
            <w:gridSpan w:val="4"/>
            <w:tcBorders>
              <w:top w:val="nil"/>
              <w:left w:val="nil"/>
              <w:bottom w:val="nil"/>
              <w:right w:val="nil"/>
            </w:tcBorders>
          </w:tcPr>
          <w:p w:rsidR="004930CB" w:rsidRDefault="004930CB">
            <w:pPr>
              <w:pStyle w:val="ConsPlusNormal"/>
              <w:jc w:val="both"/>
            </w:pPr>
            <w:r>
              <w:lastRenderedPageBreak/>
              <w:t xml:space="preserve">(в ред. </w:t>
            </w:r>
            <w:hyperlink r:id="rId13" w:history="1">
              <w:r>
                <w:rPr>
                  <w:color w:val="0000FF"/>
                </w:rPr>
                <w:t>Постановления</w:t>
              </w:r>
            </w:hyperlink>
            <w:r>
              <w:t xml:space="preserve"> Правительства РД от 28.11.2014 N 587)</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Участники 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Республике Дагестан (по согласованию);</w:t>
            </w:r>
          </w:p>
          <w:p w:rsidR="004930CB" w:rsidRDefault="004930CB">
            <w:pPr>
              <w:pStyle w:val="ConsPlusNormal"/>
            </w:pPr>
            <w:r>
              <w:t>Министерство внутренних дел по Республике Дагестан (по согласованию);</w:t>
            </w:r>
          </w:p>
          <w:p w:rsidR="004930CB" w:rsidRDefault="004930CB">
            <w:pPr>
              <w:pStyle w:val="ConsPlusNormal"/>
            </w:pPr>
            <w:r>
              <w:t>Управление Федеральной службы безопасности по Республике Дагестан (по согласованию);</w:t>
            </w:r>
          </w:p>
          <w:p w:rsidR="004930CB" w:rsidRDefault="004930CB">
            <w:pPr>
              <w:pStyle w:val="ConsPlusNormal"/>
            </w:pPr>
            <w:r>
              <w:t>Министерство образования и науки Республики Дагестан;</w:t>
            </w:r>
          </w:p>
          <w:p w:rsidR="004930CB" w:rsidRDefault="004930CB">
            <w:pPr>
              <w:pStyle w:val="ConsPlusNormal"/>
            </w:pPr>
            <w:r>
              <w:t>Министерство здравоохранения Республики Дагестан;</w:t>
            </w:r>
          </w:p>
          <w:p w:rsidR="004930CB" w:rsidRDefault="004930CB">
            <w:pPr>
              <w:pStyle w:val="ConsPlusNormal"/>
            </w:pPr>
            <w:r>
              <w:t>Министерство труда и социального развития Республики Дагестан;</w:t>
            </w:r>
          </w:p>
          <w:p w:rsidR="004930CB" w:rsidRDefault="004930CB">
            <w:pPr>
              <w:pStyle w:val="ConsPlusNormal"/>
            </w:pPr>
            <w:r>
              <w:t>Министерство культуры Республики Дагестан;</w:t>
            </w:r>
          </w:p>
          <w:p w:rsidR="004930CB" w:rsidRDefault="004930CB">
            <w:pPr>
              <w:pStyle w:val="ConsPlusNormal"/>
            </w:pPr>
            <w:r>
              <w:t>Министерство связи и телекоммуникаций Республики Дагестан;</w:t>
            </w:r>
          </w:p>
          <w:p w:rsidR="004930CB" w:rsidRDefault="004930CB">
            <w:pPr>
              <w:pStyle w:val="ConsPlusNormal"/>
            </w:pPr>
            <w:r>
              <w:t>Министерство по управлению государственным имуществом Республики Дагестан;</w:t>
            </w:r>
          </w:p>
          <w:p w:rsidR="004930CB" w:rsidRDefault="004930CB">
            <w:pPr>
              <w:pStyle w:val="ConsPlusNormal"/>
            </w:pPr>
            <w:r>
              <w:t>Министерство печати и информации Республики Дагестан;</w:t>
            </w:r>
          </w:p>
          <w:p w:rsidR="004930CB" w:rsidRDefault="004930CB">
            <w:pPr>
              <w:pStyle w:val="ConsPlusNormal"/>
            </w:pPr>
            <w:r>
              <w:t>Министерство по физической культуре и спорту Республики Дагестан;</w:t>
            </w:r>
          </w:p>
          <w:p w:rsidR="004930CB" w:rsidRDefault="004930CB">
            <w:pPr>
              <w:pStyle w:val="ConsPlusNormal"/>
            </w:pPr>
            <w:r>
              <w:t>Комитет по делам молодежи Республики Дагестан;</w:t>
            </w:r>
          </w:p>
          <w:p w:rsidR="004930CB" w:rsidRDefault="004930CB">
            <w:pPr>
              <w:pStyle w:val="ConsPlusNormal"/>
            </w:pPr>
            <w:r>
              <w:t>органы местного самоуправления (по согласованию);</w:t>
            </w:r>
          </w:p>
          <w:p w:rsidR="004930CB" w:rsidRDefault="004930CB">
            <w:pPr>
              <w:pStyle w:val="ConsPlusNormal"/>
            </w:pPr>
            <w:r>
              <w:t>государственное казенное учреждение Республики Дагестан "Центр обеспечения деятельности по гражданской обороне, защите населения и территории Республики Дагестан от чрезвычайных ситуаций";</w:t>
            </w:r>
          </w:p>
          <w:p w:rsidR="004930CB" w:rsidRDefault="004930CB">
            <w:pPr>
              <w:pStyle w:val="ConsPlusNormal"/>
            </w:pPr>
            <w:r>
              <w:t>ООО "Дагестангазсервис" (по согласованию);</w:t>
            </w:r>
          </w:p>
          <w:p w:rsidR="004930CB" w:rsidRDefault="004930CB">
            <w:pPr>
              <w:pStyle w:val="ConsPlusNormal"/>
            </w:pPr>
            <w:r>
              <w:t>ОАО "Дагэнергосеть" (по согласованию);</w:t>
            </w:r>
          </w:p>
          <w:p w:rsidR="004930CB" w:rsidRDefault="004930CB">
            <w:pPr>
              <w:pStyle w:val="ConsPlusNormal"/>
            </w:pPr>
            <w:r>
              <w:t>ОАО "Электросвязь" (по согласованию)</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Цель 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минимизация социального и экономического ущерба, наносимого населению, экономике и природной среде вследствие чрезвычайных ситуаций природного и техногенного характера, пожаров и происшествий на водных объектах</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Задачи 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создание пожарных подразделений в районах республики, в которых они отсутствуют;</w:t>
            </w:r>
          </w:p>
          <w:p w:rsidR="004930CB" w:rsidRDefault="004930CB">
            <w:pPr>
              <w:pStyle w:val="ConsPlusNormal"/>
            </w:pPr>
            <w:r>
              <w:t xml:space="preserve">укрепление материально-технической базы </w:t>
            </w:r>
            <w:r>
              <w:lastRenderedPageBreak/>
              <w:t>подразделений Государственной противопожарной службы, содержащихся за счет средств республиканского бюджета Республики Дагестан;</w:t>
            </w:r>
          </w:p>
          <w:p w:rsidR="004930CB" w:rsidRDefault="004930CB">
            <w:pPr>
              <w:pStyle w:val="ConsPlusNormal"/>
            </w:pPr>
            <w:r>
              <w:t>оснащение объектов с массовым пребыванием людей современными средствами спасения и пожаротушения, обнаружения пожаров и оповещения людей;</w:t>
            </w:r>
          </w:p>
          <w:p w:rsidR="004930CB" w:rsidRDefault="004930CB">
            <w:pPr>
              <w:pStyle w:val="ConsPlusNormal"/>
            </w:pPr>
            <w:r>
              <w:t>реализация мероприятий по обеспечению противопожарным оборудованием, в том числе по совершенствованию противопожарной защиты объектов и подготовки обслуживающего персонала учреждений здравоохранения и социальной защиты, общеобразовательных учреждений, объектов культуры;</w:t>
            </w:r>
          </w:p>
          <w:p w:rsidR="004930CB" w:rsidRDefault="004930CB">
            <w:pPr>
              <w:pStyle w:val="ConsPlusNormal"/>
            </w:pPr>
            <w:r>
              <w:t>разработка и реализация мероприятий, направленных на соблюдение правил пожарной безопасности населением, в том числе внедрение новых технологий в области обучения населения мерам пожарной безопасности;</w:t>
            </w:r>
          </w:p>
          <w:p w:rsidR="004930CB" w:rsidRDefault="004930CB">
            <w:pPr>
              <w:pStyle w:val="ConsPlusNormal"/>
            </w:pPr>
            <w:r>
              <w:t>создание условий безопасного отдыха населения на водных объектах в Республике Дагестан, снижение риска происшествий, сокращение числа погибших;</w:t>
            </w:r>
          </w:p>
          <w:p w:rsidR="004930CB" w:rsidRDefault="004930CB">
            <w:pPr>
              <w:pStyle w:val="ConsPlusNormal"/>
            </w:pPr>
            <w:r>
              <w:t>развитие инфраструктуры в местах массового отдыха на воде;</w:t>
            </w:r>
          </w:p>
          <w:p w:rsidR="004930CB" w:rsidRDefault="004930CB">
            <w:pPr>
              <w:pStyle w:val="ConsPlusNormal"/>
            </w:pPr>
            <w:r>
              <w:t>создание общественных спасательных постов в местах массового отдыха людей;</w:t>
            </w:r>
          </w:p>
          <w:p w:rsidR="004930CB" w:rsidRDefault="004930CB">
            <w:pPr>
              <w:pStyle w:val="ConsPlusNormal"/>
            </w:pPr>
            <w:r>
              <w:t>профилактика несчастных случаев на воде;</w:t>
            </w:r>
          </w:p>
          <w:p w:rsidR="004930CB" w:rsidRDefault="004930CB">
            <w:pPr>
              <w:pStyle w:val="ConsPlusNormal"/>
            </w:pPr>
            <w:r>
              <w:t>пропаганда здорового образа жизни;</w:t>
            </w:r>
          </w:p>
          <w:p w:rsidR="004930CB" w:rsidRDefault="004930CB">
            <w:pPr>
              <w:pStyle w:val="ConsPlusNormal"/>
            </w:pPr>
            <w:r>
              <w:t>обучение населения, прежде всего детей, плаванию и приемам спасания на воде;</w:t>
            </w:r>
          </w:p>
          <w:p w:rsidR="004930CB" w:rsidRDefault="004930CB">
            <w:pPr>
              <w:pStyle w:val="ConsPlusNormal"/>
            </w:pPr>
            <w:r>
              <w:t>создание учебно-тренировочного центра подготовки спасателей с передовой материально-технической базой и системой подготовки спасателей;</w:t>
            </w:r>
          </w:p>
          <w:p w:rsidR="004930CB" w:rsidRDefault="004930CB">
            <w:pPr>
              <w:pStyle w:val="ConsPlusNormal"/>
            </w:pPr>
            <w:r>
              <w:t>подготовка высококвалифицированных специалистов спасательного дела;</w:t>
            </w:r>
          </w:p>
          <w:p w:rsidR="004930CB" w:rsidRDefault="004930CB">
            <w:pPr>
              <w:pStyle w:val="ConsPlusNormal"/>
            </w:pPr>
            <w:r>
              <w:t>развитие и совершенствование региональной автоматизированной системы централизованного оповещения населения;</w:t>
            </w:r>
          </w:p>
          <w:p w:rsidR="004930CB" w:rsidRDefault="004930CB">
            <w:pPr>
              <w:pStyle w:val="ConsPlusNormal"/>
            </w:pPr>
            <w:r>
              <w:t>внедрение технологий комплексного мониторинга состояния защищенности критически важных и потенциально опасных объектов от угроз природного и техногенного характера;</w:t>
            </w:r>
          </w:p>
          <w:p w:rsidR="004930CB" w:rsidRDefault="004930CB">
            <w:pPr>
              <w:pStyle w:val="ConsPlusNormal"/>
            </w:pPr>
            <w:r>
              <w:t>создание и внедрение современных технологий обеспечения безопасности туристической деятельности на территории Республики Дагестан;</w:t>
            </w:r>
          </w:p>
          <w:p w:rsidR="004930CB" w:rsidRDefault="004930CB">
            <w:pPr>
              <w:pStyle w:val="ConsPlusNormal"/>
            </w:pPr>
            <w:r>
              <w:t xml:space="preserve">создание современной эффективной системы </w:t>
            </w:r>
            <w:r>
              <w:lastRenderedPageBreak/>
              <w:t>обеспечения вызова экстренных оперативных служб;</w:t>
            </w:r>
          </w:p>
          <w:p w:rsidR="004930CB" w:rsidRDefault="004930CB">
            <w:pPr>
              <w:pStyle w:val="ConsPlusNormal"/>
            </w:pPr>
            <w:r>
              <w:t>обеспечение эффективного функционирования системы управления силами и средствами гражданской обороны, защиты населения и территорий от чрезвычайных ситуаций, обеспечение пожарной безопасности и безопасности людей на водных объектах;</w:t>
            </w:r>
          </w:p>
          <w:p w:rsidR="004930CB" w:rsidRDefault="004930CB">
            <w:pPr>
              <w:pStyle w:val="ConsPlusNormal"/>
            </w:pPr>
            <w:r>
              <w:t>обеспечение эффективной деятельности поисково-спасательных служб и подразделений государственной противопожарной службы;</w:t>
            </w:r>
          </w:p>
          <w:p w:rsidR="004930CB" w:rsidRDefault="004930CB">
            <w:pPr>
              <w:pStyle w:val="ConsPlusNormal"/>
            </w:pPr>
            <w:r>
              <w:t>обеспечение качественной подготовки руководящего, начальствующего кадрового состава органов управления и сил гражданской обороны, защиты населения и территории от чрезвычайных ситуаций</w:t>
            </w:r>
          </w:p>
        </w:tc>
      </w:tr>
      <w:tr w:rsidR="004930CB">
        <w:tc>
          <w:tcPr>
            <w:tcW w:w="8947" w:type="dxa"/>
            <w:gridSpan w:val="4"/>
            <w:tcBorders>
              <w:top w:val="nil"/>
              <w:left w:val="nil"/>
              <w:bottom w:val="nil"/>
              <w:right w:val="nil"/>
            </w:tcBorders>
          </w:tcPr>
          <w:p w:rsidR="004930CB" w:rsidRDefault="004930CB">
            <w:pPr>
              <w:pStyle w:val="ConsPlusNormal"/>
              <w:jc w:val="both"/>
            </w:pPr>
            <w:r>
              <w:lastRenderedPageBreak/>
              <w:t xml:space="preserve">(в ред. Постановлений Правительства РД от 28.11.2014 </w:t>
            </w:r>
            <w:hyperlink r:id="rId14" w:history="1">
              <w:r>
                <w:rPr>
                  <w:color w:val="0000FF"/>
                </w:rPr>
                <w:t>N 587</w:t>
              </w:r>
            </w:hyperlink>
            <w:r>
              <w:t xml:space="preserve">, от 25.07.2016 </w:t>
            </w:r>
            <w:hyperlink r:id="rId15" w:history="1">
              <w:r>
                <w:rPr>
                  <w:color w:val="0000FF"/>
                </w:rPr>
                <w:t>N 219</w:t>
              </w:r>
            </w:hyperlink>
            <w:r>
              <w:t>)</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Сроки и этапы реализации 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2014-2018 годы.</w:t>
            </w:r>
          </w:p>
          <w:p w:rsidR="004930CB" w:rsidRDefault="004930CB">
            <w:pPr>
              <w:pStyle w:val="ConsPlusNormal"/>
            </w:pPr>
            <w:r>
              <w:t>Этапы реализации Программы определены подпрограммами</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Перечень подпрограмм</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hyperlink w:anchor="P669" w:history="1">
              <w:r>
                <w:rPr>
                  <w:color w:val="0000FF"/>
                </w:rPr>
                <w:t>подпрограмма</w:t>
              </w:r>
            </w:hyperlink>
            <w:r>
              <w:t xml:space="preserve"> "Комплексные меры по обеспечению пожарной безопасности в Республике Дагестан на 2014-2018 годы";</w:t>
            </w:r>
          </w:p>
          <w:p w:rsidR="004930CB" w:rsidRDefault="004930CB">
            <w:pPr>
              <w:pStyle w:val="ConsPlusNormal"/>
            </w:pPr>
            <w:hyperlink w:anchor="P2072" w:history="1">
              <w:r>
                <w:rPr>
                  <w:color w:val="0000FF"/>
                </w:rPr>
                <w:t>подпрограмма</w:t>
              </w:r>
            </w:hyperlink>
            <w:r>
              <w:t xml:space="preserve"> "Создание общественных спасательных постов в местах массового отдыха населения на воде и обучение населения, прежде всего детей, плаванию и приемам спасания на воде в Республике Дагестан на 2014-2018 годы";</w:t>
            </w:r>
          </w:p>
          <w:p w:rsidR="004930CB" w:rsidRDefault="004930CB">
            <w:pPr>
              <w:pStyle w:val="ConsPlusNormal"/>
            </w:pPr>
            <w:hyperlink w:anchor="P2691" w:history="1">
              <w:r>
                <w:rPr>
                  <w:color w:val="0000FF"/>
                </w:rPr>
                <w:t>подпрограмма</w:t>
              </w:r>
            </w:hyperlink>
            <w:r>
              <w:t xml:space="preserve"> "Снижение рисков и смягчение последствий чрезвычайных ситуаций природного и техногенного характера в Республике Дагестан на 2014-2018 годы";</w:t>
            </w:r>
          </w:p>
          <w:p w:rsidR="004930CB" w:rsidRDefault="004930CB">
            <w:pPr>
              <w:pStyle w:val="ConsPlusNormal"/>
            </w:pPr>
            <w:hyperlink w:anchor="P3324" w:history="1">
              <w:r>
                <w:rPr>
                  <w:color w:val="0000FF"/>
                </w:rPr>
                <w:t>подпрограмма</w:t>
              </w:r>
            </w:hyperlink>
            <w:r>
              <w:t xml:space="preserve"> "Создание системы обеспечения вызова экстренных оперативных служб по единому номеру "112" в Республике Дагестан на 2014-2018 годы";</w:t>
            </w:r>
          </w:p>
          <w:p w:rsidR="004930CB" w:rsidRDefault="004930CB">
            <w:pPr>
              <w:pStyle w:val="ConsPlusNormal"/>
            </w:pPr>
            <w:hyperlink w:anchor="P4085" w:history="1">
              <w:r>
                <w:rPr>
                  <w:color w:val="0000FF"/>
                </w:rPr>
                <w:t>подпрограмма</w:t>
              </w:r>
            </w:hyperlink>
            <w:r>
              <w:t xml:space="preserve"> "Обеспечение реализации государственной программы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 на 2014-2018 годы"</w:t>
            </w:r>
          </w:p>
        </w:tc>
      </w:tr>
      <w:tr w:rsidR="004930CB">
        <w:tc>
          <w:tcPr>
            <w:tcW w:w="8947" w:type="dxa"/>
            <w:gridSpan w:val="4"/>
            <w:tcBorders>
              <w:top w:val="nil"/>
              <w:left w:val="nil"/>
              <w:bottom w:val="nil"/>
              <w:right w:val="nil"/>
            </w:tcBorders>
          </w:tcPr>
          <w:p w:rsidR="004930CB" w:rsidRDefault="004930CB">
            <w:pPr>
              <w:pStyle w:val="ConsPlusNormal"/>
              <w:jc w:val="both"/>
            </w:pPr>
            <w:r>
              <w:t xml:space="preserve">(в ред. Постановлений Правительства РД от 28.11.2014 </w:t>
            </w:r>
            <w:hyperlink r:id="rId16" w:history="1">
              <w:r>
                <w:rPr>
                  <w:color w:val="0000FF"/>
                </w:rPr>
                <w:t>N 587</w:t>
              </w:r>
            </w:hyperlink>
            <w:r>
              <w:t xml:space="preserve">, от 25.07.2016 </w:t>
            </w:r>
            <w:hyperlink r:id="rId17" w:history="1">
              <w:r>
                <w:rPr>
                  <w:color w:val="0000FF"/>
                </w:rPr>
                <w:t>N 219</w:t>
              </w:r>
            </w:hyperlink>
            <w:r>
              <w:t>)</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Важнейшие целевые индикаторы и показатели 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снижение количества пожаров;</w:t>
            </w:r>
          </w:p>
          <w:p w:rsidR="004930CB" w:rsidRDefault="004930CB">
            <w:pPr>
              <w:pStyle w:val="ConsPlusNormal"/>
            </w:pPr>
            <w:r>
              <w:t xml:space="preserve">снижение количества погибших людей при </w:t>
            </w:r>
            <w:r>
              <w:lastRenderedPageBreak/>
              <w:t>пожарах;</w:t>
            </w:r>
          </w:p>
          <w:p w:rsidR="004930CB" w:rsidRDefault="004930CB">
            <w:pPr>
              <w:pStyle w:val="ConsPlusNormal"/>
            </w:pPr>
            <w:r>
              <w:t>снижение количества граждан, получивших травмы на пожарах;</w:t>
            </w:r>
          </w:p>
          <w:p w:rsidR="004930CB" w:rsidRDefault="004930CB">
            <w:pPr>
              <w:pStyle w:val="ConsPlusNormal"/>
            </w:pPr>
            <w:r>
              <w:t>снижение экономического ущерба от пожаров;</w:t>
            </w:r>
          </w:p>
          <w:p w:rsidR="004930CB" w:rsidRDefault="004930CB">
            <w:pPr>
              <w:pStyle w:val="ConsPlusNormal"/>
            </w:pPr>
            <w:r>
              <w:t>увеличение количества мест массового отдыха населения на воде, оборудованных спасательными постами;</w:t>
            </w:r>
          </w:p>
          <w:p w:rsidR="004930CB" w:rsidRDefault="004930CB">
            <w:pPr>
              <w:pStyle w:val="ConsPlusNormal"/>
            </w:pPr>
            <w:r>
              <w:t>увеличение количества отдыхающих в местах массового отдыха населения на водных объектах Республики Дагестан, оборудованных спасательными постами;</w:t>
            </w:r>
          </w:p>
          <w:p w:rsidR="004930CB" w:rsidRDefault="004930CB">
            <w:pPr>
              <w:pStyle w:val="ConsPlusNormal"/>
            </w:pPr>
            <w:r>
              <w:t>увеличение количества профилактических мероприятий по предупреждению несчастных случаев на воде;</w:t>
            </w:r>
          </w:p>
          <w:p w:rsidR="004930CB" w:rsidRDefault="004930CB">
            <w:pPr>
              <w:pStyle w:val="ConsPlusNormal"/>
            </w:pPr>
            <w:r>
              <w:t>увеличение количества обучаемых, прежде всего детей, плаванию и мерам безопасности на воде;</w:t>
            </w:r>
          </w:p>
          <w:p w:rsidR="004930CB" w:rsidRDefault="004930CB">
            <w:pPr>
              <w:pStyle w:val="ConsPlusNormal"/>
            </w:pPr>
            <w:r>
              <w:t>снижение количества погибших в чрезвычайных ситуациях;</w:t>
            </w:r>
          </w:p>
          <w:p w:rsidR="004930CB" w:rsidRDefault="004930CB">
            <w:pPr>
              <w:pStyle w:val="ConsPlusNormal"/>
            </w:pPr>
            <w:r>
              <w:t>снижение количества пострадавших в результате чрезвычайных ситуаций;</w:t>
            </w:r>
          </w:p>
          <w:p w:rsidR="004930CB" w:rsidRDefault="004930CB">
            <w:pPr>
              <w:pStyle w:val="ConsPlusNormal"/>
            </w:pPr>
            <w:r>
              <w:t>повышение полноты охвата системами мониторинга;</w:t>
            </w:r>
          </w:p>
          <w:p w:rsidR="004930CB" w:rsidRDefault="004930CB">
            <w:pPr>
              <w:pStyle w:val="ConsPlusNormal"/>
            </w:pPr>
            <w:r>
              <w:t>повышение достоверности прогноза;</w:t>
            </w:r>
          </w:p>
          <w:p w:rsidR="004930CB" w:rsidRDefault="004930CB">
            <w:pPr>
              <w:pStyle w:val="ConsPlusNormal"/>
            </w:pPr>
            <w:r>
              <w:t>повышение полноты охвата населения республики региональной автоматизированной системой централизованного оповещения;</w:t>
            </w:r>
          </w:p>
          <w:p w:rsidR="004930CB" w:rsidRDefault="004930CB">
            <w:pPr>
              <w:pStyle w:val="ConsPlusNormal"/>
            </w:pPr>
            <w:r>
              <w:t>повышение доли населения Республики Дагестан, проживающего на территориях муниципальных образований, в которых развернута Система-112;</w:t>
            </w:r>
          </w:p>
          <w:p w:rsidR="004930CB" w:rsidRDefault="004930CB">
            <w:pPr>
              <w:pStyle w:val="ConsPlusNormal"/>
            </w:pPr>
            <w:r>
              <w:t>повышение количества муниципальных образований, в которых Система-112 создана в полном объеме;</w:t>
            </w:r>
          </w:p>
          <w:p w:rsidR="004930CB" w:rsidRDefault="004930CB">
            <w:pPr>
              <w:pStyle w:val="ConsPlusNormal"/>
            </w:pPr>
            <w:r>
              <w:t>повышение доли персонала Системы-112 и сотрудников взаимодействующих дежурно-диспетчерских служб экстренных оперативных служб, прошедших обучение;</w:t>
            </w:r>
          </w:p>
          <w:p w:rsidR="004930CB" w:rsidRDefault="004930CB">
            <w:pPr>
              <w:pStyle w:val="ConsPlusNormal"/>
            </w:pPr>
            <w:r>
              <w:t>снижение числа погибших в результате чрезвычайных ситуаций и происшествий на территориях муниципальных образований, в которых развернута Система-112;</w:t>
            </w:r>
          </w:p>
          <w:p w:rsidR="004930CB" w:rsidRDefault="004930CB">
            <w:pPr>
              <w:pStyle w:val="ConsPlusNormal"/>
            </w:pPr>
            <w:r>
              <w:t>уровень выполнения мероприятий Программы - 100 проц.;</w:t>
            </w:r>
          </w:p>
          <w:p w:rsidR="004930CB" w:rsidRDefault="004930CB">
            <w:pPr>
              <w:pStyle w:val="ConsPlusNormal"/>
            </w:pPr>
            <w:r>
              <w:t>выполнение Плана основных мероприятий Республики Дагестан в области защиты населения и территорий от чрезвычайных ситуаций, обеспечения пожарной безопасности и безопасности людей на водных объектах - 100 проц.;</w:t>
            </w:r>
          </w:p>
          <w:p w:rsidR="004930CB" w:rsidRDefault="004930CB">
            <w:pPr>
              <w:pStyle w:val="ConsPlusNormal"/>
            </w:pPr>
            <w:r>
              <w:t xml:space="preserve">обеспечение прибытия в нормативное время </w:t>
            </w:r>
            <w:r>
              <w:lastRenderedPageBreak/>
              <w:t>подразделений поисково-спасательных служб и противопожарной службы на место чрезвычайной ситуации и пожара - 100 проц.;</w:t>
            </w:r>
          </w:p>
          <w:p w:rsidR="004930CB" w:rsidRDefault="004930CB">
            <w:pPr>
              <w:pStyle w:val="ConsPlusNormal"/>
            </w:pPr>
            <w:r>
              <w:t>количество специалистов гражданской обороны и по чрезвычайным ситуациям, подготовленных ГКОУ РД "Учебно-методический центр по делам гражданской обороны и чрезвычайным ситуациям" (далее - ГКОУ РД "УМЦ по ГО и ЧС"), - 2900 человек;</w:t>
            </w:r>
          </w:p>
          <w:p w:rsidR="004930CB" w:rsidRDefault="004930CB">
            <w:pPr>
              <w:pStyle w:val="ConsPlusNormal"/>
            </w:pPr>
            <w:r>
              <w:t>обеспечение исправности и безаварийной работы пожарной и аварийно-спасательной техники - 100 проц.</w:t>
            </w:r>
          </w:p>
        </w:tc>
      </w:tr>
      <w:tr w:rsidR="004930CB">
        <w:tc>
          <w:tcPr>
            <w:tcW w:w="8947" w:type="dxa"/>
            <w:gridSpan w:val="4"/>
            <w:tcBorders>
              <w:top w:val="nil"/>
              <w:left w:val="nil"/>
              <w:bottom w:val="nil"/>
              <w:right w:val="nil"/>
            </w:tcBorders>
          </w:tcPr>
          <w:p w:rsidR="004930CB" w:rsidRDefault="004930CB">
            <w:pPr>
              <w:pStyle w:val="ConsPlusNormal"/>
              <w:jc w:val="both"/>
            </w:pPr>
            <w:r>
              <w:lastRenderedPageBreak/>
              <w:t xml:space="preserve">(в ред. Постановлений Правительства РД от 28.11.2014 </w:t>
            </w:r>
            <w:hyperlink r:id="rId18" w:history="1">
              <w:r>
                <w:rPr>
                  <w:color w:val="0000FF"/>
                </w:rPr>
                <w:t>N 587</w:t>
              </w:r>
            </w:hyperlink>
            <w:r>
              <w:t xml:space="preserve">, от 25.07.2016 </w:t>
            </w:r>
            <w:hyperlink r:id="rId19" w:history="1">
              <w:r>
                <w:rPr>
                  <w:color w:val="0000FF"/>
                </w:rPr>
                <w:t>N 219</w:t>
              </w:r>
            </w:hyperlink>
            <w:r>
              <w:t>)</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Объемы и источники финансирования 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Общий объем финансирования Программы составляет 3226,3 млн. рублей, в том числе:</w:t>
            </w:r>
          </w:p>
          <w:p w:rsidR="004930CB" w:rsidRDefault="004930CB">
            <w:pPr>
              <w:pStyle w:val="ConsPlusNormal"/>
            </w:pPr>
            <w:r>
              <w:t>из федерального бюджета (прогноз) (по согласованию) - 681,15 млн. рублей;</w:t>
            </w:r>
          </w:p>
          <w:p w:rsidR="004930CB" w:rsidRDefault="004930CB">
            <w:pPr>
              <w:pStyle w:val="ConsPlusNormal"/>
            </w:pPr>
            <w:r>
              <w:t>из республиканского бюджета Республики Дагестан - 2330,24 млн. рублей;</w:t>
            </w:r>
          </w:p>
          <w:p w:rsidR="004930CB" w:rsidRDefault="004930CB">
            <w:pPr>
              <w:pStyle w:val="ConsPlusNormal"/>
            </w:pPr>
            <w:r>
              <w:t>из муниципальных бюджетов - 157,0 млн. рублей;</w:t>
            </w:r>
          </w:p>
          <w:p w:rsidR="004930CB" w:rsidRDefault="004930CB">
            <w:pPr>
              <w:pStyle w:val="ConsPlusNormal"/>
            </w:pPr>
            <w:r>
              <w:t>из внебюджетных источников - 57,9 млн. рублей</w:t>
            </w:r>
          </w:p>
        </w:tc>
      </w:tr>
      <w:tr w:rsidR="004930CB">
        <w:tc>
          <w:tcPr>
            <w:tcW w:w="8947" w:type="dxa"/>
            <w:gridSpan w:val="4"/>
            <w:tcBorders>
              <w:top w:val="nil"/>
              <w:left w:val="nil"/>
              <w:bottom w:val="nil"/>
              <w:right w:val="nil"/>
            </w:tcBorders>
          </w:tcPr>
          <w:p w:rsidR="004930CB" w:rsidRDefault="004930CB">
            <w:pPr>
              <w:pStyle w:val="ConsPlusNormal"/>
              <w:jc w:val="both"/>
            </w:pPr>
            <w:r>
              <w:t xml:space="preserve">(в ред. Постановлений Правительства РД от 28.11.2014 </w:t>
            </w:r>
            <w:hyperlink r:id="rId20" w:history="1">
              <w:r>
                <w:rPr>
                  <w:color w:val="0000FF"/>
                </w:rPr>
                <w:t>N 587</w:t>
              </w:r>
            </w:hyperlink>
            <w:r>
              <w:t xml:space="preserve">, от 25.07.2016 </w:t>
            </w:r>
            <w:hyperlink r:id="rId21" w:history="1">
              <w:r>
                <w:rPr>
                  <w:color w:val="0000FF"/>
                </w:rPr>
                <w:t>N 219</w:t>
              </w:r>
            </w:hyperlink>
            <w:r>
              <w:t xml:space="preserve">, от 28.02.2017 </w:t>
            </w:r>
            <w:hyperlink r:id="rId22" w:history="1">
              <w:r>
                <w:rPr>
                  <w:color w:val="0000FF"/>
                </w:rPr>
                <w:t>N 47</w:t>
              </w:r>
            </w:hyperlink>
            <w:r>
              <w:t>)</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Ожидаемые результаты реализации 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снижение количества пожаров - на 15 процентов;</w:t>
            </w:r>
          </w:p>
          <w:p w:rsidR="004930CB" w:rsidRDefault="004930CB">
            <w:pPr>
              <w:pStyle w:val="ConsPlusNormal"/>
            </w:pPr>
            <w:r>
              <w:t>снижение количества погибших людей при пожарах - на 55 процентов;</w:t>
            </w:r>
          </w:p>
          <w:p w:rsidR="004930CB" w:rsidRDefault="004930CB">
            <w:pPr>
              <w:pStyle w:val="ConsPlusNormal"/>
            </w:pPr>
            <w:r>
              <w:t>снижение количества граждан, получивших травмы на пожарах, - на 50 процентов;</w:t>
            </w:r>
          </w:p>
          <w:p w:rsidR="004930CB" w:rsidRDefault="004930CB">
            <w:pPr>
              <w:pStyle w:val="ConsPlusNormal"/>
            </w:pPr>
            <w:r>
              <w:t>снижение экономического ущерба от пожаров - на 45 процентов;</w:t>
            </w:r>
          </w:p>
          <w:p w:rsidR="004930CB" w:rsidRDefault="004930CB">
            <w:pPr>
              <w:pStyle w:val="ConsPlusNormal"/>
            </w:pPr>
            <w:r>
              <w:t>увеличение количества мест массового отдыха населения на воде, оборудованных спасательными постами, - до 40;</w:t>
            </w:r>
          </w:p>
          <w:p w:rsidR="004930CB" w:rsidRDefault="004930CB">
            <w:pPr>
              <w:pStyle w:val="ConsPlusNormal"/>
            </w:pPr>
            <w:r>
              <w:t>увеличение количества отдыхающих в местах массового отдыха населения на водных объектах Республики Дагестан, оборудованных спасательными постами, - до 30000 человек в день;</w:t>
            </w:r>
          </w:p>
          <w:p w:rsidR="004930CB" w:rsidRDefault="004930CB">
            <w:pPr>
              <w:pStyle w:val="ConsPlusNormal"/>
            </w:pPr>
            <w:r>
              <w:t>увеличение количества профилактических мероприятий по предупреждению несчастных случаев на воде - до 410 мероприятий;</w:t>
            </w:r>
          </w:p>
          <w:p w:rsidR="004930CB" w:rsidRDefault="004930CB">
            <w:pPr>
              <w:pStyle w:val="ConsPlusNormal"/>
            </w:pPr>
            <w:r>
              <w:t>увеличение количества обучаемых, прежде всего детей, плаванию и мерам безопасности на воде - до 27000 человек;</w:t>
            </w:r>
          </w:p>
          <w:p w:rsidR="004930CB" w:rsidRDefault="004930CB">
            <w:pPr>
              <w:pStyle w:val="ConsPlusNormal"/>
            </w:pPr>
            <w:r>
              <w:t>снижение количества погибших в результате чрезвычайных ситуаций - на 8,9 процента;</w:t>
            </w:r>
          </w:p>
          <w:p w:rsidR="004930CB" w:rsidRDefault="004930CB">
            <w:pPr>
              <w:pStyle w:val="ConsPlusNormal"/>
            </w:pPr>
            <w:r>
              <w:t xml:space="preserve">снижение количества пострадавших в </w:t>
            </w:r>
            <w:r>
              <w:lastRenderedPageBreak/>
              <w:t>результате чрезвычайных ситуаций - на 8,08 процента;</w:t>
            </w:r>
          </w:p>
          <w:p w:rsidR="004930CB" w:rsidRDefault="004930CB">
            <w:pPr>
              <w:pStyle w:val="ConsPlusNormal"/>
            </w:pPr>
            <w:r>
              <w:t>повышение полноты охвата системами мониторинга - на 1,85 процента;</w:t>
            </w:r>
          </w:p>
          <w:p w:rsidR="004930CB" w:rsidRDefault="004930CB">
            <w:pPr>
              <w:pStyle w:val="ConsPlusNormal"/>
            </w:pPr>
            <w:r>
              <w:t>повышение достоверности прогноза - на 1,75 процента;</w:t>
            </w:r>
          </w:p>
          <w:p w:rsidR="004930CB" w:rsidRDefault="004930CB">
            <w:pPr>
              <w:pStyle w:val="ConsPlusNormal"/>
            </w:pPr>
            <w:r>
              <w:t>повышение полноты охвата населения республики региональной автоматизированной системой централизованного оповещения - на 38,5 процента;</w:t>
            </w:r>
          </w:p>
          <w:p w:rsidR="004930CB" w:rsidRDefault="004930CB">
            <w:pPr>
              <w:pStyle w:val="ConsPlusNormal"/>
            </w:pPr>
            <w:r>
              <w:t>доведение доли населения Республики Дагестан, проживающего на территориях муниципальных образований, в которых развернута Система-112, - до 100 процентов;</w:t>
            </w:r>
          </w:p>
          <w:p w:rsidR="004930CB" w:rsidRDefault="004930CB">
            <w:pPr>
              <w:pStyle w:val="ConsPlusNormal"/>
            </w:pPr>
            <w:r>
              <w:t>создание в 52 муниципальных образованиях Системы-112 в полном объеме;</w:t>
            </w:r>
          </w:p>
          <w:p w:rsidR="004930CB" w:rsidRDefault="004930CB">
            <w:pPr>
              <w:pStyle w:val="ConsPlusNormal"/>
            </w:pPr>
            <w:r>
              <w:t>доведение доли персонала Системы-112 и сотрудников взаимодействующих дежурно-диспетчерских служб экстренных оперативных служб, прошедших обучение, - до 100 процентов;</w:t>
            </w:r>
          </w:p>
          <w:p w:rsidR="004930CB" w:rsidRDefault="004930CB">
            <w:pPr>
              <w:pStyle w:val="ConsPlusNormal"/>
            </w:pPr>
            <w:r>
              <w:t>снижение числа погибших в чрезвычайных ситуациях и происшествиях на территориях муниципальных образований, в которых развернута Система-112, - на 9 процентов;</w:t>
            </w:r>
          </w:p>
          <w:p w:rsidR="004930CB" w:rsidRDefault="004930CB">
            <w:pPr>
              <w:pStyle w:val="ConsPlusNormal"/>
            </w:pPr>
            <w:r>
              <w:t>создание условий для реализации государственной программы;</w:t>
            </w:r>
          </w:p>
          <w:p w:rsidR="004930CB" w:rsidRDefault="004930CB">
            <w:pPr>
              <w:pStyle w:val="ConsPlusNormal"/>
            </w:pPr>
            <w:r>
              <w:t>обеспечение реализации полномочий Министерства по делам гражданской обороны, чрезвычайным ситуациям и ликвидации последствий стихийных бедствий Республики Дагестан и функций подведомственных учреждений;</w:t>
            </w:r>
          </w:p>
          <w:p w:rsidR="004930CB" w:rsidRDefault="004930CB">
            <w:pPr>
              <w:pStyle w:val="ConsPlusNormal"/>
            </w:pPr>
            <w:r>
              <w:t>повышение эффективности реагирования поисково-спасательных служб и подразделений противопожарной службы на происшествия, чрезвычайные ситуации и пожары;</w:t>
            </w:r>
          </w:p>
          <w:p w:rsidR="004930CB" w:rsidRDefault="004930CB">
            <w:pPr>
              <w:pStyle w:val="ConsPlusNormal"/>
            </w:pPr>
            <w:r>
              <w:t>обучение должностных лиц и специалистов органов управления Республиканской подсистемы единой государственной системы предупреждения и ликвидации чрезвычайных ситуаций в области гражданской обороны, защиты населения и территорий от чрезвычайных ситуаций;</w:t>
            </w:r>
          </w:p>
          <w:p w:rsidR="004930CB" w:rsidRDefault="004930CB">
            <w:pPr>
              <w:pStyle w:val="ConsPlusNormal"/>
            </w:pPr>
            <w:r>
              <w:t>обеспечение эксплуатации сегментов аппаратно-программного комплекса "Безопасный Дагестан"</w:t>
            </w:r>
          </w:p>
        </w:tc>
      </w:tr>
      <w:tr w:rsidR="004930CB">
        <w:tc>
          <w:tcPr>
            <w:tcW w:w="8947" w:type="dxa"/>
            <w:gridSpan w:val="4"/>
            <w:tcBorders>
              <w:top w:val="nil"/>
              <w:left w:val="nil"/>
              <w:bottom w:val="nil"/>
              <w:right w:val="nil"/>
            </w:tcBorders>
          </w:tcPr>
          <w:p w:rsidR="004930CB" w:rsidRDefault="004930CB">
            <w:pPr>
              <w:pStyle w:val="ConsPlusNormal"/>
              <w:jc w:val="both"/>
            </w:pPr>
            <w:r>
              <w:lastRenderedPageBreak/>
              <w:t xml:space="preserve">(в ред. Постановлений Правительства РД от 28.11.2014 </w:t>
            </w:r>
            <w:hyperlink r:id="rId23" w:history="1">
              <w:r>
                <w:rPr>
                  <w:color w:val="0000FF"/>
                </w:rPr>
                <w:t>N 587</w:t>
              </w:r>
            </w:hyperlink>
            <w:r>
              <w:t xml:space="preserve">, от 25.07.2016 </w:t>
            </w:r>
            <w:hyperlink r:id="rId24" w:history="1">
              <w:r>
                <w:rPr>
                  <w:color w:val="0000FF"/>
                </w:rPr>
                <w:t>N 219</w:t>
              </w:r>
            </w:hyperlink>
            <w:r>
              <w:t>)</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Основание разработки 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hyperlink r:id="rId25" w:history="1">
              <w:r>
                <w:rPr>
                  <w:color w:val="0000FF"/>
                </w:rPr>
                <w:t>постановление</w:t>
              </w:r>
            </w:hyperlink>
            <w:r>
              <w:t xml:space="preserve"> Правительства Республики </w:t>
            </w:r>
            <w:r>
              <w:lastRenderedPageBreak/>
              <w:t>Дагестан от 18 ноября 2013 г. N 590 "Об утверждении Перечня государственных программ Республики Дагестан"</w:t>
            </w:r>
          </w:p>
        </w:tc>
      </w:tr>
    </w:tbl>
    <w:p w:rsidR="004930CB" w:rsidRDefault="004930CB">
      <w:pPr>
        <w:pStyle w:val="ConsPlusNormal"/>
        <w:jc w:val="both"/>
      </w:pPr>
    </w:p>
    <w:p w:rsidR="004930CB" w:rsidRDefault="004930CB">
      <w:pPr>
        <w:pStyle w:val="ConsPlusNormal"/>
        <w:jc w:val="center"/>
        <w:outlineLvl w:val="1"/>
      </w:pPr>
      <w:r>
        <w:t>I. Характеристика проблемы, на решение</w:t>
      </w:r>
    </w:p>
    <w:p w:rsidR="004930CB" w:rsidRDefault="004930CB">
      <w:pPr>
        <w:pStyle w:val="ConsPlusNormal"/>
        <w:jc w:val="center"/>
      </w:pPr>
      <w:r>
        <w:t>которой направлена Программа</w:t>
      </w:r>
    </w:p>
    <w:p w:rsidR="004930CB" w:rsidRDefault="004930CB">
      <w:pPr>
        <w:pStyle w:val="ConsPlusNormal"/>
        <w:jc w:val="both"/>
      </w:pPr>
    </w:p>
    <w:p w:rsidR="004930CB" w:rsidRDefault="004930CB">
      <w:pPr>
        <w:pStyle w:val="ConsPlusNormal"/>
        <w:ind w:firstLine="540"/>
        <w:jc w:val="both"/>
      </w:pPr>
      <w:r>
        <w:t>Сферой реализации Программы является организация эффективной деятельности в области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4930CB" w:rsidRDefault="004930CB">
      <w:pPr>
        <w:pStyle w:val="ConsPlusNormal"/>
        <w:spacing w:before="220"/>
        <w:ind w:firstLine="540"/>
        <w:jc w:val="both"/>
      </w:pPr>
      <w:r>
        <w:t>Республика Дагестан - субъект с высоким уровнем природного и техногенного рисков, обусловленных рядом факторов: сейсмической активностью, нестабильным уровнем Каспийского моря, широким распространением опасных природных процессов, большим количеством критически важных и потенциально опасных объектов, а также высокой плотностью населения.</w:t>
      </w:r>
    </w:p>
    <w:p w:rsidR="004930CB" w:rsidRDefault="004930CB">
      <w:pPr>
        <w:pStyle w:val="ConsPlusNormal"/>
        <w:spacing w:before="220"/>
        <w:ind w:firstLine="540"/>
        <w:jc w:val="both"/>
      </w:pPr>
      <w:r>
        <w:t>Благодаря проводимым предупредительным мероприятиям количество чрезвычайных ситуаций и погибших людей на протяжении последних лет снижается. Однако природные и техногенные риски чрезвычайных ситуаций, возникающие в процессе глобального изменения климата, хозяйственной деятельности или в результате крупных техногенных аварий и катастроф, несут угрозу для населения и объектов экономики республики.</w:t>
      </w:r>
    </w:p>
    <w:p w:rsidR="004930CB" w:rsidRDefault="004930CB">
      <w:pPr>
        <w:pStyle w:val="ConsPlusNormal"/>
        <w:spacing w:before="220"/>
        <w:ind w:firstLine="540"/>
        <w:jc w:val="both"/>
      </w:pPr>
      <w:r>
        <w:t>По-прежнему значительную угрозу для населения представляют сейсмические явления, так как более 80 процентов территории республики с населением более 2 миллионов человек может подвергаться землетрясениям силой 8 баллов и выше. На сейсмоопасных территориях находится большое количество потенциально опасных объектов и жилых зданий, которые имеют дефицит сейсмостойкости в 5-7 баллов, что в случае сильного землетрясения может привести к их серьезным разрушениям.</w:t>
      </w:r>
    </w:p>
    <w:p w:rsidR="004930CB" w:rsidRDefault="004930CB">
      <w:pPr>
        <w:pStyle w:val="ConsPlusNormal"/>
        <w:spacing w:before="220"/>
        <w:ind w:firstLine="540"/>
        <w:jc w:val="both"/>
      </w:pPr>
      <w:r>
        <w:t>В зонах возможного воздействия поражающих факторов при авариях на потенциально опасных объектах проживает свыше одного миллиона (40 проц.) жителей республики.</w:t>
      </w:r>
    </w:p>
    <w:p w:rsidR="004930CB" w:rsidRDefault="004930CB">
      <w:pPr>
        <w:pStyle w:val="ConsPlusNormal"/>
        <w:spacing w:before="220"/>
        <w:ind w:firstLine="540"/>
        <w:jc w:val="both"/>
      </w:pPr>
      <w:r>
        <w:t>Длина песчаной береговой полосы Каспийского моря превышает 500 км, на ней расположены около 150 баз отдыха, пансионатов, санаториев, детских лагерей. Протекают более 100 рек, функционируют водохозяйственные системы, предназначенные для использования поверхностных вод в целях гидромелиорации, водоснабжения и рыбоводства.</w:t>
      </w:r>
    </w:p>
    <w:p w:rsidR="004930CB" w:rsidRDefault="004930CB">
      <w:pPr>
        <w:pStyle w:val="ConsPlusNormal"/>
        <w:spacing w:before="220"/>
        <w:ind w:firstLine="540"/>
        <w:jc w:val="both"/>
      </w:pPr>
      <w:r>
        <w:t>В 2012 году на территории республики произошло 13 чрезвычайных ситуаций, в результате которых погибло 45 человек и пострадало 288 человек. Нарушены условия жизнедеятельности 7904 человек. Зарегистрировано 820 пожаров, в результате которых погибло 23 человека и травмировано 24 человека, материальный ущерб составил 109723 тыс. рублей. На водных объектах погибло 35 человек.</w:t>
      </w:r>
    </w:p>
    <w:p w:rsidR="004930CB" w:rsidRDefault="004930CB">
      <w:pPr>
        <w:pStyle w:val="ConsPlusNormal"/>
        <w:spacing w:before="220"/>
        <w:ind w:firstLine="540"/>
        <w:jc w:val="both"/>
      </w:pPr>
      <w:r>
        <w:t>Количество одновременно отдыхающих на прибрежной полосе Каспийского моря во время купального сезона составляет более 15 тыс. человек. Однако неорганизованность обучения населения, прежде всего детей, плаванию и приемам спасания, практическое отсутствие инфраструктуры безопасного и цивилизованного отдыха на воде, отсутствие наглядной агитации и пособий по обучению и предупреждению несчастных случаев, слабое развитие системы организации и оснащения общественных спасательных постов для обеспечения безопасности населения на водных объектах служат основными причинами того, что в последние годы на водных объектах ежегодно погибают и получают тяжелые травмы около 100 человек. Недостаточное информационное, техническое и технологическое обеспечение организаций, входящих в систему охраны жизни людей на водах, не позволяет создать условия для снижения показателей смертности и травматизма людей во время отдыха и купания.</w:t>
      </w:r>
    </w:p>
    <w:p w:rsidR="004930CB" w:rsidRDefault="004930CB">
      <w:pPr>
        <w:pStyle w:val="ConsPlusNormal"/>
        <w:spacing w:before="220"/>
        <w:ind w:firstLine="540"/>
        <w:jc w:val="both"/>
      </w:pPr>
      <w:r>
        <w:lastRenderedPageBreak/>
        <w:t>Анализ чрезвычайных ситуаций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и террористические акты являются основными источниками чрезвычайных ситуаций и представляют существенную угрозу для безопасности граждан и экономики республики. Годовой экономический ущерб (прямой и косвенный) от чрезвычайных ситуаций составляет от 300 до 900 млн. рублей. Чрезвычайные ситуации в муниципальных районах с высоким уровнем дотационности бюджета могут существенно ограничивать их социально-экономическое развитие.</w:t>
      </w:r>
    </w:p>
    <w:p w:rsidR="004930CB" w:rsidRDefault="004930CB">
      <w:pPr>
        <w:pStyle w:val="ConsPlusNormal"/>
        <w:spacing w:before="220"/>
        <w:ind w:firstLine="540"/>
        <w:jc w:val="both"/>
      </w:pPr>
      <w:r>
        <w:t>Основной задачей деятельности органов государственной власти в области снижения рисков чрезвычайных ситуаций природного и техногенного характера, обеспечения пожарной безопасности и безопасности людей на водных объектах является обеспечение необходимых условий для безопасной жизнедеятельности населения, сбалансированного и устойчивого социально-экономического развития республики.</w:t>
      </w:r>
    </w:p>
    <w:p w:rsidR="004930CB" w:rsidRDefault="004930CB">
      <w:pPr>
        <w:pStyle w:val="ConsPlusNormal"/>
        <w:spacing w:before="220"/>
        <w:ind w:firstLine="540"/>
        <w:jc w:val="both"/>
      </w:pPr>
      <w:r>
        <w:t>Одной из важнейших задач в области гражданской обороны,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 республики. В этих целях в Республике Дагестан с 2010 года начата работа по созданию региональной автоматизированной системы централизованного оповещения. В настоящее время общий охват населения оповещением техническими средствами составляет 8 процентов.</w:t>
      </w:r>
    </w:p>
    <w:p w:rsidR="004930CB" w:rsidRDefault="004930CB">
      <w:pPr>
        <w:pStyle w:val="ConsPlusNormal"/>
        <w:spacing w:before="220"/>
        <w:ind w:firstLine="540"/>
        <w:jc w:val="both"/>
      </w:pPr>
      <w:r>
        <w:t>Накоплен значительный опыт организации взаимодействия экстренных оперативных служб при реагировании на происшествия и чрезвычайные ситуации и частично решены вопросы обеспечения связи дежурно-диспетчерских служб с соответствующими экстренными оперативными службами.</w:t>
      </w:r>
    </w:p>
    <w:p w:rsidR="004930CB" w:rsidRDefault="004930CB">
      <w:pPr>
        <w:pStyle w:val="ConsPlusNormal"/>
        <w:spacing w:before="220"/>
        <w:ind w:firstLine="540"/>
        <w:jc w:val="both"/>
      </w:pPr>
      <w:r>
        <w:t>Однако за последнее время социально-экономические условия жизнедеятельности населения кардинально изменились. Расширение грузопотоков и пассажиропотоков, рост плотности населения в городах, увеличение количества мест массового пребывания людей и усиление террористической угрозы поставили перед экстренными оперативными службами новые требования к оперативности и эффективности реагирования на поступающие от населения вызовы.</w:t>
      </w:r>
    </w:p>
    <w:p w:rsidR="004930CB" w:rsidRDefault="004930CB">
      <w:pPr>
        <w:pStyle w:val="ConsPlusNormal"/>
        <w:spacing w:before="220"/>
        <w:ind w:firstLine="540"/>
        <w:jc w:val="both"/>
      </w:pPr>
      <w:r>
        <w:t>Опыт работы показывает, что для эффективного оказания помощи при происшествиях или чрезвычайных ситуациях требуется привлечение более одной экстренной службы.</w:t>
      </w:r>
    </w:p>
    <w:p w:rsidR="004930CB" w:rsidRDefault="004930CB">
      <w:pPr>
        <w:pStyle w:val="ConsPlusNormal"/>
        <w:spacing w:before="220"/>
        <w:ind w:firstLine="540"/>
        <w:jc w:val="both"/>
      </w:pPr>
      <w:r>
        <w:t>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недостаточными эффективностью ее функционирования и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w:t>
      </w:r>
    </w:p>
    <w:p w:rsidR="004930CB" w:rsidRDefault="004930CB">
      <w:pPr>
        <w:pStyle w:val="ConsPlusNormal"/>
        <w:spacing w:before="220"/>
        <w:ind w:firstLine="540"/>
        <w:jc w:val="both"/>
      </w:pPr>
      <w:r>
        <w:t>В этих целях необходимо провести комплекс технических и организационных мероприятий по модернизации сетей связи и дежурно-диспетчерских служб, обеспечивающих возможности приема и обработки вызовов (сообщений о происшествиях) от населения в адрес экстренных служб в едином центре.</w:t>
      </w:r>
    </w:p>
    <w:p w:rsidR="004930CB" w:rsidRDefault="004930CB">
      <w:pPr>
        <w:pStyle w:val="ConsPlusNormal"/>
        <w:spacing w:before="220"/>
        <w:ind w:firstLine="540"/>
        <w:jc w:val="both"/>
      </w:pPr>
      <w:r>
        <w:t xml:space="preserve">Кроме того, в соответствии со </w:t>
      </w:r>
      <w:hyperlink r:id="rId26" w:history="1">
        <w:r>
          <w:rPr>
            <w:color w:val="0000FF"/>
          </w:rPr>
          <w:t>Стратегией</w:t>
        </w:r>
      </w:hyperlink>
      <w:r>
        <w:t xml:space="preserve"> национальной безопасности Российской Федерации до 2020 года, утвержденной Указом Президента Российской Федерации от 12 мая 2009 г. N 537, обеспечение безопасности в чрезвычайных ситуациях достигается путем совершенствования и развития сил единой государственной системы предупреждения и ликвидации чрезвычайных ситуаций.</w:t>
      </w:r>
    </w:p>
    <w:p w:rsidR="004930CB" w:rsidRDefault="004930CB">
      <w:pPr>
        <w:pStyle w:val="ConsPlusNormal"/>
        <w:spacing w:before="220"/>
        <w:ind w:firstLine="540"/>
        <w:jc w:val="both"/>
      </w:pPr>
      <w:r>
        <w:lastRenderedPageBreak/>
        <w:t>Решение указанных проблем в рамках Программы позволит осуществлять комплексный и единый методологический подход к их решению с учетом взаимосвязи (исключение дублирования и взаимное дополнение) с другими реализуемыми и планируемыми к реализации мероприятиями, направленными на защиту населения и территорий от угроз природного и техногенного характера.</w:t>
      </w:r>
    </w:p>
    <w:p w:rsidR="004930CB" w:rsidRDefault="004930CB">
      <w:pPr>
        <w:pStyle w:val="ConsPlusNormal"/>
        <w:spacing w:before="220"/>
        <w:ind w:firstLine="540"/>
        <w:jc w:val="both"/>
      </w:pPr>
      <w:r>
        <w:t>Реализация Программы в полном объеме позволит:</w:t>
      </w:r>
    </w:p>
    <w:p w:rsidR="004930CB" w:rsidRDefault="004930CB">
      <w:pPr>
        <w:pStyle w:val="ConsPlusNormal"/>
        <w:spacing w:before="220"/>
        <w:ind w:firstLine="540"/>
        <w:jc w:val="both"/>
      </w:pPr>
      <w:r>
        <w:t>снизить риски возникновения пожаров, чрезвычайных ситуаций, несчастных случаев на воде и смягчить возможные их последствия;</w:t>
      </w:r>
    </w:p>
    <w:p w:rsidR="004930CB" w:rsidRDefault="004930CB">
      <w:pPr>
        <w:pStyle w:val="ConsPlusNormal"/>
        <w:spacing w:before="220"/>
        <w:ind w:firstLine="540"/>
        <w:jc w:val="both"/>
      </w:pPr>
      <w:r>
        <w:t>повысить уровень безопасности населения от чрезвычайных ситуаций природного и техногенного характера, пожаров и происшествий на водных объектах;</w:t>
      </w:r>
    </w:p>
    <w:p w:rsidR="004930CB" w:rsidRDefault="004930CB">
      <w:pPr>
        <w:pStyle w:val="ConsPlusNormal"/>
        <w:spacing w:before="220"/>
        <w:ind w:firstLine="540"/>
        <w:jc w:val="both"/>
      </w:pPr>
      <w:r>
        <w:t>повысить уровень оперативности реагирования экстренных служб.</w:t>
      </w:r>
    </w:p>
    <w:p w:rsidR="004930CB" w:rsidRDefault="004930CB">
      <w:pPr>
        <w:pStyle w:val="ConsPlusNormal"/>
        <w:spacing w:before="220"/>
        <w:ind w:firstLine="540"/>
        <w:jc w:val="both"/>
      </w:pPr>
      <w:r>
        <w:t>Социальная эффективность реализации Программы будет заключаться в улучшении качества работ по спасанию и оказанию экстренной помощи людям, попавшим в беду, снижению количества погибших в чрезвычайных ситуациях природного и техногенного характера, пожарах и происшествиях.</w:t>
      </w:r>
    </w:p>
    <w:p w:rsidR="004930CB" w:rsidRDefault="004930CB">
      <w:pPr>
        <w:pStyle w:val="ConsPlusNormal"/>
        <w:spacing w:before="220"/>
        <w:ind w:firstLine="540"/>
        <w:jc w:val="both"/>
      </w:pPr>
      <w:r>
        <w:t>Экономическая эффективность реализации Программы будет заключаться в обеспечении снижения экономического ущерба от чрезвычайных ситуаций природного и техногенного характера, пожаров и происшествий.</w:t>
      </w:r>
    </w:p>
    <w:p w:rsidR="004930CB" w:rsidRDefault="004930CB">
      <w:pPr>
        <w:pStyle w:val="ConsPlusNormal"/>
        <w:spacing w:before="220"/>
        <w:ind w:firstLine="540"/>
        <w:jc w:val="both"/>
      </w:pPr>
      <w:r>
        <w:t>Экологическая эффективность реализации Программы будет заключаться в снижении масштабов загрязнения природной среды в результате чрезвычайных ситуаций природного и техногенного характера, пожаров и происшествий на водных объектах.</w:t>
      </w:r>
    </w:p>
    <w:p w:rsidR="004930CB" w:rsidRDefault="004930CB">
      <w:pPr>
        <w:pStyle w:val="ConsPlusNormal"/>
        <w:jc w:val="both"/>
      </w:pPr>
    </w:p>
    <w:p w:rsidR="004930CB" w:rsidRDefault="004930CB">
      <w:pPr>
        <w:pStyle w:val="ConsPlusNormal"/>
        <w:jc w:val="center"/>
        <w:outlineLvl w:val="1"/>
      </w:pPr>
      <w:r>
        <w:t>II. Основные цели и задачи Программы,</w:t>
      </w:r>
    </w:p>
    <w:p w:rsidR="004930CB" w:rsidRDefault="004930CB">
      <w:pPr>
        <w:pStyle w:val="ConsPlusNormal"/>
        <w:jc w:val="center"/>
      </w:pPr>
      <w:r>
        <w:t>прогноз конечных результатов Программы</w:t>
      </w:r>
    </w:p>
    <w:p w:rsidR="004930CB" w:rsidRDefault="004930CB">
      <w:pPr>
        <w:pStyle w:val="ConsPlusNormal"/>
        <w:jc w:val="both"/>
      </w:pPr>
    </w:p>
    <w:p w:rsidR="004930CB" w:rsidRDefault="004930CB">
      <w:pPr>
        <w:pStyle w:val="ConsPlusNormal"/>
        <w:ind w:firstLine="540"/>
        <w:jc w:val="both"/>
      </w:pPr>
      <w:r>
        <w:t>Основной целью Программы является минимизация социального и экономического ущерба, наносимого населению, экономике и природной среде в результате чрезвычайных ситуаций природного и техногенного характера, пожаров и происшествий на водных объектах.</w:t>
      </w:r>
    </w:p>
    <w:p w:rsidR="004930CB" w:rsidRDefault="004930CB">
      <w:pPr>
        <w:pStyle w:val="ConsPlusNormal"/>
        <w:spacing w:before="220"/>
        <w:ind w:firstLine="540"/>
        <w:jc w:val="both"/>
      </w:pPr>
      <w:r>
        <w:t>Достижение цели Программы требует формирования комплексного подхода к государственному управлению в сфере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реализации скоординированных по ресурсам, срокам, исполнителям и результатам мероприятий и предусматривает решение следующих задач:</w:t>
      </w:r>
    </w:p>
    <w:p w:rsidR="004930CB" w:rsidRDefault="004930CB">
      <w:pPr>
        <w:pStyle w:val="ConsPlusNormal"/>
        <w:spacing w:before="220"/>
        <w:ind w:firstLine="540"/>
        <w:jc w:val="both"/>
      </w:pPr>
      <w:r>
        <w:t>создание пожарных подразделений в районах республики, в которых они отсутствуют;</w:t>
      </w:r>
    </w:p>
    <w:p w:rsidR="004930CB" w:rsidRDefault="004930CB">
      <w:pPr>
        <w:pStyle w:val="ConsPlusNormal"/>
        <w:spacing w:before="220"/>
        <w:ind w:firstLine="540"/>
        <w:jc w:val="both"/>
      </w:pPr>
      <w:r>
        <w:t>укрепление материально-технической базы подразделений Государственной противопожарной службы, содержащихся за счет средств республиканского бюджета Республики Дагестан;</w:t>
      </w:r>
    </w:p>
    <w:p w:rsidR="004930CB" w:rsidRDefault="004930CB">
      <w:pPr>
        <w:pStyle w:val="ConsPlusNormal"/>
        <w:spacing w:before="220"/>
        <w:ind w:firstLine="540"/>
        <w:jc w:val="both"/>
      </w:pPr>
      <w:r>
        <w:t>оснащение объектов с массовым пребыванием людей современными средствами спасения и пожаротушения, обнаружения пожаров и оповещения людей;</w:t>
      </w:r>
    </w:p>
    <w:p w:rsidR="004930CB" w:rsidRDefault="004930CB">
      <w:pPr>
        <w:pStyle w:val="ConsPlusNormal"/>
        <w:spacing w:before="220"/>
        <w:ind w:firstLine="540"/>
        <w:jc w:val="both"/>
      </w:pPr>
      <w:r>
        <w:t>реализация мероприятий по обеспечению противопожарным оборудованием, в том числе по совершенствованию противопожарной защиты объектов и подготовке обслуживающего персонала учреждений здравоохранения и социальной защиты, общеобразовательных учреждений, объектов культуры;</w:t>
      </w:r>
    </w:p>
    <w:p w:rsidR="004930CB" w:rsidRDefault="004930CB">
      <w:pPr>
        <w:pStyle w:val="ConsPlusNormal"/>
        <w:spacing w:before="220"/>
        <w:ind w:firstLine="540"/>
        <w:jc w:val="both"/>
      </w:pPr>
      <w:r>
        <w:lastRenderedPageBreak/>
        <w:t>разработка и реализация мероприятий, направленных на соблюдение правил пожарной безопасности населением, в том числе внедрение новых технологий в области обучения населения мерам пожарной безопасности;</w:t>
      </w:r>
    </w:p>
    <w:p w:rsidR="004930CB" w:rsidRDefault="004930CB">
      <w:pPr>
        <w:pStyle w:val="ConsPlusNormal"/>
        <w:spacing w:before="220"/>
        <w:ind w:firstLine="540"/>
        <w:jc w:val="both"/>
      </w:pPr>
      <w:r>
        <w:t>создание условий безопасного отдыха населения на водных объектах Республики Дагестан, снижение риска происшествий, сокращение числа погибших;</w:t>
      </w:r>
    </w:p>
    <w:p w:rsidR="004930CB" w:rsidRDefault="004930CB">
      <w:pPr>
        <w:pStyle w:val="ConsPlusNormal"/>
        <w:spacing w:before="220"/>
        <w:ind w:firstLine="540"/>
        <w:jc w:val="both"/>
      </w:pPr>
      <w:r>
        <w:t>развитие инфраструктуры в местах массового отдыха на воде;</w:t>
      </w:r>
    </w:p>
    <w:p w:rsidR="004930CB" w:rsidRDefault="004930CB">
      <w:pPr>
        <w:pStyle w:val="ConsPlusNormal"/>
        <w:spacing w:before="220"/>
        <w:ind w:firstLine="540"/>
        <w:jc w:val="both"/>
      </w:pPr>
      <w:r>
        <w:t>создание общественных спасательных постов в местах массового отдыха людей;</w:t>
      </w:r>
    </w:p>
    <w:p w:rsidR="004930CB" w:rsidRDefault="004930CB">
      <w:pPr>
        <w:pStyle w:val="ConsPlusNormal"/>
        <w:spacing w:before="220"/>
        <w:ind w:firstLine="540"/>
        <w:jc w:val="both"/>
      </w:pPr>
      <w:r>
        <w:t>профилактика несчастных случаев на воде;</w:t>
      </w:r>
    </w:p>
    <w:p w:rsidR="004930CB" w:rsidRDefault="004930CB">
      <w:pPr>
        <w:pStyle w:val="ConsPlusNormal"/>
        <w:spacing w:before="220"/>
        <w:ind w:firstLine="540"/>
        <w:jc w:val="both"/>
      </w:pPr>
      <w:r>
        <w:t>пропаганда здорового образа жизни;</w:t>
      </w:r>
    </w:p>
    <w:p w:rsidR="004930CB" w:rsidRDefault="004930CB">
      <w:pPr>
        <w:pStyle w:val="ConsPlusNormal"/>
        <w:spacing w:before="220"/>
        <w:ind w:firstLine="540"/>
        <w:jc w:val="both"/>
      </w:pPr>
      <w:r>
        <w:t>обучение населения, прежде всего детей, плаванию и приемам спасания на воде;</w:t>
      </w:r>
    </w:p>
    <w:p w:rsidR="004930CB" w:rsidRDefault="004930CB">
      <w:pPr>
        <w:pStyle w:val="ConsPlusNormal"/>
        <w:spacing w:before="220"/>
        <w:ind w:firstLine="540"/>
        <w:jc w:val="both"/>
      </w:pPr>
      <w:r>
        <w:t>создание учебно-тренировочного центра подготовки спасателей с передовой материально-технической базой и системой подготовки спасателей;</w:t>
      </w:r>
    </w:p>
    <w:p w:rsidR="004930CB" w:rsidRDefault="004930CB">
      <w:pPr>
        <w:pStyle w:val="ConsPlusNormal"/>
        <w:spacing w:before="220"/>
        <w:ind w:firstLine="540"/>
        <w:jc w:val="both"/>
      </w:pPr>
      <w:r>
        <w:t>подготовка высококвалифицированных специалистов спасательного дела;</w:t>
      </w:r>
    </w:p>
    <w:p w:rsidR="004930CB" w:rsidRDefault="004930CB">
      <w:pPr>
        <w:pStyle w:val="ConsPlusNormal"/>
        <w:spacing w:before="220"/>
        <w:ind w:firstLine="540"/>
        <w:jc w:val="both"/>
      </w:pPr>
      <w:r>
        <w:t xml:space="preserve">абзац исключен. - </w:t>
      </w:r>
      <w:hyperlink r:id="rId27" w:history="1">
        <w:r>
          <w:rPr>
            <w:color w:val="0000FF"/>
          </w:rPr>
          <w:t>Постановление</w:t>
        </w:r>
      </w:hyperlink>
      <w:r>
        <w:t xml:space="preserve"> Правительства РД от 28.11.2014 N 587;</w:t>
      </w:r>
    </w:p>
    <w:p w:rsidR="004930CB" w:rsidRDefault="004930CB">
      <w:pPr>
        <w:pStyle w:val="ConsPlusNormal"/>
        <w:spacing w:before="220"/>
        <w:ind w:firstLine="540"/>
        <w:jc w:val="both"/>
      </w:pPr>
      <w:r>
        <w:t>развитие и совершенствование региональной автоматизированной системы централизованного оповещения населения;</w:t>
      </w:r>
    </w:p>
    <w:p w:rsidR="004930CB" w:rsidRDefault="004930CB">
      <w:pPr>
        <w:pStyle w:val="ConsPlusNormal"/>
        <w:spacing w:before="220"/>
        <w:ind w:firstLine="540"/>
        <w:jc w:val="both"/>
      </w:pPr>
      <w:r>
        <w:t>внедрение технологий комплексного мониторинга состояния защищенности критически важных и потенциально опасных объектов от угроз природного и техногенного характера;</w:t>
      </w:r>
    </w:p>
    <w:p w:rsidR="004930CB" w:rsidRDefault="004930CB">
      <w:pPr>
        <w:pStyle w:val="ConsPlusNormal"/>
        <w:spacing w:before="220"/>
        <w:ind w:firstLine="540"/>
        <w:jc w:val="both"/>
      </w:pPr>
      <w:r>
        <w:t>создание и внедрение современных технологий обеспечения безопасности туристической деятельности на территории Республики Дагестан;</w:t>
      </w:r>
    </w:p>
    <w:p w:rsidR="004930CB" w:rsidRDefault="004930CB">
      <w:pPr>
        <w:pStyle w:val="ConsPlusNormal"/>
        <w:spacing w:before="220"/>
        <w:ind w:firstLine="540"/>
        <w:jc w:val="both"/>
      </w:pPr>
      <w:r>
        <w:t xml:space="preserve">абзац исключен. - </w:t>
      </w:r>
      <w:hyperlink r:id="rId28" w:history="1">
        <w:r>
          <w:rPr>
            <w:color w:val="0000FF"/>
          </w:rPr>
          <w:t>Постановление</w:t>
        </w:r>
      </w:hyperlink>
      <w:r>
        <w:t xml:space="preserve"> Правительства РД от 28.11.2014 N 587;</w:t>
      </w:r>
    </w:p>
    <w:p w:rsidR="004930CB" w:rsidRDefault="004930CB">
      <w:pPr>
        <w:pStyle w:val="ConsPlusNormal"/>
        <w:spacing w:before="220"/>
        <w:ind w:firstLine="540"/>
        <w:jc w:val="both"/>
      </w:pPr>
      <w:r>
        <w:t>создание современной эффективной системы обеспечения вызова экстренных оперативных служб.</w:t>
      </w:r>
    </w:p>
    <w:p w:rsidR="004930CB" w:rsidRDefault="004930CB">
      <w:pPr>
        <w:pStyle w:val="ConsPlusNormal"/>
        <w:spacing w:before="220"/>
        <w:ind w:firstLine="540"/>
        <w:jc w:val="both"/>
      </w:pPr>
      <w:r>
        <w:t>В результате реализации Программы прогнозируется:</w:t>
      </w:r>
    </w:p>
    <w:p w:rsidR="004930CB" w:rsidRDefault="004930CB">
      <w:pPr>
        <w:pStyle w:val="ConsPlusNormal"/>
        <w:spacing w:before="220"/>
        <w:ind w:firstLine="540"/>
        <w:jc w:val="both"/>
      </w:pPr>
      <w:r>
        <w:t>снижение количества пожаров - на 15 процентов;</w:t>
      </w:r>
    </w:p>
    <w:p w:rsidR="004930CB" w:rsidRDefault="004930CB">
      <w:pPr>
        <w:pStyle w:val="ConsPlusNormal"/>
        <w:spacing w:before="220"/>
        <w:ind w:firstLine="540"/>
        <w:jc w:val="both"/>
      </w:pPr>
      <w:r>
        <w:t>снижение количества погибших людей при пожарах - на 55 процентов;</w:t>
      </w:r>
    </w:p>
    <w:p w:rsidR="004930CB" w:rsidRDefault="004930CB">
      <w:pPr>
        <w:pStyle w:val="ConsPlusNormal"/>
        <w:spacing w:before="220"/>
        <w:ind w:firstLine="540"/>
        <w:jc w:val="both"/>
      </w:pPr>
      <w:r>
        <w:t>снижение количества граждан, получивших травмы на пожарах, - на 50 процентов;</w:t>
      </w:r>
    </w:p>
    <w:p w:rsidR="004930CB" w:rsidRDefault="004930CB">
      <w:pPr>
        <w:pStyle w:val="ConsPlusNormal"/>
        <w:spacing w:before="220"/>
        <w:ind w:firstLine="540"/>
        <w:jc w:val="both"/>
      </w:pPr>
      <w:r>
        <w:t>снижение экономического ущерба от пожаров - на 45 процентов;</w:t>
      </w:r>
    </w:p>
    <w:p w:rsidR="004930CB" w:rsidRDefault="004930CB">
      <w:pPr>
        <w:pStyle w:val="ConsPlusNormal"/>
        <w:spacing w:before="220"/>
        <w:ind w:firstLine="540"/>
        <w:jc w:val="both"/>
      </w:pPr>
      <w:r>
        <w:t>увеличение количества мест массового отдыха населения на воде, оборудованных спасательными постами, - до 40;</w:t>
      </w:r>
    </w:p>
    <w:p w:rsidR="004930CB" w:rsidRDefault="004930CB">
      <w:pPr>
        <w:pStyle w:val="ConsPlusNormal"/>
        <w:spacing w:before="220"/>
        <w:ind w:firstLine="540"/>
        <w:jc w:val="both"/>
      </w:pPr>
      <w:r>
        <w:t>увеличение количества отдыхающих в местах массового отдыха населения на водных объектах Республики Дагестан, оборудованных спасательными постами, - до 30000 человек в день;</w:t>
      </w:r>
    </w:p>
    <w:p w:rsidR="004930CB" w:rsidRDefault="004930CB">
      <w:pPr>
        <w:pStyle w:val="ConsPlusNormal"/>
        <w:spacing w:before="220"/>
        <w:ind w:firstLine="540"/>
        <w:jc w:val="both"/>
      </w:pPr>
      <w:r>
        <w:t>увеличение количества профилактических мероприятий по предупреждению несчастных случаев на воде - до 410 мероприятий;</w:t>
      </w:r>
    </w:p>
    <w:p w:rsidR="004930CB" w:rsidRDefault="004930CB">
      <w:pPr>
        <w:pStyle w:val="ConsPlusNormal"/>
        <w:spacing w:before="220"/>
        <w:ind w:firstLine="540"/>
        <w:jc w:val="both"/>
      </w:pPr>
      <w:r>
        <w:lastRenderedPageBreak/>
        <w:t>увеличение количество обучаемых, прежде всего детей, плаванию и мерам безопасности на воде - до 27000 человек;</w:t>
      </w:r>
    </w:p>
    <w:p w:rsidR="004930CB" w:rsidRDefault="004930CB">
      <w:pPr>
        <w:pStyle w:val="ConsPlusNormal"/>
        <w:spacing w:before="220"/>
        <w:ind w:firstLine="540"/>
        <w:jc w:val="both"/>
      </w:pPr>
      <w:r>
        <w:t>снижение количества гибели людей в чрезвычайных ситуациях - на 8,9 процента;</w:t>
      </w:r>
    </w:p>
    <w:p w:rsidR="004930CB" w:rsidRDefault="004930CB">
      <w:pPr>
        <w:pStyle w:val="ConsPlusNormal"/>
        <w:spacing w:before="220"/>
        <w:ind w:firstLine="540"/>
        <w:jc w:val="both"/>
      </w:pPr>
      <w:r>
        <w:t>снижение количества пострадавшего населения в чрезвычайных ситуациях - на 8,08 процента;</w:t>
      </w:r>
    </w:p>
    <w:p w:rsidR="004930CB" w:rsidRDefault="004930CB">
      <w:pPr>
        <w:pStyle w:val="ConsPlusNormal"/>
        <w:spacing w:before="220"/>
        <w:ind w:firstLine="540"/>
        <w:jc w:val="both"/>
      </w:pPr>
      <w:r>
        <w:t>повышение полноты охвата системами мониторинга - на 1,85 процента;</w:t>
      </w:r>
    </w:p>
    <w:p w:rsidR="004930CB" w:rsidRDefault="004930CB">
      <w:pPr>
        <w:pStyle w:val="ConsPlusNormal"/>
        <w:spacing w:before="220"/>
        <w:ind w:firstLine="540"/>
        <w:jc w:val="both"/>
      </w:pPr>
      <w:r>
        <w:t>повышение достоверности прогноза - на 1,75 процента;</w:t>
      </w:r>
    </w:p>
    <w:p w:rsidR="004930CB" w:rsidRDefault="004930CB">
      <w:pPr>
        <w:pStyle w:val="ConsPlusNormal"/>
        <w:spacing w:before="220"/>
        <w:ind w:firstLine="540"/>
        <w:jc w:val="both"/>
      </w:pPr>
      <w:r>
        <w:t xml:space="preserve">абзац исключен. - </w:t>
      </w:r>
      <w:hyperlink r:id="rId29" w:history="1">
        <w:r>
          <w:rPr>
            <w:color w:val="0000FF"/>
          </w:rPr>
          <w:t>Постановление</w:t>
        </w:r>
      </w:hyperlink>
      <w:r>
        <w:t xml:space="preserve"> Правительства РД от 28.11.2014 N 587;</w:t>
      </w:r>
    </w:p>
    <w:p w:rsidR="004930CB" w:rsidRDefault="004930CB">
      <w:pPr>
        <w:pStyle w:val="ConsPlusNormal"/>
        <w:spacing w:before="220"/>
        <w:ind w:firstLine="540"/>
        <w:jc w:val="both"/>
      </w:pPr>
      <w:r>
        <w:t>повышение полноты охвата населения республики региональной автоматизированной системой централизованного оповещения - на 38,5 процента;</w:t>
      </w:r>
    </w:p>
    <w:p w:rsidR="004930CB" w:rsidRDefault="004930CB">
      <w:pPr>
        <w:pStyle w:val="ConsPlusNormal"/>
        <w:spacing w:before="220"/>
        <w:ind w:firstLine="540"/>
        <w:jc w:val="both"/>
      </w:pPr>
      <w:r>
        <w:t>доведение доли населения Республики Дагестан, проживающего на территориях муниципальных образований, в которых развернута Система-112, - до 100 процентов;</w:t>
      </w:r>
    </w:p>
    <w:p w:rsidR="004930CB" w:rsidRDefault="004930CB">
      <w:pPr>
        <w:pStyle w:val="ConsPlusNormal"/>
        <w:spacing w:before="220"/>
        <w:ind w:firstLine="540"/>
        <w:jc w:val="both"/>
      </w:pPr>
      <w:r>
        <w:t>создание в 52 муниципальных образованиях Системы-112 в полном объеме;</w:t>
      </w:r>
    </w:p>
    <w:p w:rsidR="004930CB" w:rsidRDefault="004930CB">
      <w:pPr>
        <w:pStyle w:val="ConsPlusNormal"/>
        <w:spacing w:before="220"/>
        <w:ind w:firstLine="540"/>
        <w:jc w:val="both"/>
      </w:pPr>
      <w:r>
        <w:t>доведение доли персонала Системы-112 и сотрудников взаимодействующих дежурно-диспетчерских служб экстренных оперативных служб, прошедших обучение, - до 100 процентов;</w:t>
      </w:r>
    </w:p>
    <w:p w:rsidR="004930CB" w:rsidRDefault="004930CB">
      <w:pPr>
        <w:pStyle w:val="ConsPlusNormal"/>
        <w:spacing w:before="220"/>
        <w:ind w:firstLine="540"/>
        <w:jc w:val="both"/>
      </w:pPr>
      <w:r>
        <w:t>снижение числа погибших в чрезвычайных ситуациях и происшествиях на территориях муниципальных образований, в которых развернута Система-112, - на 9 процентов.</w:t>
      </w:r>
    </w:p>
    <w:p w:rsidR="004930CB" w:rsidRDefault="004930CB">
      <w:pPr>
        <w:pStyle w:val="ConsPlusNormal"/>
        <w:jc w:val="both"/>
      </w:pPr>
    </w:p>
    <w:p w:rsidR="004930CB" w:rsidRDefault="004930CB">
      <w:pPr>
        <w:pStyle w:val="ConsPlusNormal"/>
        <w:jc w:val="center"/>
        <w:outlineLvl w:val="1"/>
      </w:pPr>
      <w:r>
        <w:t>III. Сроки реализации Программы в целом,</w:t>
      </w:r>
    </w:p>
    <w:p w:rsidR="004930CB" w:rsidRDefault="004930CB">
      <w:pPr>
        <w:pStyle w:val="ConsPlusNormal"/>
        <w:jc w:val="center"/>
      </w:pPr>
      <w:r>
        <w:t>контрольные этапы и сроки их реализации</w:t>
      </w:r>
    </w:p>
    <w:p w:rsidR="004930CB" w:rsidRDefault="004930CB">
      <w:pPr>
        <w:pStyle w:val="ConsPlusNormal"/>
        <w:jc w:val="center"/>
      </w:pPr>
      <w:r>
        <w:t xml:space="preserve">(в ред. </w:t>
      </w:r>
      <w:hyperlink r:id="rId30" w:history="1">
        <w:r>
          <w:rPr>
            <w:color w:val="0000FF"/>
          </w:rPr>
          <w:t>Постановления</w:t>
        </w:r>
      </w:hyperlink>
      <w:r>
        <w:t xml:space="preserve"> Правительства РД</w:t>
      </w:r>
    </w:p>
    <w:p w:rsidR="004930CB" w:rsidRDefault="004930CB">
      <w:pPr>
        <w:pStyle w:val="ConsPlusNormal"/>
        <w:jc w:val="center"/>
      </w:pPr>
      <w:r>
        <w:t>от 28.11.2014 N 587)</w:t>
      </w:r>
    </w:p>
    <w:p w:rsidR="004930CB" w:rsidRDefault="004930CB">
      <w:pPr>
        <w:pStyle w:val="ConsPlusNormal"/>
        <w:jc w:val="both"/>
      </w:pPr>
    </w:p>
    <w:p w:rsidR="004930CB" w:rsidRDefault="004930CB">
      <w:pPr>
        <w:pStyle w:val="ConsPlusNormal"/>
        <w:ind w:firstLine="540"/>
        <w:jc w:val="both"/>
      </w:pPr>
      <w:r>
        <w:t>Программа реализуется в 2014-2018 годах, контрольный этап реализации Программы - 2019 год.</w:t>
      </w:r>
    </w:p>
    <w:p w:rsidR="004930CB" w:rsidRDefault="004930CB">
      <w:pPr>
        <w:pStyle w:val="ConsPlusNormal"/>
        <w:spacing w:before="220"/>
        <w:ind w:firstLine="540"/>
        <w:jc w:val="both"/>
      </w:pPr>
      <w:r>
        <w:t>Реализация Программы будет проходить по этапам, установленным в подпрограммах, в том числе:</w:t>
      </w:r>
    </w:p>
    <w:p w:rsidR="004930CB" w:rsidRDefault="004930CB">
      <w:pPr>
        <w:pStyle w:val="ConsPlusNormal"/>
        <w:spacing w:before="220"/>
        <w:ind w:firstLine="540"/>
        <w:jc w:val="both"/>
      </w:pPr>
      <w:hyperlink w:anchor="P669" w:history="1">
        <w:r>
          <w:rPr>
            <w:color w:val="0000FF"/>
          </w:rPr>
          <w:t>подпрограмма</w:t>
        </w:r>
      </w:hyperlink>
      <w:r>
        <w:t xml:space="preserve"> "Комплексные меры по обеспечению пожарной безопасности в Республике Дагестан на 2014-2018 годы" будет реализована в течение 5 лет в 1 этап;</w:t>
      </w:r>
    </w:p>
    <w:p w:rsidR="004930CB" w:rsidRDefault="004930CB">
      <w:pPr>
        <w:pStyle w:val="ConsPlusNormal"/>
        <w:spacing w:before="220"/>
        <w:ind w:firstLine="540"/>
        <w:jc w:val="both"/>
      </w:pPr>
      <w:hyperlink w:anchor="P2072" w:history="1">
        <w:r>
          <w:rPr>
            <w:color w:val="0000FF"/>
          </w:rPr>
          <w:t>подпрограмма</w:t>
        </w:r>
      </w:hyperlink>
      <w:r>
        <w:t xml:space="preserve"> "Создание общественных спасательных постов в местах массового отдыха населения на воде и обучение населения, прежде всего детей, плаванию и приемам спасания на воде в Республике Дагестан на 2014-2018 годы" будет реализована в течение 5 лет (2014-2018 годы) в 2 этапа:</w:t>
      </w:r>
    </w:p>
    <w:p w:rsidR="004930CB" w:rsidRDefault="004930CB">
      <w:pPr>
        <w:pStyle w:val="ConsPlusNormal"/>
        <w:spacing w:before="220"/>
        <w:ind w:firstLine="540"/>
        <w:jc w:val="both"/>
      </w:pPr>
      <w:r>
        <w:t>первый этап - 2014 год;</w:t>
      </w:r>
    </w:p>
    <w:p w:rsidR="004930CB" w:rsidRDefault="004930CB">
      <w:pPr>
        <w:pStyle w:val="ConsPlusNormal"/>
        <w:spacing w:before="220"/>
        <w:ind w:firstLine="540"/>
        <w:jc w:val="both"/>
      </w:pPr>
      <w:r>
        <w:t>второй этап - 2015-2018 годы;</w:t>
      </w:r>
    </w:p>
    <w:p w:rsidR="004930CB" w:rsidRDefault="004930CB">
      <w:pPr>
        <w:pStyle w:val="ConsPlusNormal"/>
        <w:spacing w:before="220"/>
        <w:ind w:firstLine="540"/>
        <w:jc w:val="both"/>
      </w:pPr>
      <w:hyperlink w:anchor="P2691" w:history="1">
        <w:r>
          <w:rPr>
            <w:color w:val="0000FF"/>
          </w:rPr>
          <w:t>подпрограмма</w:t>
        </w:r>
      </w:hyperlink>
      <w:r>
        <w:t xml:space="preserve"> "Снижение рисков и смягчение последствий чрезвычайных ситуаций природного и техногенного характера в Республике Дагестан на 2014-2018 годы" будет реализована в течение 5 лет в 2 этапа:</w:t>
      </w:r>
    </w:p>
    <w:p w:rsidR="004930CB" w:rsidRDefault="004930CB">
      <w:pPr>
        <w:pStyle w:val="ConsPlusNormal"/>
        <w:spacing w:before="220"/>
        <w:ind w:firstLine="540"/>
        <w:jc w:val="both"/>
      </w:pPr>
      <w:r>
        <w:t>первый этап - 2014-2015 годы;</w:t>
      </w:r>
    </w:p>
    <w:p w:rsidR="004930CB" w:rsidRDefault="004930CB">
      <w:pPr>
        <w:pStyle w:val="ConsPlusNormal"/>
        <w:spacing w:before="220"/>
        <w:ind w:firstLine="540"/>
        <w:jc w:val="both"/>
      </w:pPr>
      <w:r>
        <w:lastRenderedPageBreak/>
        <w:t>второй этап - 2016-2018 годы;</w:t>
      </w:r>
    </w:p>
    <w:p w:rsidR="004930CB" w:rsidRDefault="004930CB">
      <w:pPr>
        <w:pStyle w:val="ConsPlusNormal"/>
        <w:spacing w:before="220"/>
        <w:ind w:firstLine="540"/>
        <w:jc w:val="both"/>
      </w:pPr>
      <w:hyperlink w:anchor="P3324" w:history="1">
        <w:r>
          <w:rPr>
            <w:color w:val="0000FF"/>
          </w:rPr>
          <w:t>подпрограмма</w:t>
        </w:r>
      </w:hyperlink>
      <w:r>
        <w:t xml:space="preserve"> "Создание системы обеспечения вызова экстренных оперативных служб по единому номеру "112" в Республике Дагестан на 2014-2018 годы" будет реализована в течение 5 лет (2014-2018 годы) в 2 этапа:</w:t>
      </w:r>
    </w:p>
    <w:p w:rsidR="004930CB" w:rsidRDefault="004930CB">
      <w:pPr>
        <w:pStyle w:val="ConsPlusNormal"/>
        <w:spacing w:before="220"/>
        <w:ind w:firstLine="540"/>
        <w:jc w:val="both"/>
      </w:pPr>
      <w:r>
        <w:t>первый этап - 2014-2015 годы;</w:t>
      </w:r>
    </w:p>
    <w:p w:rsidR="004930CB" w:rsidRDefault="004930CB">
      <w:pPr>
        <w:pStyle w:val="ConsPlusNormal"/>
        <w:spacing w:before="220"/>
        <w:ind w:firstLine="540"/>
        <w:jc w:val="both"/>
      </w:pPr>
      <w:r>
        <w:t>второй этап - 2016-2018 годы;</w:t>
      </w:r>
    </w:p>
    <w:p w:rsidR="004930CB" w:rsidRDefault="004930CB">
      <w:pPr>
        <w:pStyle w:val="ConsPlusNormal"/>
        <w:spacing w:before="220"/>
        <w:ind w:firstLine="540"/>
        <w:jc w:val="both"/>
      </w:pPr>
      <w:hyperlink w:anchor="P4085" w:history="1">
        <w:r>
          <w:rPr>
            <w:color w:val="0000FF"/>
          </w:rPr>
          <w:t>подпрограмма</w:t>
        </w:r>
      </w:hyperlink>
      <w:r>
        <w:t xml:space="preserve"> "Обеспечение реализации государственной программы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 на 2014-2018 годы" будет реализована в течение 3 лет (2016-2018 годы) в 1 этап.</w:t>
      </w:r>
    </w:p>
    <w:p w:rsidR="004930CB" w:rsidRDefault="004930CB">
      <w:pPr>
        <w:pStyle w:val="ConsPlusNormal"/>
        <w:jc w:val="both"/>
      </w:pPr>
      <w:r>
        <w:t xml:space="preserve">(абзац введен </w:t>
      </w:r>
      <w:hyperlink r:id="rId31" w:history="1">
        <w:r>
          <w:rPr>
            <w:color w:val="0000FF"/>
          </w:rPr>
          <w:t>Постановлением</w:t>
        </w:r>
      </w:hyperlink>
      <w:r>
        <w:t xml:space="preserve"> Правительства РД от 25.07.2016 N 219)</w:t>
      </w:r>
    </w:p>
    <w:p w:rsidR="004930CB" w:rsidRDefault="004930CB">
      <w:pPr>
        <w:pStyle w:val="ConsPlusNormal"/>
        <w:jc w:val="both"/>
      </w:pPr>
    </w:p>
    <w:p w:rsidR="004930CB" w:rsidRDefault="004930CB">
      <w:pPr>
        <w:pStyle w:val="ConsPlusNormal"/>
        <w:jc w:val="center"/>
        <w:outlineLvl w:val="1"/>
      </w:pPr>
      <w:r>
        <w:t>IV. Состав и значение целевых индикаторов</w:t>
      </w:r>
    </w:p>
    <w:p w:rsidR="004930CB" w:rsidRDefault="004930CB">
      <w:pPr>
        <w:pStyle w:val="ConsPlusNormal"/>
        <w:jc w:val="center"/>
      </w:pPr>
      <w:r>
        <w:t>и показателей Программы</w:t>
      </w:r>
    </w:p>
    <w:p w:rsidR="004930CB" w:rsidRDefault="004930CB">
      <w:pPr>
        <w:pStyle w:val="ConsPlusNormal"/>
        <w:jc w:val="both"/>
      </w:pPr>
    </w:p>
    <w:p w:rsidR="004930CB" w:rsidRDefault="004930CB">
      <w:pPr>
        <w:pStyle w:val="ConsPlusNormal"/>
        <w:ind w:firstLine="540"/>
        <w:jc w:val="both"/>
      </w:pPr>
      <w:r>
        <w:t>Показатели и индикаторы Программы и подпрограмм приняты в увязке с целями и задачами Программы и с достижениями приоритетов государственной политики в сфере реализации Программы.</w:t>
      </w:r>
    </w:p>
    <w:p w:rsidR="004930CB" w:rsidRDefault="004930CB">
      <w:pPr>
        <w:pStyle w:val="ConsPlusNormal"/>
        <w:spacing w:before="220"/>
        <w:ind w:firstLine="540"/>
        <w:jc w:val="both"/>
      </w:pPr>
      <w:r>
        <w:t>Достижение показателей и индикаторов Программы обеспечивается путем выполнения (реализации) всех мероприятий подпрограмм Программы.</w:t>
      </w:r>
    </w:p>
    <w:p w:rsidR="004930CB" w:rsidRDefault="004930CB">
      <w:pPr>
        <w:pStyle w:val="ConsPlusNormal"/>
        <w:spacing w:before="220"/>
        <w:ind w:firstLine="540"/>
        <w:jc w:val="both"/>
      </w:pPr>
      <w:r>
        <w:t>Для каждой подпрограммы предусмотрены отдельные показатели и индикаторы реализации подпрограммы.</w:t>
      </w:r>
    </w:p>
    <w:p w:rsidR="004930CB" w:rsidRDefault="004930CB">
      <w:pPr>
        <w:pStyle w:val="ConsPlusNormal"/>
        <w:spacing w:before="220"/>
        <w:ind w:firstLine="540"/>
        <w:jc w:val="both"/>
      </w:pPr>
      <w:r>
        <w:t>Перечень показателей и индикаторов Программы с расшифровкой плановых значений по годам ее реализации приведены в соответствующих приложениях к подпрограммам.</w:t>
      </w:r>
    </w:p>
    <w:p w:rsidR="004930CB" w:rsidRDefault="004930CB">
      <w:pPr>
        <w:pStyle w:val="ConsPlusNormal"/>
        <w:jc w:val="both"/>
      </w:pPr>
    </w:p>
    <w:p w:rsidR="004930CB" w:rsidRDefault="004930CB">
      <w:pPr>
        <w:pStyle w:val="ConsPlusNormal"/>
        <w:jc w:val="center"/>
        <w:outlineLvl w:val="1"/>
      </w:pPr>
      <w:r>
        <w:t>V. Обоснование ресурсного обеспечения Программы</w:t>
      </w:r>
    </w:p>
    <w:p w:rsidR="004930CB" w:rsidRDefault="004930CB">
      <w:pPr>
        <w:pStyle w:val="ConsPlusNormal"/>
        <w:jc w:val="both"/>
      </w:pPr>
    </w:p>
    <w:p w:rsidR="004930CB" w:rsidRDefault="004930CB">
      <w:pPr>
        <w:pStyle w:val="ConsPlusNormal"/>
        <w:ind w:firstLine="540"/>
        <w:jc w:val="both"/>
      </w:pPr>
      <w:r>
        <w:t>Общий объем финансирования Программы составляет 3226,3 млн. рублей, в том числе:</w:t>
      </w:r>
    </w:p>
    <w:p w:rsidR="004930CB" w:rsidRDefault="004930CB">
      <w:pPr>
        <w:pStyle w:val="ConsPlusNormal"/>
        <w:jc w:val="both"/>
      </w:pPr>
      <w:r>
        <w:t xml:space="preserve">(в ред. Постановлений Правительства РД от 28.11.2014 </w:t>
      </w:r>
      <w:hyperlink r:id="rId32" w:history="1">
        <w:r>
          <w:rPr>
            <w:color w:val="0000FF"/>
          </w:rPr>
          <w:t>N 587</w:t>
        </w:r>
      </w:hyperlink>
      <w:r>
        <w:t xml:space="preserve">, от 25.07.2016 </w:t>
      </w:r>
      <w:hyperlink r:id="rId33" w:history="1">
        <w:r>
          <w:rPr>
            <w:color w:val="0000FF"/>
          </w:rPr>
          <w:t>N 219</w:t>
        </w:r>
      </w:hyperlink>
      <w:r>
        <w:t xml:space="preserve">, от 28.02.2017 </w:t>
      </w:r>
      <w:hyperlink r:id="rId34" w:history="1">
        <w:r>
          <w:rPr>
            <w:color w:val="0000FF"/>
          </w:rPr>
          <w:t>N 47</w:t>
        </w:r>
      </w:hyperlink>
      <w:r>
        <w:t>)</w:t>
      </w:r>
    </w:p>
    <w:p w:rsidR="004930CB" w:rsidRDefault="004930CB">
      <w:pPr>
        <w:pStyle w:val="ConsPlusNormal"/>
        <w:spacing w:before="220"/>
        <w:ind w:firstLine="540"/>
        <w:jc w:val="both"/>
      </w:pPr>
      <w:r>
        <w:t>из федерального бюджета (прогноз) (по согласованию) - 681,15 млн. рублей;</w:t>
      </w:r>
    </w:p>
    <w:p w:rsidR="004930CB" w:rsidRDefault="004930CB">
      <w:pPr>
        <w:pStyle w:val="ConsPlusNormal"/>
        <w:jc w:val="both"/>
      </w:pPr>
      <w:r>
        <w:t xml:space="preserve">(в ред. Постановлений Правительства РД от 28.11.2014 </w:t>
      </w:r>
      <w:hyperlink r:id="rId35" w:history="1">
        <w:r>
          <w:rPr>
            <w:color w:val="0000FF"/>
          </w:rPr>
          <w:t>N 587</w:t>
        </w:r>
      </w:hyperlink>
      <w:r>
        <w:t xml:space="preserve">, от 25.07.2016 </w:t>
      </w:r>
      <w:hyperlink r:id="rId36" w:history="1">
        <w:r>
          <w:rPr>
            <w:color w:val="0000FF"/>
          </w:rPr>
          <w:t>N 219</w:t>
        </w:r>
      </w:hyperlink>
      <w:r>
        <w:t xml:space="preserve">, от 28.02.2017 </w:t>
      </w:r>
      <w:hyperlink r:id="rId37" w:history="1">
        <w:r>
          <w:rPr>
            <w:color w:val="0000FF"/>
          </w:rPr>
          <w:t>N 47</w:t>
        </w:r>
      </w:hyperlink>
      <w:r>
        <w:t>)</w:t>
      </w:r>
    </w:p>
    <w:p w:rsidR="004930CB" w:rsidRDefault="004930CB">
      <w:pPr>
        <w:pStyle w:val="ConsPlusNormal"/>
        <w:spacing w:before="220"/>
        <w:ind w:firstLine="540"/>
        <w:jc w:val="both"/>
      </w:pPr>
      <w:r>
        <w:t>из республиканского бюджета Республики Дагестан - 2330,24 млн. рублей;</w:t>
      </w:r>
    </w:p>
    <w:p w:rsidR="004930CB" w:rsidRDefault="004930CB">
      <w:pPr>
        <w:pStyle w:val="ConsPlusNormal"/>
        <w:jc w:val="both"/>
      </w:pPr>
      <w:r>
        <w:t xml:space="preserve">(в ред. Постановлений Правительства РД от 28.11.2014 </w:t>
      </w:r>
      <w:hyperlink r:id="rId38" w:history="1">
        <w:r>
          <w:rPr>
            <w:color w:val="0000FF"/>
          </w:rPr>
          <w:t>N 587</w:t>
        </w:r>
      </w:hyperlink>
      <w:r>
        <w:t xml:space="preserve">, от 25.07.2016 </w:t>
      </w:r>
      <w:hyperlink r:id="rId39" w:history="1">
        <w:r>
          <w:rPr>
            <w:color w:val="0000FF"/>
          </w:rPr>
          <w:t>N 219</w:t>
        </w:r>
      </w:hyperlink>
      <w:r>
        <w:t xml:space="preserve">, от 28.02.2017 </w:t>
      </w:r>
      <w:hyperlink r:id="rId40" w:history="1">
        <w:r>
          <w:rPr>
            <w:color w:val="0000FF"/>
          </w:rPr>
          <w:t>N 47</w:t>
        </w:r>
      </w:hyperlink>
      <w:r>
        <w:t>)</w:t>
      </w:r>
    </w:p>
    <w:p w:rsidR="004930CB" w:rsidRDefault="004930CB">
      <w:pPr>
        <w:pStyle w:val="ConsPlusNormal"/>
        <w:spacing w:before="220"/>
        <w:ind w:firstLine="540"/>
        <w:jc w:val="both"/>
      </w:pPr>
      <w:r>
        <w:t>из бюджетов органов местного самоуправления - 157,0 млн. рублей;</w:t>
      </w:r>
    </w:p>
    <w:p w:rsidR="004930CB" w:rsidRDefault="004930CB">
      <w:pPr>
        <w:pStyle w:val="ConsPlusNormal"/>
        <w:jc w:val="both"/>
      </w:pPr>
      <w:r>
        <w:t xml:space="preserve">(в ред. Постановлений Правительства РД от 28.11.2014 </w:t>
      </w:r>
      <w:hyperlink r:id="rId41" w:history="1">
        <w:r>
          <w:rPr>
            <w:color w:val="0000FF"/>
          </w:rPr>
          <w:t>N 587</w:t>
        </w:r>
      </w:hyperlink>
      <w:r>
        <w:t xml:space="preserve">, от 25.07.2016 </w:t>
      </w:r>
      <w:hyperlink r:id="rId42" w:history="1">
        <w:r>
          <w:rPr>
            <w:color w:val="0000FF"/>
          </w:rPr>
          <w:t>N 219</w:t>
        </w:r>
      </w:hyperlink>
      <w:r>
        <w:t>)</w:t>
      </w:r>
    </w:p>
    <w:p w:rsidR="004930CB" w:rsidRDefault="004930CB">
      <w:pPr>
        <w:pStyle w:val="ConsPlusNormal"/>
        <w:spacing w:before="220"/>
        <w:ind w:firstLine="540"/>
        <w:jc w:val="both"/>
      </w:pPr>
      <w:r>
        <w:t>из внебюджетных источников - 57,9 млн. рублей.</w:t>
      </w:r>
    </w:p>
    <w:p w:rsidR="004930CB" w:rsidRDefault="004930CB">
      <w:pPr>
        <w:pStyle w:val="ConsPlusNormal"/>
        <w:jc w:val="both"/>
      </w:pPr>
      <w:r>
        <w:t xml:space="preserve">(в ред. Постановлений Правительства РД от 28.11.2014 </w:t>
      </w:r>
      <w:hyperlink r:id="rId43" w:history="1">
        <w:r>
          <w:rPr>
            <w:color w:val="0000FF"/>
          </w:rPr>
          <w:t>N 587</w:t>
        </w:r>
      </w:hyperlink>
      <w:r>
        <w:t xml:space="preserve">, от 25.07.2016 </w:t>
      </w:r>
      <w:hyperlink r:id="rId44" w:history="1">
        <w:r>
          <w:rPr>
            <w:color w:val="0000FF"/>
          </w:rPr>
          <w:t>N 219</w:t>
        </w:r>
      </w:hyperlink>
      <w:r>
        <w:t>)</w:t>
      </w:r>
    </w:p>
    <w:p w:rsidR="004930CB" w:rsidRDefault="004930CB">
      <w:pPr>
        <w:pStyle w:val="ConsPlusNormal"/>
        <w:spacing w:before="220"/>
        <w:ind w:firstLine="540"/>
        <w:jc w:val="both"/>
      </w:pPr>
      <w:r>
        <w:t>Объемы финансирования Программы носят прогнозный характер и подлежат ежегодному уточнению в установленном порядке с учетом реальных возможностей республиканского бюджета Республики Дагестан.</w:t>
      </w:r>
    </w:p>
    <w:p w:rsidR="004930CB" w:rsidRDefault="004930CB">
      <w:pPr>
        <w:pStyle w:val="ConsPlusNormal"/>
        <w:spacing w:before="220"/>
        <w:ind w:firstLine="540"/>
        <w:jc w:val="both"/>
      </w:pPr>
      <w:r>
        <w:lastRenderedPageBreak/>
        <w:t>Финансирование мероприятий Программы ведется по статьям "Научно-исследовательские и опытно-конструкторские работы", "Капитальные вложения" и "Прочие нужды".</w:t>
      </w:r>
    </w:p>
    <w:p w:rsidR="004930CB" w:rsidRDefault="004930CB">
      <w:pPr>
        <w:pStyle w:val="ConsPlusNormal"/>
        <w:spacing w:before="220"/>
        <w:ind w:firstLine="540"/>
        <w:jc w:val="both"/>
      </w:pPr>
      <w:r>
        <w:t>Расходы на научно-исследовательские и опытно-конструкторские работы определены по результатам сравнительного анализа стоимости аналогичных работ и на основании экспертных данных, необходимых для выполнения Программы.</w:t>
      </w:r>
    </w:p>
    <w:p w:rsidR="004930CB" w:rsidRDefault="004930CB">
      <w:pPr>
        <w:pStyle w:val="ConsPlusNormal"/>
        <w:spacing w:before="220"/>
        <w:ind w:firstLine="540"/>
        <w:jc w:val="both"/>
      </w:pPr>
      <w:r>
        <w:t>Расходы на мероприятия подпрограмм "Снижение рисков и смягчение последствий чрезвычайных ситуаций природного и техногенного характера в Республике Дагестан на 2014-2018 годы" и "Создание системы обеспечения вызова экстренных оперативных служб по единому номеру "112" в Республике Дагестан на 2014-2018 годы" определены по результатам реализации ряда аналогичных проектов, которые предшествовали мероприятиям, выполняемым в рамках соответствующих федеральных целевых программ.</w:t>
      </w:r>
    </w:p>
    <w:p w:rsidR="004930CB" w:rsidRDefault="004930CB">
      <w:pPr>
        <w:pStyle w:val="ConsPlusNormal"/>
        <w:jc w:val="both"/>
      </w:pPr>
      <w:r>
        <w:t xml:space="preserve">(в ред. </w:t>
      </w:r>
      <w:hyperlink r:id="rId45" w:history="1">
        <w:r>
          <w:rPr>
            <w:color w:val="0000FF"/>
          </w:rPr>
          <w:t>Постановления</w:t>
        </w:r>
      </w:hyperlink>
      <w:r>
        <w:t xml:space="preserve"> Правительства РД от 28.11.2014 N 587)</w:t>
      </w:r>
    </w:p>
    <w:p w:rsidR="004930CB" w:rsidRDefault="004930CB">
      <w:pPr>
        <w:pStyle w:val="ConsPlusNormal"/>
        <w:spacing w:before="220"/>
        <w:ind w:firstLine="540"/>
        <w:jc w:val="both"/>
      </w:pPr>
      <w:r>
        <w:t>Объемы капитальных вложений рассчитаны на основе предварительного анализа стоимости строительства новых и реконструкции существующих объектов в рамках запланированных мероприятий Программы.</w:t>
      </w:r>
    </w:p>
    <w:p w:rsidR="004930CB" w:rsidRDefault="004930CB">
      <w:pPr>
        <w:pStyle w:val="ConsPlusNormal"/>
        <w:spacing w:before="220"/>
        <w:ind w:firstLine="540"/>
        <w:jc w:val="both"/>
      </w:pPr>
      <w:r>
        <w:t>Необходимые объемы финансирования мероприятий по созданию и совершенствованию региональной автоматизированной системы централизованного оповещения населения Республики Дагестан определены в соответствии с проектной документацией.</w:t>
      </w:r>
    </w:p>
    <w:p w:rsidR="004930CB" w:rsidRDefault="004930CB">
      <w:pPr>
        <w:pStyle w:val="ConsPlusNormal"/>
        <w:spacing w:before="220"/>
        <w:ind w:firstLine="540"/>
        <w:jc w:val="both"/>
      </w:pPr>
      <w:r>
        <w:t>Основные затраты по статье "Прочие нужды" будут направлены на организационно-техническое обеспечение мероприятий Программы: расходы финансовых средств на содержание персонала Системы-112, техническое обслуживание, оказание услуг по размещению технологического оборудования, оплату услуг связи.</w:t>
      </w:r>
    </w:p>
    <w:p w:rsidR="004930CB" w:rsidRDefault="004930CB">
      <w:pPr>
        <w:pStyle w:val="ConsPlusNormal"/>
        <w:spacing w:before="220"/>
        <w:ind w:firstLine="540"/>
        <w:jc w:val="both"/>
      </w:pPr>
      <w:r>
        <w:t>Финансирование мероприятий подпрограмм Программы из федерального бюджета планируется в рамках федеральных целевых программ "</w:t>
      </w:r>
      <w:hyperlink r:id="rId46" w:history="1">
        <w:r>
          <w:rPr>
            <w:color w:val="0000FF"/>
          </w:rPr>
          <w:t>Снижение рисков и смягчение</w:t>
        </w:r>
      </w:hyperlink>
      <w:r>
        <w:t xml:space="preserve"> последствий чрезвычайных ситуаций природного и техногенного характера в Российской Федерации до 2015 года" и "</w:t>
      </w:r>
      <w:hyperlink r:id="rId47" w:history="1">
        <w:r>
          <w:rPr>
            <w:color w:val="0000FF"/>
          </w:rPr>
          <w:t>Создание системы обеспечения</w:t>
        </w:r>
      </w:hyperlink>
      <w:r>
        <w:t xml:space="preserve"> вызова экстренных оперативных служб по единому номеру "112" в Российской Федерации на 2013-2017 годы" в соответствии с соглашением между Министерством Российской Федерации по делам гражданской обороны, чрезвычайным ситуациям и ликвидации последствий стихийных бедствий и Правительством Республики Дагестан о реализации указанных программ.</w:t>
      </w:r>
    </w:p>
    <w:p w:rsidR="004930CB" w:rsidRDefault="004930CB">
      <w:pPr>
        <w:pStyle w:val="ConsPlusNormal"/>
        <w:spacing w:before="220"/>
        <w:ind w:firstLine="540"/>
        <w:jc w:val="both"/>
      </w:pPr>
      <w:r>
        <w:t xml:space="preserve">Объемы финансирования мероприятий Программы приведены в </w:t>
      </w:r>
      <w:hyperlink w:anchor="P485" w:history="1">
        <w:r>
          <w:rPr>
            <w:color w:val="0000FF"/>
          </w:rPr>
          <w:t>приложении</w:t>
        </w:r>
      </w:hyperlink>
      <w:r>
        <w:t xml:space="preserve"> к Программе.</w:t>
      </w:r>
    </w:p>
    <w:p w:rsidR="004930CB" w:rsidRDefault="004930CB">
      <w:pPr>
        <w:pStyle w:val="ConsPlusNormal"/>
        <w:jc w:val="both"/>
      </w:pPr>
      <w:r>
        <w:t xml:space="preserve">(абзац введен </w:t>
      </w:r>
      <w:hyperlink r:id="rId48" w:history="1">
        <w:r>
          <w:rPr>
            <w:color w:val="0000FF"/>
          </w:rPr>
          <w:t>Постановлением</w:t>
        </w:r>
      </w:hyperlink>
      <w:r>
        <w:t xml:space="preserve"> Правительства РД от 25.07.2016 N 219)</w:t>
      </w:r>
    </w:p>
    <w:p w:rsidR="004930CB" w:rsidRDefault="004930CB">
      <w:pPr>
        <w:pStyle w:val="ConsPlusNormal"/>
        <w:jc w:val="both"/>
      </w:pPr>
    </w:p>
    <w:p w:rsidR="004930CB" w:rsidRDefault="004930CB">
      <w:pPr>
        <w:pStyle w:val="ConsPlusNormal"/>
        <w:jc w:val="center"/>
        <w:outlineLvl w:val="1"/>
      </w:pPr>
      <w:r>
        <w:t>VI. Описание мер государственного регулирования,</w:t>
      </w:r>
    </w:p>
    <w:p w:rsidR="004930CB" w:rsidRDefault="004930CB">
      <w:pPr>
        <w:pStyle w:val="ConsPlusNormal"/>
        <w:jc w:val="center"/>
      </w:pPr>
      <w:r>
        <w:t>направленных на достижение целей и (или) конечных</w:t>
      </w:r>
    </w:p>
    <w:p w:rsidR="004930CB" w:rsidRDefault="004930CB">
      <w:pPr>
        <w:pStyle w:val="ConsPlusNormal"/>
        <w:jc w:val="center"/>
      </w:pPr>
      <w:r>
        <w:t>результатов Программы</w:t>
      </w:r>
    </w:p>
    <w:p w:rsidR="004930CB" w:rsidRDefault="004930CB">
      <w:pPr>
        <w:pStyle w:val="ConsPlusNormal"/>
        <w:jc w:val="both"/>
      </w:pPr>
    </w:p>
    <w:p w:rsidR="004930CB" w:rsidRDefault="004930CB">
      <w:pPr>
        <w:pStyle w:val="ConsPlusNormal"/>
        <w:ind w:firstLine="540"/>
        <w:jc w:val="both"/>
      </w:pPr>
      <w:r>
        <w:t>Текущее управление реализацией Программы осуществляется ответственным исполнителем.</w:t>
      </w:r>
    </w:p>
    <w:p w:rsidR="004930CB" w:rsidRDefault="004930CB">
      <w:pPr>
        <w:pStyle w:val="ConsPlusNormal"/>
        <w:spacing w:before="220"/>
        <w:ind w:firstLine="540"/>
        <w:jc w:val="both"/>
      </w:pPr>
      <w:r>
        <w:t>Для обеспечения мониторинга и анализа хода реализации Программы ответственный исполнитель ежегодно согласовывает с Министерством экономики и территориального развития Республики Дагестан и Министерством финансов Республики Дагестан уточненные показатели эффективности Программы на соответствующий год, а в дальнейшем ежеквартально отчитывается о ходе их выполнения.</w:t>
      </w:r>
    </w:p>
    <w:p w:rsidR="004930CB" w:rsidRDefault="004930CB">
      <w:pPr>
        <w:pStyle w:val="ConsPlusNormal"/>
        <w:spacing w:before="220"/>
        <w:ind w:firstLine="540"/>
        <w:jc w:val="both"/>
      </w:pPr>
      <w:r>
        <w:t xml:space="preserve">Реализация Программы осуществляется в соответствии с планом реализации Программы (далее - план), разрабатываемым на очередной финансовый год и плановый период и </w:t>
      </w:r>
      <w:r>
        <w:lastRenderedPageBreak/>
        <w:t>содержащим перечень наиболее важных, социально значимых контрольных событий Программы с указанием их сроков и ожидаемых результатов, а также бюджетных ассигнований.</w:t>
      </w:r>
    </w:p>
    <w:p w:rsidR="004930CB" w:rsidRDefault="004930CB">
      <w:pPr>
        <w:pStyle w:val="ConsPlusNormal"/>
        <w:spacing w:before="220"/>
        <w:ind w:firstLine="540"/>
        <w:jc w:val="both"/>
      </w:pPr>
      <w:r>
        <w:t>Ответственный исполнитель ежегодно, не позднее 1 декабря текущего финансового года, направляет согласованный с соисполнителями проект плана с указанием исполнителей, обеспечивающих реализацию соответствующих мероприятий, в Министерство экономики и территориального развития Республики Дагестан и Министерство финансов Республики Дагестан.</w:t>
      </w:r>
    </w:p>
    <w:p w:rsidR="004930CB" w:rsidRDefault="004930CB">
      <w:pPr>
        <w:pStyle w:val="ConsPlusNormal"/>
        <w:spacing w:before="220"/>
        <w:ind w:firstLine="540"/>
        <w:jc w:val="both"/>
      </w:pPr>
      <w:r>
        <w:t>Согласованный с Министерством экономики и территориального развития Республики Дагестан и Министерством финансов Республики Дагестан указанный план утверждается ответственным исполнителем Программы. Внесение изменений в план осуществляется по согласованию с Министерством экономики и территориального развития Республики Дагестан и Министерством финансов Республики Дагестан.</w:t>
      </w:r>
    </w:p>
    <w:p w:rsidR="004930CB" w:rsidRDefault="004930CB">
      <w:pPr>
        <w:pStyle w:val="ConsPlusNormal"/>
        <w:spacing w:before="220"/>
        <w:ind w:firstLine="540"/>
        <w:jc w:val="both"/>
      </w:pPr>
      <w:r>
        <w:t>При необходимости ответственный исполнитель вносит в Министерство экономики и территориального развития Республики Дагестан и Министерство финансов Республики Дагестан предложения (с обоснованиями) о внесении изменений или продлении срока реализации Программы. Срок реализации Программы может продлеваться не более чем на один год. При необходимости продления срока реализации Программы более чем на один год разрабатывается новая Программа.</w:t>
      </w:r>
    </w:p>
    <w:p w:rsidR="004930CB" w:rsidRDefault="004930CB">
      <w:pPr>
        <w:pStyle w:val="ConsPlusNormal"/>
        <w:spacing w:before="220"/>
        <w:ind w:firstLine="540"/>
        <w:jc w:val="both"/>
      </w:pPr>
      <w:r>
        <w:t>Соисполнители Программы несут ответственность за подготовку и реализацию Программы:</w:t>
      </w:r>
    </w:p>
    <w:p w:rsidR="004930CB" w:rsidRDefault="004930CB">
      <w:pPr>
        <w:pStyle w:val="ConsPlusNormal"/>
        <w:spacing w:before="220"/>
        <w:ind w:firstLine="540"/>
        <w:jc w:val="both"/>
      </w:pPr>
      <w:r>
        <w:t>осуществляют ведение ежеквартальной отчетности по реализации Программы;</w:t>
      </w:r>
    </w:p>
    <w:p w:rsidR="004930CB" w:rsidRDefault="004930CB">
      <w:pPr>
        <w:pStyle w:val="ConsPlusNormal"/>
        <w:spacing w:before="220"/>
        <w:ind w:firstLine="540"/>
        <w:jc w:val="both"/>
      </w:pPr>
      <w:r>
        <w:t>готовят доклады о ходе реализации Программы, представляют ответственному исполнителю Программы статистическую, справочную и аналитическую информацию о реализации мероприятий Программы;</w:t>
      </w:r>
    </w:p>
    <w:p w:rsidR="004930CB" w:rsidRDefault="004930CB">
      <w:pPr>
        <w:pStyle w:val="ConsPlusNormal"/>
        <w:spacing w:before="220"/>
        <w:ind w:firstLine="540"/>
        <w:jc w:val="both"/>
      </w:pPr>
      <w:r>
        <w:t>готовят при необходимости в установленном порядке предложения по уточнению перечня мероприятий Программы на очередной финансовый год, уточняют затраты на осуществление мероприятий, а также механизм ее реализации;</w:t>
      </w:r>
    </w:p>
    <w:p w:rsidR="004930CB" w:rsidRDefault="004930CB">
      <w:pPr>
        <w:pStyle w:val="ConsPlusNormal"/>
        <w:spacing w:before="220"/>
        <w:ind w:firstLine="540"/>
        <w:jc w:val="both"/>
      </w:pPr>
      <w:r>
        <w:t>осуществляют отбор на конкурсной основе исполнителей работ и услуг, а также поставщиков продукции по каждому мероприятию Программы в пределах своих компетенций;</w:t>
      </w:r>
    </w:p>
    <w:p w:rsidR="004930CB" w:rsidRDefault="004930CB">
      <w:pPr>
        <w:pStyle w:val="ConsPlusNormal"/>
        <w:spacing w:before="220"/>
        <w:ind w:firstLine="540"/>
        <w:jc w:val="both"/>
      </w:pPr>
      <w:r>
        <w:t>организуют размещение информации, в том числе в электронном виде, о ходе и результатах реализации Программы, финансировании мероприятий, привлечении внебюджетных средств, проведении конкурсов на участие в реализации Программы;</w:t>
      </w:r>
    </w:p>
    <w:p w:rsidR="004930CB" w:rsidRDefault="004930CB">
      <w:pPr>
        <w:pStyle w:val="ConsPlusNormal"/>
        <w:spacing w:before="220"/>
        <w:ind w:firstLine="540"/>
        <w:jc w:val="both"/>
      </w:pPr>
      <w:r>
        <w:t>обеспечивают эффективное использование средств, выделяемых на реализацию Программы.</w:t>
      </w:r>
    </w:p>
    <w:p w:rsidR="004930CB" w:rsidRDefault="004930CB">
      <w:pPr>
        <w:pStyle w:val="ConsPlusNormal"/>
        <w:jc w:val="both"/>
      </w:pPr>
    </w:p>
    <w:p w:rsidR="004930CB" w:rsidRDefault="004930CB">
      <w:pPr>
        <w:pStyle w:val="ConsPlusNormal"/>
        <w:jc w:val="center"/>
        <w:outlineLvl w:val="1"/>
      </w:pPr>
      <w:r>
        <w:t>VII. Перечень программных мероприятий и механизмов</w:t>
      </w:r>
    </w:p>
    <w:p w:rsidR="004930CB" w:rsidRDefault="004930CB">
      <w:pPr>
        <w:pStyle w:val="ConsPlusNormal"/>
        <w:jc w:val="center"/>
      </w:pPr>
      <w:r>
        <w:t>их реализации с указанием сроков и этапов</w:t>
      </w:r>
    </w:p>
    <w:p w:rsidR="004930CB" w:rsidRDefault="004930CB">
      <w:pPr>
        <w:pStyle w:val="ConsPlusNormal"/>
        <w:jc w:val="center"/>
      </w:pPr>
      <w:r>
        <w:t>реализации и необходимых ресурсов</w:t>
      </w:r>
    </w:p>
    <w:p w:rsidR="004930CB" w:rsidRDefault="004930CB">
      <w:pPr>
        <w:pStyle w:val="ConsPlusNormal"/>
        <w:jc w:val="both"/>
      </w:pPr>
    </w:p>
    <w:p w:rsidR="004930CB" w:rsidRDefault="004930CB">
      <w:pPr>
        <w:pStyle w:val="ConsPlusNormal"/>
        <w:ind w:firstLine="540"/>
        <w:jc w:val="both"/>
      </w:pPr>
      <w:r>
        <w:t>Достижение целей и решение задач Программы обеспечивается путем выполнения основных мероприятий, сгруппированных по пяти подпрограммам Программы, в которых указаны сроки их реализации и ожидаемые результаты.</w:t>
      </w:r>
    </w:p>
    <w:p w:rsidR="004930CB" w:rsidRDefault="004930CB">
      <w:pPr>
        <w:pStyle w:val="ConsPlusNormal"/>
        <w:jc w:val="both"/>
      </w:pPr>
      <w:r>
        <w:t xml:space="preserve">(в ред. </w:t>
      </w:r>
      <w:hyperlink r:id="rId49" w:history="1">
        <w:r>
          <w:rPr>
            <w:color w:val="0000FF"/>
          </w:rPr>
          <w:t>Постановления</w:t>
        </w:r>
      </w:hyperlink>
      <w:r>
        <w:t xml:space="preserve"> Правительства РД от 25.07.2016 N 219)</w:t>
      </w:r>
    </w:p>
    <w:p w:rsidR="004930CB" w:rsidRDefault="004930CB">
      <w:pPr>
        <w:pStyle w:val="ConsPlusNormal"/>
        <w:spacing w:before="220"/>
        <w:ind w:firstLine="540"/>
        <w:jc w:val="both"/>
      </w:pPr>
      <w:r>
        <w:t>Мероприятия распределены по пяти подпрограммам.</w:t>
      </w:r>
    </w:p>
    <w:p w:rsidR="004930CB" w:rsidRDefault="004930CB">
      <w:pPr>
        <w:pStyle w:val="ConsPlusNormal"/>
        <w:jc w:val="both"/>
      </w:pPr>
      <w:r>
        <w:t xml:space="preserve">(в ред. </w:t>
      </w:r>
      <w:hyperlink r:id="rId50" w:history="1">
        <w:r>
          <w:rPr>
            <w:color w:val="0000FF"/>
          </w:rPr>
          <w:t>Постановления</w:t>
        </w:r>
      </w:hyperlink>
      <w:r>
        <w:t xml:space="preserve"> Правительства РД от 25.07.2016 N 219)</w:t>
      </w:r>
    </w:p>
    <w:p w:rsidR="004930CB" w:rsidRDefault="004930CB">
      <w:pPr>
        <w:pStyle w:val="ConsPlusNormal"/>
        <w:spacing w:before="220"/>
        <w:ind w:firstLine="540"/>
        <w:jc w:val="both"/>
      </w:pPr>
      <w:r>
        <w:t xml:space="preserve">В </w:t>
      </w:r>
      <w:hyperlink w:anchor="P669" w:history="1">
        <w:r>
          <w:rPr>
            <w:color w:val="0000FF"/>
          </w:rPr>
          <w:t>подпрограмме</w:t>
        </w:r>
      </w:hyperlink>
      <w:r>
        <w:t xml:space="preserve"> "Комплексные меры по обеспечению пожарной безопасности в Республике </w:t>
      </w:r>
      <w:r>
        <w:lastRenderedPageBreak/>
        <w:t>Дагестан на 2014-2018 годы" предусмотрены:</w:t>
      </w:r>
    </w:p>
    <w:p w:rsidR="004930CB" w:rsidRDefault="004930CB">
      <w:pPr>
        <w:pStyle w:val="ConsPlusNormal"/>
        <w:spacing w:before="220"/>
        <w:ind w:firstLine="540"/>
        <w:jc w:val="both"/>
      </w:pPr>
      <w:r>
        <w:t>мероприятия по предотвращению пожаров;</w:t>
      </w:r>
    </w:p>
    <w:p w:rsidR="004930CB" w:rsidRDefault="004930CB">
      <w:pPr>
        <w:pStyle w:val="ConsPlusNormal"/>
        <w:spacing w:before="220"/>
        <w:ind w:firstLine="540"/>
        <w:jc w:val="both"/>
      </w:pPr>
      <w:r>
        <w:t>мероприятия по обучению населения мерам пожарной безопасности;</w:t>
      </w:r>
    </w:p>
    <w:p w:rsidR="004930CB" w:rsidRDefault="004930CB">
      <w:pPr>
        <w:pStyle w:val="ConsPlusNormal"/>
        <w:spacing w:before="220"/>
        <w:ind w:firstLine="540"/>
        <w:jc w:val="both"/>
      </w:pPr>
      <w:r>
        <w:t>мероприятия, направленные на повышение безопасности жизнедеятельности населения.</w:t>
      </w:r>
    </w:p>
    <w:p w:rsidR="004930CB" w:rsidRDefault="004930CB">
      <w:pPr>
        <w:pStyle w:val="ConsPlusNormal"/>
        <w:spacing w:before="220"/>
        <w:ind w:firstLine="540"/>
        <w:jc w:val="both"/>
      </w:pPr>
      <w:r>
        <w:t>Указанные мероприятия направлены на:</w:t>
      </w:r>
    </w:p>
    <w:p w:rsidR="004930CB" w:rsidRDefault="004930CB">
      <w:pPr>
        <w:pStyle w:val="ConsPlusNormal"/>
        <w:spacing w:before="220"/>
        <w:ind w:firstLine="540"/>
        <w:jc w:val="both"/>
      </w:pPr>
      <w:r>
        <w:t>создание условий, исключающих возникновение пожара;</w:t>
      </w:r>
    </w:p>
    <w:p w:rsidR="004930CB" w:rsidRDefault="004930CB">
      <w:pPr>
        <w:pStyle w:val="ConsPlusNormal"/>
        <w:spacing w:before="220"/>
        <w:ind w:firstLine="540"/>
        <w:jc w:val="both"/>
      </w:pPr>
      <w:r>
        <w:t>повышение огнестойкости конструкций;</w:t>
      </w:r>
    </w:p>
    <w:p w:rsidR="004930CB" w:rsidRDefault="004930CB">
      <w:pPr>
        <w:pStyle w:val="ConsPlusNormal"/>
        <w:spacing w:before="220"/>
        <w:ind w:firstLine="540"/>
        <w:jc w:val="both"/>
      </w:pPr>
      <w:r>
        <w:t>обеспечение условий, ограничивающих распространение открытого огня и продуктов горения;</w:t>
      </w:r>
    </w:p>
    <w:p w:rsidR="004930CB" w:rsidRDefault="004930CB">
      <w:pPr>
        <w:pStyle w:val="ConsPlusNormal"/>
        <w:spacing w:before="220"/>
        <w:ind w:firstLine="540"/>
        <w:jc w:val="both"/>
      </w:pPr>
      <w:r>
        <w:t>создание условий для своевременного обнаружения пожара и эвакуации людей;</w:t>
      </w:r>
    </w:p>
    <w:p w:rsidR="004930CB" w:rsidRDefault="004930CB">
      <w:pPr>
        <w:pStyle w:val="ConsPlusNormal"/>
        <w:spacing w:before="220"/>
        <w:ind w:firstLine="540"/>
        <w:jc w:val="both"/>
      </w:pPr>
      <w:r>
        <w:t>обеспечение условий для своевременного сообщения о пожаре в пожарную охрану;</w:t>
      </w:r>
    </w:p>
    <w:p w:rsidR="004930CB" w:rsidRDefault="004930CB">
      <w:pPr>
        <w:pStyle w:val="ConsPlusNormal"/>
        <w:spacing w:before="220"/>
        <w:ind w:firstLine="540"/>
        <w:jc w:val="both"/>
      </w:pPr>
      <w:r>
        <w:t>обеспечение тушения пожаров на ранней стадии их возникновения и снижения тяжести их последствий;</w:t>
      </w:r>
    </w:p>
    <w:p w:rsidR="004930CB" w:rsidRDefault="004930CB">
      <w:pPr>
        <w:pStyle w:val="ConsPlusNormal"/>
        <w:spacing w:before="220"/>
        <w:ind w:firstLine="540"/>
        <w:jc w:val="both"/>
      </w:pPr>
      <w:r>
        <w:t>повышение уровня знаний руководителей учреждений, ответственных лиц за противопожарную безопасность;</w:t>
      </w:r>
    </w:p>
    <w:p w:rsidR="004930CB" w:rsidRDefault="004930CB">
      <w:pPr>
        <w:pStyle w:val="ConsPlusNormal"/>
        <w:spacing w:before="220"/>
        <w:ind w:firstLine="540"/>
        <w:jc w:val="both"/>
      </w:pPr>
      <w:r>
        <w:t>обучение молодежи правилам пожарной безопасности;</w:t>
      </w:r>
    </w:p>
    <w:p w:rsidR="004930CB" w:rsidRDefault="004930CB">
      <w:pPr>
        <w:pStyle w:val="ConsPlusNormal"/>
        <w:spacing w:before="220"/>
        <w:ind w:firstLine="540"/>
        <w:jc w:val="both"/>
      </w:pPr>
      <w:r>
        <w:t>строительство пожарных частей в районах республики, где они отсутствуют;</w:t>
      </w:r>
    </w:p>
    <w:p w:rsidR="004930CB" w:rsidRDefault="004930CB">
      <w:pPr>
        <w:pStyle w:val="ConsPlusNormal"/>
        <w:spacing w:before="220"/>
        <w:ind w:firstLine="540"/>
        <w:jc w:val="both"/>
      </w:pPr>
      <w:r>
        <w:t>строительство пожарно-технической части для качественного технического обслуживания всей пожарной техники, находящейся на вооружении пожарных частей, содержащихся на средства республиканского бюджета Республики Дагестан;</w:t>
      </w:r>
    </w:p>
    <w:p w:rsidR="004930CB" w:rsidRDefault="004930CB">
      <w:pPr>
        <w:pStyle w:val="ConsPlusNormal"/>
        <w:spacing w:before="220"/>
        <w:ind w:firstLine="540"/>
        <w:jc w:val="both"/>
      </w:pPr>
      <w:r>
        <w:t>комплектование пожарных частей необходимой пожарной техникой, пожарно-техническим оборудованием и аварийно-спасательным инструментом;</w:t>
      </w:r>
    </w:p>
    <w:p w:rsidR="004930CB" w:rsidRDefault="004930CB">
      <w:pPr>
        <w:pStyle w:val="ConsPlusNormal"/>
        <w:spacing w:before="220"/>
        <w:ind w:firstLine="540"/>
        <w:jc w:val="both"/>
      </w:pPr>
      <w:r>
        <w:t>обеспечение работников вновь создаваемых пожарных частей обмундированием, боевой одеждой и снаряжением;</w:t>
      </w:r>
    </w:p>
    <w:p w:rsidR="004930CB" w:rsidRDefault="004930CB">
      <w:pPr>
        <w:pStyle w:val="ConsPlusNormal"/>
        <w:spacing w:before="220"/>
        <w:ind w:firstLine="540"/>
        <w:jc w:val="both"/>
      </w:pPr>
      <w:r>
        <w:t>приобретение новых средств тушения пожаров;</w:t>
      </w:r>
    </w:p>
    <w:p w:rsidR="004930CB" w:rsidRDefault="004930CB">
      <w:pPr>
        <w:pStyle w:val="ConsPlusNormal"/>
        <w:spacing w:before="220"/>
        <w:ind w:firstLine="540"/>
        <w:jc w:val="both"/>
      </w:pPr>
      <w:r>
        <w:t>совершенствование знаний и профессионализма работников пожарной охраны;</w:t>
      </w:r>
    </w:p>
    <w:p w:rsidR="004930CB" w:rsidRDefault="004930CB">
      <w:pPr>
        <w:pStyle w:val="ConsPlusNormal"/>
        <w:spacing w:before="220"/>
        <w:ind w:firstLine="540"/>
        <w:jc w:val="both"/>
      </w:pPr>
      <w:r>
        <w:t>укомплектование штатами пожарных частей согласно нормативным требованиям.</w:t>
      </w:r>
    </w:p>
    <w:p w:rsidR="004930CB" w:rsidRDefault="004930CB">
      <w:pPr>
        <w:pStyle w:val="ConsPlusNormal"/>
        <w:spacing w:before="220"/>
        <w:ind w:firstLine="540"/>
        <w:jc w:val="both"/>
      </w:pPr>
      <w:r>
        <w:t xml:space="preserve">В </w:t>
      </w:r>
      <w:hyperlink w:anchor="P2072" w:history="1">
        <w:r>
          <w:rPr>
            <w:color w:val="0000FF"/>
          </w:rPr>
          <w:t>подпрограмму</w:t>
        </w:r>
      </w:hyperlink>
      <w:r>
        <w:t xml:space="preserve"> "Создание общественных спасательных постов в местах массового отдыха населения на воде и обучение населения, прежде всего детей, плаванию и приемам спасания на воде в Республике Дагестан на 2014-2018 годы" включены мероприятия по:</w:t>
      </w:r>
    </w:p>
    <w:p w:rsidR="004930CB" w:rsidRDefault="004930CB">
      <w:pPr>
        <w:pStyle w:val="ConsPlusNormal"/>
        <w:jc w:val="both"/>
      </w:pPr>
      <w:r>
        <w:t xml:space="preserve">(в ред. </w:t>
      </w:r>
      <w:hyperlink r:id="rId51" w:history="1">
        <w:r>
          <w:rPr>
            <w:color w:val="0000FF"/>
          </w:rPr>
          <w:t>Постановления</w:t>
        </w:r>
      </w:hyperlink>
      <w:r>
        <w:t xml:space="preserve"> Правительства РД от 28.11.2014 N 587)</w:t>
      </w:r>
    </w:p>
    <w:p w:rsidR="004930CB" w:rsidRDefault="004930CB">
      <w:pPr>
        <w:pStyle w:val="ConsPlusNormal"/>
        <w:spacing w:before="220"/>
        <w:ind w:firstLine="540"/>
        <w:jc w:val="both"/>
      </w:pPr>
      <w:r>
        <w:t>созданию нормативно-правовой базы для обеспечения работы общественных спасательных постов и охраны жизни и здоровья людей во время отдыха на водных объектах;</w:t>
      </w:r>
    </w:p>
    <w:p w:rsidR="004930CB" w:rsidRDefault="004930CB">
      <w:pPr>
        <w:pStyle w:val="ConsPlusNormal"/>
        <w:spacing w:before="220"/>
        <w:ind w:firstLine="540"/>
        <w:jc w:val="both"/>
      </w:pPr>
      <w:r>
        <w:t>проведению на пляжах и других местах массового отдыха разъяснительной работы по предупреждению несчастных случаев с людьми на воде с использованием технических средств связи и оповещения, стендов и фотовитрин с информацией по профилактике несчастных случаев;</w:t>
      </w:r>
    </w:p>
    <w:p w:rsidR="004930CB" w:rsidRDefault="004930CB">
      <w:pPr>
        <w:pStyle w:val="ConsPlusNormal"/>
        <w:spacing w:before="220"/>
        <w:ind w:firstLine="540"/>
        <w:jc w:val="both"/>
      </w:pPr>
      <w:r>
        <w:lastRenderedPageBreak/>
        <w:t>созданию и развитию системы общественных спасательных постов в местах массового отдыха населения на водных объектах;</w:t>
      </w:r>
    </w:p>
    <w:p w:rsidR="004930CB" w:rsidRDefault="004930CB">
      <w:pPr>
        <w:pStyle w:val="ConsPlusNormal"/>
        <w:spacing w:before="220"/>
        <w:ind w:firstLine="540"/>
        <w:jc w:val="both"/>
      </w:pPr>
      <w:r>
        <w:t>подбору и подготовке кадров для работы в качестве спасателей на создаваемых общественных спасательных постах;</w:t>
      </w:r>
    </w:p>
    <w:p w:rsidR="004930CB" w:rsidRDefault="004930CB">
      <w:pPr>
        <w:pStyle w:val="ConsPlusNormal"/>
        <w:spacing w:before="220"/>
        <w:ind w:firstLine="540"/>
        <w:jc w:val="both"/>
      </w:pPr>
      <w:r>
        <w:t>организации обучения детей в рамках школьной программы ОБЖ приемам спасания и оказания первой помощи утопающим;</w:t>
      </w:r>
    </w:p>
    <w:p w:rsidR="004930CB" w:rsidRDefault="004930CB">
      <w:pPr>
        <w:pStyle w:val="ConsPlusNormal"/>
        <w:spacing w:before="220"/>
        <w:ind w:firstLine="540"/>
        <w:jc w:val="both"/>
      </w:pPr>
      <w:r>
        <w:t>созданию учебно-тренировочного центра подготовки спасателей;</w:t>
      </w:r>
    </w:p>
    <w:p w:rsidR="004930CB" w:rsidRDefault="004930CB">
      <w:pPr>
        <w:pStyle w:val="ConsPlusNormal"/>
        <w:spacing w:before="220"/>
        <w:ind w:firstLine="540"/>
        <w:jc w:val="both"/>
      </w:pPr>
      <w:r>
        <w:t>организации обучения населения, прежде всего детей, плаванию и приемам спасания в бассейнах и специально отведенных местах на открытых водоемах.</w:t>
      </w:r>
    </w:p>
    <w:p w:rsidR="004930CB" w:rsidRDefault="004930CB">
      <w:pPr>
        <w:pStyle w:val="ConsPlusNormal"/>
        <w:spacing w:before="220"/>
        <w:ind w:firstLine="540"/>
        <w:jc w:val="both"/>
      </w:pPr>
      <w:r>
        <w:t xml:space="preserve">В </w:t>
      </w:r>
      <w:hyperlink w:anchor="P2691" w:history="1">
        <w:r>
          <w:rPr>
            <w:color w:val="0000FF"/>
          </w:rPr>
          <w:t>подпрограмме</w:t>
        </w:r>
      </w:hyperlink>
      <w:r>
        <w:t xml:space="preserve"> "Снижение рисков и смягчение последствий чрезвычайных ситуаций природного и техногенного характера в Республике Дагестан на 2014-2018 годы" предусмотрены мероприятия, направленные на:</w:t>
      </w:r>
    </w:p>
    <w:p w:rsidR="004930CB" w:rsidRDefault="004930CB">
      <w:pPr>
        <w:pStyle w:val="ConsPlusNormal"/>
        <w:spacing w:before="220"/>
        <w:ind w:firstLine="540"/>
        <w:jc w:val="both"/>
      </w:pPr>
      <w:r>
        <w:t xml:space="preserve">абзац исключен. - </w:t>
      </w:r>
      <w:hyperlink r:id="rId52" w:history="1">
        <w:r>
          <w:rPr>
            <w:color w:val="0000FF"/>
          </w:rPr>
          <w:t>Постановление</w:t>
        </w:r>
      </w:hyperlink>
      <w:r>
        <w:t xml:space="preserve"> Правительства РД от 28.11.2014 N 587;</w:t>
      </w:r>
    </w:p>
    <w:p w:rsidR="004930CB" w:rsidRDefault="004930CB">
      <w:pPr>
        <w:pStyle w:val="ConsPlusNormal"/>
        <w:spacing w:before="220"/>
        <w:ind w:firstLine="540"/>
        <w:jc w:val="both"/>
      </w:pPr>
      <w:r>
        <w:t>создание и совершенствование региональной автоматизированной системы централизованного оповещения населения Республики Дагестан;</w:t>
      </w:r>
    </w:p>
    <w:p w:rsidR="004930CB" w:rsidRDefault="004930CB">
      <w:pPr>
        <w:pStyle w:val="ConsPlusNormal"/>
        <w:spacing w:before="220"/>
        <w:ind w:firstLine="540"/>
        <w:jc w:val="both"/>
      </w:pPr>
      <w:r>
        <w:t>создание и внедрение современных технологий обеспечения безопасности туристической деятельности на территории Республики Дагестан;</w:t>
      </w:r>
    </w:p>
    <w:p w:rsidR="004930CB" w:rsidRDefault="004930CB">
      <w:pPr>
        <w:pStyle w:val="ConsPlusNormal"/>
        <w:spacing w:before="220"/>
        <w:ind w:firstLine="540"/>
        <w:jc w:val="both"/>
      </w:pPr>
      <w:r>
        <w:t xml:space="preserve">абзац исключен. - </w:t>
      </w:r>
      <w:hyperlink r:id="rId53" w:history="1">
        <w:r>
          <w:rPr>
            <w:color w:val="0000FF"/>
          </w:rPr>
          <w:t>Постановление</w:t>
        </w:r>
      </w:hyperlink>
      <w:r>
        <w:t xml:space="preserve"> Правительства РД от 28.11.2014 N 587;</w:t>
      </w:r>
    </w:p>
    <w:p w:rsidR="004930CB" w:rsidRDefault="004930CB">
      <w:pPr>
        <w:pStyle w:val="ConsPlusNormal"/>
        <w:spacing w:before="220"/>
        <w:ind w:firstLine="540"/>
        <w:jc w:val="both"/>
      </w:pPr>
      <w:r>
        <w:t>создание в Республике Дагестан информационно-аналитической системы поддержки принятия решений в чрезвычайных ситуациях природного и техногенного характера.</w:t>
      </w:r>
    </w:p>
    <w:p w:rsidR="004930CB" w:rsidRDefault="004930CB">
      <w:pPr>
        <w:pStyle w:val="ConsPlusNormal"/>
        <w:spacing w:before="220"/>
        <w:ind w:firstLine="540"/>
        <w:jc w:val="both"/>
      </w:pPr>
      <w:r>
        <w:t xml:space="preserve">В </w:t>
      </w:r>
      <w:hyperlink w:anchor="P3324" w:history="1">
        <w:r>
          <w:rPr>
            <w:color w:val="0000FF"/>
          </w:rPr>
          <w:t>подпрограмме</w:t>
        </w:r>
      </w:hyperlink>
      <w:r>
        <w:t xml:space="preserve"> "Создание системы обеспечения вызова экстренных оперативных служб по единому номеру "112" в Республике Дагестан на 2014-2018 годы" предусмотрены мероприятия по следующим направлениям:</w:t>
      </w:r>
    </w:p>
    <w:p w:rsidR="004930CB" w:rsidRDefault="004930CB">
      <w:pPr>
        <w:pStyle w:val="ConsPlusNormal"/>
        <w:jc w:val="both"/>
      </w:pPr>
      <w:r>
        <w:t xml:space="preserve">(в ред. </w:t>
      </w:r>
      <w:hyperlink r:id="rId54" w:history="1">
        <w:r>
          <w:rPr>
            <w:color w:val="0000FF"/>
          </w:rPr>
          <w:t>Постановления</w:t>
        </w:r>
      </w:hyperlink>
      <w:r>
        <w:t xml:space="preserve"> Правительства РД от 28.11.2014 N 587)</w:t>
      </w:r>
    </w:p>
    <w:p w:rsidR="004930CB" w:rsidRDefault="004930CB">
      <w:pPr>
        <w:pStyle w:val="ConsPlusNormal"/>
        <w:spacing w:before="220"/>
        <w:ind w:firstLine="540"/>
        <w:jc w:val="both"/>
      </w:pPr>
      <w:r>
        <w:t xml:space="preserve">исключено. - </w:t>
      </w:r>
      <w:hyperlink r:id="rId55" w:history="1">
        <w:r>
          <w:rPr>
            <w:color w:val="0000FF"/>
          </w:rPr>
          <w:t>Постановление</w:t>
        </w:r>
      </w:hyperlink>
      <w:r>
        <w:t xml:space="preserve"> Правительства РД от 28.02.2017 N 47;</w:t>
      </w:r>
    </w:p>
    <w:p w:rsidR="004930CB" w:rsidRDefault="004930CB">
      <w:pPr>
        <w:pStyle w:val="ConsPlusNormal"/>
        <w:spacing w:before="220"/>
        <w:ind w:firstLine="540"/>
        <w:jc w:val="both"/>
      </w:pPr>
      <w:r>
        <w:t>создание информационно-технической инфраструктуры Системы-112;</w:t>
      </w:r>
    </w:p>
    <w:p w:rsidR="004930CB" w:rsidRDefault="004930CB">
      <w:pPr>
        <w:pStyle w:val="ConsPlusNormal"/>
        <w:spacing w:before="220"/>
        <w:ind w:firstLine="540"/>
        <w:jc w:val="both"/>
      </w:pPr>
      <w:r>
        <w:t>создание системы обучения персонала Системы-112 и организация информирования населения.</w:t>
      </w:r>
    </w:p>
    <w:p w:rsidR="004930CB" w:rsidRDefault="004930CB">
      <w:pPr>
        <w:pStyle w:val="ConsPlusNormal"/>
        <w:spacing w:before="220"/>
        <w:ind w:firstLine="540"/>
        <w:jc w:val="both"/>
      </w:pPr>
      <w:r>
        <w:t>В рамках первого направления планируется осуществить:</w:t>
      </w:r>
    </w:p>
    <w:p w:rsidR="004930CB" w:rsidRDefault="004930CB">
      <w:pPr>
        <w:pStyle w:val="ConsPlusNormal"/>
        <w:spacing w:before="220"/>
        <w:ind w:firstLine="540"/>
        <w:jc w:val="both"/>
      </w:pPr>
      <w:r>
        <w:t>разработку системного проекта телекоммуникационной подсистемы Системы-112;</w:t>
      </w:r>
    </w:p>
    <w:p w:rsidR="004930CB" w:rsidRDefault="004930CB">
      <w:pPr>
        <w:pStyle w:val="ConsPlusNormal"/>
        <w:spacing w:before="220"/>
        <w:ind w:firstLine="540"/>
        <w:jc w:val="both"/>
      </w:pPr>
      <w:r>
        <w:t>развертывание сети связи и передачи данных Системы-112 на территории Республики Дагестан;</w:t>
      </w:r>
    </w:p>
    <w:p w:rsidR="004930CB" w:rsidRDefault="004930CB">
      <w:pPr>
        <w:pStyle w:val="ConsPlusNormal"/>
        <w:spacing w:before="220"/>
        <w:ind w:firstLine="540"/>
        <w:jc w:val="both"/>
      </w:pPr>
      <w:r>
        <w:t>проектирование Системы-112 на территории республики;</w:t>
      </w:r>
    </w:p>
    <w:p w:rsidR="004930CB" w:rsidRDefault="004930CB">
      <w:pPr>
        <w:pStyle w:val="ConsPlusNormal"/>
        <w:spacing w:before="220"/>
        <w:ind w:firstLine="540"/>
        <w:jc w:val="both"/>
      </w:pPr>
      <w:r>
        <w:t>создание основного центра обработки вызовов (техническое перевооружение, строительство, реконструкция здания и его оснащение).</w:t>
      </w:r>
    </w:p>
    <w:p w:rsidR="004930CB" w:rsidRDefault="004930CB">
      <w:pPr>
        <w:pStyle w:val="ConsPlusNormal"/>
        <w:spacing w:before="220"/>
        <w:ind w:firstLine="540"/>
        <w:jc w:val="both"/>
      </w:pPr>
      <w:r>
        <w:t>В рамках второго направления планируется осуществить:</w:t>
      </w:r>
    </w:p>
    <w:p w:rsidR="004930CB" w:rsidRDefault="004930CB">
      <w:pPr>
        <w:pStyle w:val="ConsPlusNormal"/>
        <w:spacing w:before="220"/>
        <w:ind w:firstLine="540"/>
        <w:jc w:val="both"/>
      </w:pPr>
      <w:r>
        <w:t>создание базовой инфраструктуры Системы 112 в Республике Дагестан;</w:t>
      </w:r>
    </w:p>
    <w:p w:rsidR="004930CB" w:rsidRDefault="004930CB">
      <w:pPr>
        <w:pStyle w:val="ConsPlusNormal"/>
        <w:spacing w:before="220"/>
        <w:ind w:firstLine="540"/>
        <w:jc w:val="both"/>
      </w:pPr>
      <w:r>
        <w:lastRenderedPageBreak/>
        <w:t>создание и содержание государственного казенного учреждения Республики Дагестан "Служба-112 Республики Дагестан";</w:t>
      </w:r>
    </w:p>
    <w:p w:rsidR="004930CB" w:rsidRDefault="004930CB">
      <w:pPr>
        <w:pStyle w:val="ConsPlusNormal"/>
        <w:spacing w:before="220"/>
        <w:ind w:firstLine="540"/>
        <w:jc w:val="both"/>
      </w:pPr>
      <w:r>
        <w:t>создание резервного центра обработки вызовов (техническое перевооружение, строительство, реконструкция здания и его оснащение);</w:t>
      </w:r>
    </w:p>
    <w:p w:rsidR="004930CB" w:rsidRDefault="004930CB">
      <w:pPr>
        <w:pStyle w:val="ConsPlusNormal"/>
        <w:spacing w:before="220"/>
        <w:ind w:firstLine="540"/>
        <w:jc w:val="both"/>
      </w:pPr>
      <w:r>
        <w:t>оснащение и интеграция инфраструктуры муниципальных образований Республики Дагестан в Систему-112;</w:t>
      </w:r>
    </w:p>
    <w:p w:rsidR="004930CB" w:rsidRDefault="004930CB">
      <w:pPr>
        <w:pStyle w:val="ConsPlusNormal"/>
        <w:spacing w:before="220"/>
        <w:ind w:firstLine="540"/>
        <w:jc w:val="both"/>
      </w:pPr>
      <w:r>
        <w:t>оснащение и интеграция дежурно-диспетчерских служб территориальных органов федеральных органов исполнительной власти, органов исполнительной власти Республики Дагестан и организаций в Систему-112.</w:t>
      </w:r>
    </w:p>
    <w:p w:rsidR="004930CB" w:rsidRDefault="004930CB">
      <w:pPr>
        <w:pStyle w:val="ConsPlusNormal"/>
        <w:spacing w:before="220"/>
        <w:ind w:firstLine="540"/>
        <w:jc w:val="both"/>
      </w:pPr>
      <w:r>
        <w:t>В рамках третьего направления планируется осуществить:</w:t>
      </w:r>
    </w:p>
    <w:p w:rsidR="004930CB" w:rsidRDefault="004930CB">
      <w:pPr>
        <w:pStyle w:val="ConsPlusNormal"/>
        <w:spacing w:before="220"/>
        <w:ind w:firstLine="540"/>
        <w:jc w:val="both"/>
      </w:pPr>
      <w:r>
        <w:t>обучение преподавателей для подготовки персонала Системы-112;</w:t>
      </w:r>
    </w:p>
    <w:p w:rsidR="004930CB" w:rsidRDefault="004930CB">
      <w:pPr>
        <w:pStyle w:val="ConsPlusNormal"/>
        <w:spacing w:before="220"/>
        <w:ind w:firstLine="540"/>
        <w:jc w:val="both"/>
      </w:pPr>
      <w:r>
        <w:t>первоначальное обучение персонала центров обработки вызовов и единых диспетчерских служб муниципальных образований;</w:t>
      </w:r>
    </w:p>
    <w:p w:rsidR="004930CB" w:rsidRDefault="004930CB">
      <w:pPr>
        <w:pStyle w:val="ConsPlusNormal"/>
        <w:spacing w:before="220"/>
        <w:ind w:firstLine="540"/>
        <w:jc w:val="both"/>
      </w:pPr>
      <w:r>
        <w:t>первоначальное обучение персонала дежурно-диспетчерских служб, интегрированных в Систему-112;</w:t>
      </w:r>
    </w:p>
    <w:p w:rsidR="004930CB" w:rsidRDefault="004930CB">
      <w:pPr>
        <w:pStyle w:val="ConsPlusNormal"/>
        <w:spacing w:before="220"/>
        <w:ind w:firstLine="540"/>
        <w:jc w:val="both"/>
      </w:pPr>
      <w:r>
        <w:t>организацию и проведение информирования населения о создании и функционировании Системы-112 на региональном уровне.</w:t>
      </w:r>
    </w:p>
    <w:p w:rsidR="004930CB" w:rsidRDefault="004930CB">
      <w:pPr>
        <w:pStyle w:val="ConsPlusNormal"/>
        <w:spacing w:before="220"/>
        <w:ind w:firstLine="540"/>
        <w:jc w:val="both"/>
      </w:pPr>
      <w:r>
        <w:t xml:space="preserve">В </w:t>
      </w:r>
      <w:hyperlink w:anchor="P4085" w:history="1">
        <w:r>
          <w:rPr>
            <w:color w:val="0000FF"/>
          </w:rPr>
          <w:t>подпрограмму</w:t>
        </w:r>
      </w:hyperlink>
      <w:r>
        <w:t xml:space="preserve"> "Обеспечение реализации государственной программы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 на 2014-2018 годы" включены следующие мероприятия:</w:t>
      </w:r>
    </w:p>
    <w:p w:rsidR="004930CB" w:rsidRDefault="004930CB">
      <w:pPr>
        <w:pStyle w:val="ConsPlusNormal"/>
        <w:spacing w:before="220"/>
        <w:ind w:firstLine="540"/>
        <w:jc w:val="both"/>
      </w:pPr>
      <w:r>
        <w:t>развитие и эффективное функционирование системы управления силами и средствами системы гражданской обороны, защиты населения и территорий от чрезвычайных ситуаций;</w:t>
      </w:r>
    </w:p>
    <w:p w:rsidR="004930CB" w:rsidRDefault="004930CB">
      <w:pPr>
        <w:pStyle w:val="ConsPlusNormal"/>
        <w:spacing w:before="220"/>
        <w:ind w:firstLine="540"/>
        <w:jc w:val="both"/>
      </w:pPr>
      <w:r>
        <w:t>развитие и функционирование системы подготовки руководящих кадров и начальствующего состава системы гражданской обороны, защиты населения и территорий от чрезвычайных ситуаций;</w:t>
      </w:r>
    </w:p>
    <w:p w:rsidR="004930CB" w:rsidRDefault="004930CB">
      <w:pPr>
        <w:pStyle w:val="ConsPlusNormal"/>
        <w:spacing w:before="220"/>
        <w:ind w:firstLine="540"/>
        <w:jc w:val="both"/>
      </w:pPr>
      <w:r>
        <w:t>дальнейшее развитие и обеспечение эффективного функционирования системы управления силами и средствами Министерства по делам гражданской обороны, чрезвычайным ситуациям и ликвидации последствий стихийных бедствий Республики Дагестан;</w:t>
      </w:r>
    </w:p>
    <w:p w:rsidR="004930CB" w:rsidRDefault="004930CB">
      <w:pPr>
        <w:pStyle w:val="ConsPlusNormal"/>
        <w:spacing w:before="220"/>
        <w:ind w:firstLine="540"/>
        <w:jc w:val="both"/>
      </w:pPr>
      <w:r>
        <w:t>материальное, техническое, информационно-коммуникационное и иное обеспечение функционирования центрального аппарата и подразделений Министерства по делам гражданской обороны, чрезвычайным ситуациям и ликвидации последствий стихийных бедствий Республики Дагестан;</w:t>
      </w:r>
    </w:p>
    <w:p w:rsidR="004930CB" w:rsidRDefault="004930CB">
      <w:pPr>
        <w:pStyle w:val="ConsPlusNormal"/>
        <w:spacing w:before="220"/>
        <w:ind w:firstLine="540"/>
        <w:jc w:val="both"/>
      </w:pPr>
      <w:r>
        <w:t>разработка и внедрение механизма повседневного управления реализацией Программы;</w:t>
      </w:r>
    </w:p>
    <w:p w:rsidR="004930CB" w:rsidRDefault="004930CB">
      <w:pPr>
        <w:pStyle w:val="ConsPlusNormal"/>
        <w:spacing w:before="220"/>
        <w:ind w:firstLine="540"/>
        <w:jc w:val="both"/>
      </w:pPr>
      <w:r>
        <w:t>создание и постоянное восполнение финансовых и материальных резервов на случай чрезвычайных ситуаций и в целях гражданской обороны.</w:t>
      </w:r>
    </w:p>
    <w:p w:rsidR="004930CB" w:rsidRDefault="004930CB">
      <w:pPr>
        <w:pStyle w:val="ConsPlusNormal"/>
        <w:jc w:val="both"/>
      </w:pPr>
      <w:r>
        <w:t xml:space="preserve">(введено </w:t>
      </w:r>
      <w:hyperlink r:id="rId56" w:history="1">
        <w:r>
          <w:rPr>
            <w:color w:val="0000FF"/>
          </w:rPr>
          <w:t>Постановлением</w:t>
        </w:r>
      </w:hyperlink>
      <w:r>
        <w:t xml:space="preserve"> Правительства РД от 25.07.2016 N 219)</w:t>
      </w:r>
    </w:p>
    <w:p w:rsidR="004930CB" w:rsidRDefault="004930CB">
      <w:pPr>
        <w:pStyle w:val="ConsPlusNormal"/>
        <w:jc w:val="both"/>
      </w:pPr>
    </w:p>
    <w:p w:rsidR="004930CB" w:rsidRDefault="004930CB">
      <w:pPr>
        <w:pStyle w:val="ConsPlusNormal"/>
        <w:jc w:val="center"/>
        <w:outlineLvl w:val="1"/>
      </w:pPr>
      <w:r>
        <w:t>VIII. Описание методики проведения оценки</w:t>
      </w:r>
    </w:p>
    <w:p w:rsidR="004930CB" w:rsidRDefault="004930CB">
      <w:pPr>
        <w:pStyle w:val="ConsPlusNormal"/>
        <w:jc w:val="center"/>
      </w:pPr>
      <w:r>
        <w:t>социально-экономической и экологической</w:t>
      </w:r>
    </w:p>
    <w:p w:rsidR="004930CB" w:rsidRDefault="004930CB">
      <w:pPr>
        <w:pStyle w:val="ConsPlusNormal"/>
        <w:jc w:val="center"/>
      </w:pPr>
      <w:r>
        <w:t>эффективности Программы</w:t>
      </w:r>
    </w:p>
    <w:p w:rsidR="004930CB" w:rsidRDefault="004930CB">
      <w:pPr>
        <w:pStyle w:val="ConsPlusNormal"/>
        <w:jc w:val="both"/>
      </w:pPr>
    </w:p>
    <w:p w:rsidR="004930CB" w:rsidRDefault="004930CB">
      <w:pPr>
        <w:pStyle w:val="ConsPlusNormal"/>
        <w:ind w:firstLine="540"/>
        <w:jc w:val="both"/>
      </w:pPr>
      <w:r>
        <w:t>Настоящая Методика определяет принципы обоснования результативности и эффективности мероприятий Программы.</w:t>
      </w:r>
    </w:p>
    <w:p w:rsidR="004930CB" w:rsidRDefault="004930CB">
      <w:pPr>
        <w:pStyle w:val="ConsPlusNormal"/>
        <w:spacing w:before="220"/>
        <w:ind w:firstLine="540"/>
        <w:jc w:val="both"/>
      </w:pPr>
      <w:r>
        <w:t>Обоснование результативности и эффективности мероприятий Программы должно удовлетворять требованиям к качеству и полноте информации по всем установленным показателям, характеризующим результативность и эффективность мероприятий Программы.</w:t>
      </w:r>
    </w:p>
    <w:p w:rsidR="004930CB" w:rsidRDefault="004930CB">
      <w:pPr>
        <w:pStyle w:val="ConsPlusNormal"/>
        <w:spacing w:before="220"/>
        <w:ind w:firstLine="540"/>
        <w:jc w:val="both"/>
      </w:pPr>
      <w:r>
        <w:t>Под результативностью понимается степень достижения конечных целей за счет реализации конкретного мероприятия Программы. Под эффективностью понимается абсолютная и сравнительная экономическая выгодность его реализации.</w:t>
      </w:r>
    </w:p>
    <w:p w:rsidR="004930CB" w:rsidRDefault="004930CB">
      <w:pPr>
        <w:pStyle w:val="ConsPlusNormal"/>
        <w:spacing w:before="220"/>
        <w:ind w:firstLine="540"/>
        <w:jc w:val="both"/>
      </w:pPr>
      <w:r>
        <w:t>Основные показатели эффективности реализации мероприятий Программы и методики их расчета приведены в подпрограммах.</w:t>
      </w:r>
    </w:p>
    <w:p w:rsidR="004930CB" w:rsidRDefault="004930CB">
      <w:pPr>
        <w:pStyle w:val="ConsPlusNormal"/>
        <w:spacing w:before="220"/>
        <w:ind w:firstLine="540"/>
        <w:jc w:val="both"/>
      </w:pPr>
      <w:r>
        <w:t>Оценка эффективности реализации Программы осуществляется ежегодно на основе целевых индикаторов и показателей подпрограмм, что обеспечит мониторинг динамики изменений за оцениваемый период с целью уточнения степени эффективности реализации мероприятий.</w:t>
      </w:r>
    </w:p>
    <w:p w:rsidR="004930CB" w:rsidRDefault="004930CB">
      <w:pPr>
        <w:pStyle w:val="ConsPlusNormal"/>
        <w:spacing w:before="220"/>
        <w:ind w:firstLine="540"/>
        <w:jc w:val="both"/>
      </w:pPr>
      <w:r>
        <w:t>Оценка эффективности реализации Программы по каждому целевому индикатору и показателю осуществляется путем сравнения достигнутого значения индикатора с его целевым значением и определяется по формуле:</w:t>
      </w:r>
    </w:p>
    <w:p w:rsidR="004930CB" w:rsidRDefault="004930CB">
      <w:pPr>
        <w:pStyle w:val="ConsPlusNormal"/>
        <w:jc w:val="both"/>
      </w:pPr>
    </w:p>
    <w:p w:rsidR="004930CB" w:rsidRDefault="004930CB">
      <w:pPr>
        <w:pStyle w:val="ConsPlusNormal"/>
        <w:jc w:val="center"/>
      </w:pPr>
      <w:r>
        <w:t>Эп = Пф x 100 / Пн,</w:t>
      </w:r>
    </w:p>
    <w:p w:rsidR="004930CB" w:rsidRDefault="004930CB">
      <w:pPr>
        <w:pStyle w:val="ConsPlusNormal"/>
        <w:jc w:val="both"/>
      </w:pPr>
    </w:p>
    <w:p w:rsidR="004930CB" w:rsidRDefault="004930CB">
      <w:pPr>
        <w:pStyle w:val="ConsPlusNormal"/>
        <w:ind w:firstLine="540"/>
        <w:jc w:val="both"/>
      </w:pPr>
      <w:r>
        <w:t>где:</w:t>
      </w:r>
    </w:p>
    <w:p w:rsidR="004930CB" w:rsidRDefault="004930CB">
      <w:pPr>
        <w:pStyle w:val="ConsPlusNormal"/>
        <w:spacing w:before="220"/>
        <w:ind w:firstLine="540"/>
        <w:jc w:val="both"/>
      </w:pPr>
      <w:r>
        <w:t>Эп - эффективность реализации Программы по такому индикатору;</w:t>
      </w:r>
    </w:p>
    <w:p w:rsidR="004930CB" w:rsidRDefault="004930CB">
      <w:pPr>
        <w:pStyle w:val="ConsPlusNormal"/>
        <w:spacing w:before="220"/>
        <w:ind w:firstLine="540"/>
        <w:jc w:val="both"/>
      </w:pPr>
      <w:r>
        <w:t>Пф - фактически достигнутое значение индикатора;</w:t>
      </w:r>
    </w:p>
    <w:p w:rsidR="004930CB" w:rsidRDefault="004930CB">
      <w:pPr>
        <w:pStyle w:val="ConsPlusNormal"/>
        <w:spacing w:before="220"/>
        <w:ind w:firstLine="540"/>
        <w:jc w:val="both"/>
      </w:pPr>
      <w:r>
        <w:t>Пн - нормативное значение индикатора.</w:t>
      </w:r>
    </w:p>
    <w:p w:rsidR="004930CB" w:rsidRDefault="004930CB">
      <w:pPr>
        <w:pStyle w:val="ConsPlusNormal"/>
        <w:spacing w:before="220"/>
        <w:ind w:firstLine="540"/>
        <w:jc w:val="both"/>
      </w:pPr>
      <w:r>
        <w:t>Результативность определяется исходя из оценки эффективности реализации мероприятий Программы по каждому целевому индикатору и показателю с учетом соответствия полученных результатов поставленной цели.</w:t>
      </w:r>
    </w:p>
    <w:p w:rsidR="004930CB" w:rsidRDefault="004930CB">
      <w:pPr>
        <w:pStyle w:val="ConsPlusNormal"/>
        <w:jc w:val="both"/>
      </w:pPr>
    </w:p>
    <w:p w:rsidR="004930CB" w:rsidRDefault="004930CB">
      <w:pPr>
        <w:pStyle w:val="ConsPlusNormal"/>
        <w:jc w:val="center"/>
        <w:outlineLvl w:val="1"/>
      </w:pPr>
      <w:r>
        <w:t>IX. Подпрограммы Программы</w:t>
      </w:r>
    </w:p>
    <w:p w:rsidR="004930CB" w:rsidRDefault="004930CB">
      <w:pPr>
        <w:pStyle w:val="ConsPlusNormal"/>
        <w:jc w:val="both"/>
      </w:pPr>
    </w:p>
    <w:p w:rsidR="004930CB" w:rsidRDefault="004930CB">
      <w:pPr>
        <w:pStyle w:val="ConsPlusNormal"/>
        <w:ind w:firstLine="540"/>
        <w:jc w:val="both"/>
      </w:pPr>
      <w:r>
        <w:t>Программа формируется из следующих подпрограмм:</w:t>
      </w:r>
    </w:p>
    <w:p w:rsidR="004930CB" w:rsidRDefault="004930CB">
      <w:pPr>
        <w:pStyle w:val="ConsPlusNormal"/>
        <w:spacing w:before="220"/>
        <w:ind w:firstLine="540"/>
        <w:jc w:val="both"/>
      </w:pPr>
      <w:hyperlink w:anchor="P669" w:history="1">
        <w:r>
          <w:rPr>
            <w:color w:val="0000FF"/>
          </w:rPr>
          <w:t>подпрограмма</w:t>
        </w:r>
      </w:hyperlink>
      <w:r>
        <w:t xml:space="preserve"> "Комплексные меры по обеспечению пожарной безопасности в Республике Дагестан на 2014-2018 годы".</w:t>
      </w:r>
    </w:p>
    <w:p w:rsidR="004930CB" w:rsidRDefault="004930CB">
      <w:pPr>
        <w:pStyle w:val="ConsPlusNormal"/>
        <w:spacing w:before="220"/>
        <w:ind w:firstLine="540"/>
        <w:jc w:val="both"/>
      </w:pPr>
      <w:r>
        <w:t xml:space="preserve">Целью </w:t>
      </w:r>
      <w:hyperlink w:anchor="P669" w:history="1">
        <w:r>
          <w:rPr>
            <w:color w:val="0000FF"/>
          </w:rPr>
          <w:t>подпрограммы</w:t>
        </w:r>
      </w:hyperlink>
      <w:r>
        <w:t xml:space="preserve"> является обеспечение устойчивой тенденции к снижению пожарных рисков, создание эффективной скоординированной системы обеспечения пожарной безопасности, сокращение числа погибших и получивших травмы в результате пожаров людей к 2018 году по сравнению с 2012 годом.</w:t>
      </w:r>
    </w:p>
    <w:p w:rsidR="004930CB" w:rsidRDefault="004930CB">
      <w:pPr>
        <w:pStyle w:val="ConsPlusNormal"/>
        <w:spacing w:before="220"/>
        <w:ind w:firstLine="540"/>
        <w:jc w:val="both"/>
      </w:pPr>
      <w:r>
        <w:t>Для достижения поставленной цели предусматривается решение следующих задач:</w:t>
      </w:r>
    </w:p>
    <w:p w:rsidR="004930CB" w:rsidRDefault="004930CB">
      <w:pPr>
        <w:pStyle w:val="ConsPlusNormal"/>
        <w:spacing w:before="220"/>
        <w:ind w:firstLine="540"/>
        <w:jc w:val="both"/>
      </w:pPr>
      <w:r>
        <w:t>создание пожарных подразделений в районах республики, в которых они отсутствуют;</w:t>
      </w:r>
    </w:p>
    <w:p w:rsidR="004930CB" w:rsidRDefault="004930CB">
      <w:pPr>
        <w:pStyle w:val="ConsPlusNormal"/>
        <w:spacing w:before="220"/>
        <w:ind w:firstLine="540"/>
        <w:jc w:val="both"/>
      </w:pPr>
      <w:r>
        <w:t xml:space="preserve">укрепление материально-технической базы подразделений Государственной противопожарной службы, содержащихся за счет средств республиканского бюджета Республики </w:t>
      </w:r>
      <w:r>
        <w:lastRenderedPageBreak/>
        <w:t>Дагестан;</w:t>
      </w:r>
    </w:p>
    <w:p w:rsidR="004930CB" w:rsidRDefault="004930CB">
      <w:pPr>
        <w:pStyle w:val="ConsPlusNormal"/>
        <w:spacing w:before="220"/>
        <w:ind w:firstLine="540"/>
        <w:jc w:val="both"/>
      </w:pPr>
      <w:r>
        <w:t>оснащение объектов с массовым пребыванием людей новыми средствами спасения и пожаротушения, обнаружения пожаров и оповещения людей;</w:t>
      </w:r>
    </w:p>
    <w:p w:rsidR="004930CB" w:rsidRDefault="004930CB">
      <w:pPr>
        <w:pStyle w:val="ConsPlusNormal"/>
        <w:spacing w:before="220"/>
        <w:ind w:firstLine="540"/>
        <w:jc w:val="both"/>
      </w:pPr>
      <w:r>
        <w:t>реализация мероприятий по обеспечению противопожарным оборудованием, в том числе по совершенствованию противопожарной защиты объектов и подготовки обслуживающего персонала учреждений здравоохранения и социальной защиты, общеобразовательных учреждений, объектов культуры;</w:t>
      </w:r>
    </w:p>
    <w:p w:rsidR="004930CB" w:rsidRDefault="004930CB">
      <w:pPr>
        <w:pStyle w:val="ConsPlusNormal"/>
        <w:spacing w:before="220"/>
        <w:ind w:firstLine="540"/>
        <w:jc w:val="both"/>
      </w:pPr>
      <w:r>
        <w:t>разработка и реализация мероприятий, направленных на соблюдение правил пожарной безопасности населением, в том числе внедрение новых технологий в области обучения населения мерам пожарной безопасности;</w:t>
      </w:r>
    </w:p>
    <w:p w:rsidR="004930CB" w:rsidRDefault="004930CB">
      <w:pPr>
        <w:pStyle w:val="ConsPlusNormal"/>
        <w:spacing w:before="220"/>
        <w:ind w:firstLine="540"/>
        <w:jc w:val="both"/>
      </w:pPr>
      <w:hyperlink w:anchor="P2072" w:history="1">
        <w:r>
          <w:rPr>
            <w:color w:val="0000FF"/>
          </w:rPr>
          <w:t>подпрограмма</w:t>
        </w:r>
      </w:hyperlink>
      <w:r>
        <w:t xml:space="preserve"> "Создание общественных спасательных постов в местах массового отдыха населения на воде и обучение населения, прежде всего детей, плаванию и приемам спасания на воде в Республике Дагестан на 2014-2018 годы".</w:t>
      </w:r>
    </w:p>
    <w:p w:rsidR="004930CB" w:rsidRDefault="004930CB">
      <w:pPr>
        <w:pStyle w:val="ConsPlusNormal"/>
        <w:jc w:val="both"/>
      </w:pPr>
      <w:r>
        <w:t xml:space="preserve">(в ред. </w:t>
      </w:r>
      <w:hyperlink r:id="rId57" w:history="1">
        <w:r>
          <w:rPr>
            <w:color w:val="0000FF"/>
          </w:rPr>
          <w:t>Постановления</w:t>
        </w:r>
      </w:hyperlink>
      <w:r>
        <w:t xml:space="preserve"> Правительства РД от 28.11.2014 N 587)</w:t>
      </w:r>
    </w:p>
    <w:p w:rsidR="004930CB" w:rsidRDefault="004930CB">
      <w:pPr>
        <w:pStyle w:val="ConsPlusNormal"/>
        <w:spacing w:before="220"/>
        <w:ind w:firstLine="540"/>
        <w:jc w:val="both"/>
      </w:pPr>
      <w:r>
        <w:t xml:space="preserve">Целями и задачами </w:t>
      </w:r>
      <w:hyperlink w:anchor="P2072" w:history="1">
        <w:r>
          <w:rPr>
            <w:color w:val="0000FF"/>
          </w:rPr>
          <w:t>подпрограммы</w:t>
        </w:r>
      </w:hyperlink>
      <w:r>
        <w:t xml:space="preserve"> являются:</w:t>
      </w:r>
    </w:p>
    <w:p w:rsidR="004930CB" w:rsidRDefault="004930CB">
      <w:pPr>
        <w:pStyle w:val="ConsPlusNormal"/>
        <w:spacing w:before="220"/>
        <w:ind w:firstLine="540"/>
        <w:jc w:val="both"/>
      </w:pPr>
      <w:r>
        <w:t>создание условий безопасного отдыха населения на водных объектах Республики Дагестан, снижение риска происшествий, сокращение числа погибших;</w:t>
      </w:r>
    </w:p>
    <w:p w:rsidR="004930CB" w:rsidRDefault="004930CB">
      <w:pPr>
        <w:pStyle w:val="ConsPlusNormal"/>
        <w:spacing w:before="220"/>
        <w:ind w:firstLine="540"/>
        <w:jc w:val="both"/>
      </w:pPr>
      <w:r>
        <w:t>развитие инфраструктуры в местах массового отдыха на воде;</w:t>
      </w:r>
    </w:p>
    <w:p w:rsidR="004930CB" w:rsidRDefault="004930CB">
      <w:pPr>
        <w:pStyle w:val="ConsPlusNormal"/>
        <w:spacing w:before="220"/>
        <w:ind w:firstLine="540"/>
        <w:jc w:val="both"/>
      </w:pPr>
      <w:r>
        <w:t>создание общественных спасательных постов в местах массового отдыха людей;</w:t>
      </w:r>
    </w:p>
    <w:p w:rsidR="004930CB" w:rsidRDefault="004930CB">
      <w:pPr>
        <w:pStyle w:val="ConsPlusNormal"/>
        <w:spacing w:before="220"/>
        <w:ind w:firstLine="540"/>
        <w:jc w:val="both"/>
      </w:pPr>
      <w:r>
        <w:t>профилактика несчастных случаев на воде;</w:t>
      </w:r>
    </w:p>
    <w:p w:rsidR="004930CB" w:rsidRDefault="004930CB">
      <w:pPr>
        <w:pStyle w:val="ConsPlusNormal"/>
        <w:spacing w:before="220"/>
        <w:ind w:firstLine="540"/>
        <w:jc w:val="both"/>
      </w:pPr>
      <w:r>
        <w:t>пропаганда здорового образа жизни;</w:t>
      </w:r>
    </w:p>
    <w:p w:rsidR="004930CB" w:rsidRDefault="004930CB">
      <w:pPr>
        <w:pStyle w:val="ConsPlusNormal"/>
        <w:spacing w:before="220"/>
        <w:ind w:firstLine="540"/>
        <w:jc w:val="both"/>
      </w:pPr>
      <w:r>
        <w:t>обучение населения, прежде всего детей, плаванию и приемам спасания на воде;</w:t>
      </w:r>
    </w:p>
    <w:p w:rsidR="004930CB" w:rsidRDefault="004930CB">
      <w:pPr>
        <w:pStyle w:val="ConsPlusNormal"/>
        <w:spacing w:before="220"/>
        <w:ind w:firstLine="540"/>
        <w:jc w:val="both"/>
      </w:pPr>
      <w:r>
        <w:t>создание учебно-тренировочного центра подготовки спасателей с передовой материально-технической базой и системой подготовки спасателей;</w:t>
      </w:r>
    </w:p>
    <w:p w:rsidR="004930CB" w:rsidRDefault="004930CB">
      <w:pPr>
        <w:pStyle w:val="ConsPlusNormal"/>
        <w:spacing w:before="220"/>
        <w:ind w:firstLine="540"/>
        <w:jc w:val="both"/>
      </w:pPr>
      <w:r>
        <w:t>подготовка высококвалифицированных специалистов спасательного дела;</w:t>
      </w:r>
    </w:p>
    <w:p w:rsidR="004930CB" w:rsidRDefault="004930CB">
      <w:pPr>
        <w:pStyle w:val="ConsPlusNormal"/>
        <w:spacing w:before="220"/>
        <w:ind w:firstLine="540"/>
        <w:jc w:val="both"/>
      </w:pPr>
      <w:hyperlink w:anchor="P2691" w:history="1">
        <w:r>
          <w:rPr>
            <w:color w:val="0000FF"/>
          </w:rPr>
          <w:t>подпрограмма</w:t>
        </w:r>
      </w:hyperlink>
      <w:r>
        <w:t xml:space="preserve"> "Снижение рисков и смягчение последствий чрезвычайных ситуаций природного и техногенного характера в Республике Дагестан на 2014-2018 годы".</w:t>
      </w:r>
    </w:p>
    <w:p w:rsidR="004930CB" w:rsidRDefault="004930CB">
      <w:pPr>
        <w:pStyle w:val="ConsPlusNormal"/>
        <w:spacing w:before="220"/>
        <w:ind w:firstLine="540"/>
        <w:jc w:val="both"/>
      </w:pPr>
      <w:r>
        <w:t xml:space="preserve">Основной целью </w:t>
      </w:r>
      <w:hyperlink w:anchor="P2691" w:history="1">
        <w:r>
          <w:rPr>
            <w:color w:val="0000FF"/>
          </w:rPr>
          <w:t>подпрограммы</w:t>
        </w:r>
      </w:hyperlink>
      <w:r>
        <w:t xml:space="preserve"> является снижение риска чрезвычайных ситуаций природного и техногенного характера, сокращение количества погибших и пострадавших в чрезвычайных ситуациях и предотвращение экономического ущерба от чрезвычайных ситуаций.</w:t>
      </w:r>
    </w:p>
    <w:p w:rsidR="004930CB" w:rsidRDefault="004930CB">
      <w:pPr>
        <w:pStyle w:val="ConsPlusNormal"/>
        <w:spacing w:before="220"/>
        <w:ind w:firstLine="540"/>
        <w:jc w:val="both"/>
      </w:pPr>
      <w:r>
        <w:t xml:space="preserve">Основными задачами </w:t>
      </w:r>
      <w:hyperlink w:anchor="P2691" w:history="1">
        <w:r>
          <w:rPr>
            <w:color w:val="0000FF"/>
          </w:rPr>
          <w:t>подпрограммы</w:t>
        </w:r>
      </w:hyperlink>
      <w:r>
        <w:t xml:space="preserve"> являются:</w:t>
      </w:r>
    </w:p>
    <w:p w:rsidR="004930CB" w:rsidRDefault="004930CB">
      <w:pPr>
        <w:pStyle w:val="ConsPlusNormal"/>
        <w:spacing w:before="220"/>
        <w:ind w:firstLine="540"/>
        <w:jc w:val="both"/>
      </w:pPr>
      <w:r>
        <w:t xml:space="preserve">абзац исключен. - </w:t>
      </w:r>
      <w:hyperlink r:id="rId58" w:history="1">
        <w:r>
          <w:rPr>
            <w:color w:val="0000FF"/>
          </w:rPr>
          <w:t>Постановление</w:t>
        </w:r>
      </w:hyperlink>
      <w:r>
        <w:t xml:space="preserve"> Правительства РД от 28.11.2014 N 587;</w:t>
      </w:r>
    </w:p>
    <w:p w:rsidR="004930CB" w:rsidRDefault="004930CB">
      <w:pPr>
        <w:pStyle w:val="ConsPlusNormal"/>
        <w:spacing w:before="220"/>
        <w:ind w:firstLine="540"/>
        <w:jc w:val="both"/>
      </w:pPr>
      <w:r>
        <w:t>развитие и совершенствование региональной автоматизированной системы централизованного оповещения населения;</w:t>
      </w:r>
    </w:p>
    <w:p w:rsidR="004930CB" w:rsidRDefault="004930CB">
      <w:pPr>
        <w:pStyle w:val="ConsPlusNormal"/>
        <w:spacing w:before="220"/>
        <w:ind w:firstLine="540"/>
        <w:jc w:val="both"/>
      </w:pPr>
      <w:r>
        <w:t>внедрение технологий комплексного мониторинга состояния защищенности критически важных и потенциально опасных объектов от угроз природного и техногенного характера;</w:t>
      </w:r>
    </w:p>
    <w:p w:rsidR="004930CB" w:rsidRDefault="004930CB">
      <w:pPr>
        <w:pStyle w:val="ConsPlusNormal"/>
        <w:spacing w:before="220"/>
        <w:ind w:firstLine="540"/>
        <w:jc w:val="both"/>
      </w:pPr>
      <w:r>
        <w:t xml:space="preserve">создание и внедрение современных технологий обеспечения безопасности туристической </w:t>
      </w:r>
      <w:r>
        <w:lastRenderedPageBreak/>
        <w:t>деятельности на территории Республики Дагестан;</w:t>
      </w:r>
    </w:p>
    <w:p w:rsidR="004930CB" w:rsidRDefault="004930CB">
      <w:pPr>
        <w:pStyle w:val="ConsPlusNormal"/>
        <w:spacing w:before="220"/>
        <w:ind w:firstLine="540"/>
        <w:jc w:val="both"/>
      </w:pPr>
      <w:r>
        <w:t xml:space="preserve">абзац исключен. - </w:t>
      </w:r>
      <w:hyperlink r:id="rId59" w:history="1">
        <w:r>
          <w:rPr>
            <w:color w:val="0000FF"/>
          </w:rPr>
          <w:t>Постановление</w:t>
        </w:r>
      </w:hyperlink>
      <w:r>
        <w:t xml:space="preserve"> Правительства РД от 28.11.2014 N 587;</w:t>
      </w:r>
    </w:p>
    <w:p w:rsidR="004930CB" w:rsidRDefault="004930CB">
      <w:pPr>
        <w:pStyle w:val="ConsPlusNormal"/>
        <w:spacing w:before="220"/>
        <w:ind w:firstLine="540"/>
        <w:jc w:val="both"/>
      </w:pPr>
      <w:hyperlink w:anchor="P3324" w:history="1">
        <w:r>
          <w:rPr>
            <w:color w:val="0000FF"/>
          </w:rPr>
          <w:t>подпрограмма</w:t>
        </w:r>
      </w:hyperlink>
      <w:r>
        <w:t xml:space="preserve"> "Создание системы обеспечения вызова экстренных оперативных служб по единому номеру "112" в Республике Дагестан на 2014-2018 годы".</w:t>
      </w:r>
    </w:p>
    <w:p w:rsidR="004930CB" w:rsidRDefault="004930CB">
      <w:pPr>
        <w:pStyle w:val="ConsPlusNormal"/>
        <w:jc w:val="both"/>
      </w:pPr>
      <w:r>
        <w:t xml:space="preserve">(в ред. </w:t>
      </w:r>
      <w:hyperlink r:id="rId60" w:history="1">
        <w:r>
          <w:rPr>
            <w:color w:val="0000FF"/>
          </w:rPr>
          <w:t>Постановления</w:t>
        </w:r>
      </w:hyperlink>
      <w:r>
        <w:t xml:space="preserve"> Правительства РД от 28.11.2014 N 587)</w:t>
      </w:r>
    </w:p>
    <w:p w:rsidR="004930CB" w:rsidRDefault="004930CB">
      <w:pPr>
        <w:pStyle w:val="ConsPlusNormal"/>
        <w:spacing w:before="220"/>
        <w:ind w:firstLine="540"/>
        <w:jc w:val="both"/>
      </w:pPr>
      <w:r>
        <w:t xml:space="preserve">Основной целью </w:t>
      </w:r>
      <w:hyperlink w:anchor="P3324" w:history="1">
        <w:r>
          <w:rPr>
            <w:color w:val="0000FF"/>
          </w:rPr>
          <w:t>подпрограммы</w:t>
        </w:r>
      </w:hyperlink>
      <w:r>
        <w:t xml:space="preserve"> является повышение безопасности населения Республики Дагестан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w:t>
      </w:r>
    </w:p>
    <w:p w:rsidR="004930CB" w:rsidRDefault="004930CB">
      <w:pPr>
        <w:pStyle w:val="ConsPlusNormal"/>
        <w:spacing w:before="220"/>
        <w:ind w:firstLine="540"/>
        <w:jc w:val="both"/>
      </w:pPr>
      <w:r>
        <w:t>Для достижения указанных целей требуется создание современной эффективной системы обеспечения вызова экстренных оперативных служб, для чего необходимо решить следующие задачи:</w:t>
      </w:r>
    </w:p>
    <w:p w:rsidR="004930CB" w:rsidRDefault="004930CB">
      <w:pPr>
        <w:pStyle w:val="ConsPlusNormal"/>
        <w:spacing w:before="220"/>
        <w:ind w:firstLine="540"/>
        <w:jc w:val="both"/>
      </w:pPr>
      <w:r>
        <w:t>создать телекоммуникационную инфраструктуру Системы-112;</w:t>
      </w:r>
    </w:p>
    <w:p w:rsidR="004930CB" w:rsidRDefault="004930CB">
      <w:pPr>
        <w:pStyle w:val="ConsPlusNormal"/>
        <w:spacing w:before="220"/>
        <w:ind w:firstLine="540"/>
        <w:jc w:val="both"/>
      </w:pPr>
      <w:r>
        <w:t>создать информационно-техническую инфраструктуру Системы-112;</w:t>
      </w:r>
    </w:p>
    <w:p w:rsidR="004930CB" w:rsidRDefault="004930CB">
      <w:pPr>
        <w:pStyle w:val="ConsPlusNormal"/>
        <w:spacing w:before="220"/>
        <w:ind w:firstLine="540"/>
        <w:jc w:val="both"/>
      </w:pPr>
      <w:r>
        <w:t>создать систему обучения персонала Системы-112;</w:t>
      </w:r>
    </w:p>
    <w:p w:rsidR="004930CB" w:rsidRDefault="004930CB">
      <w:pPr>
        <w:pStyle w:val="ConsPlusNormal"/>
        <w:spacing w:before="220"/>
        <w:ind w:firstLine="540"/>
        <w:jc w:val="both"/>
      </w:pPr>
      <w:r>
        <w:t>организовать информирование населения.</w:t>
      </w: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sectPr w:rsidR="004930CB" w:rsidSect="003A0E65">
          <w:pgSz w:w="11906" w:h="16838"/>
          <w:pgMar w:top="1134" w:right="850" w:bottom="1134" w:left="1701" w:header="708" w:footer="708" w:gutter="0"/>
          <w:cols w:space="708"/>
          <w:docGrid w:linePitch="360"/>
        </w:sectPr>
      </w:pPr>
    </w:p>
    <w:p w:rsidR="004930CB" w:rsidRDefault="004930CB">
      <w:pPr>
        <w:pStyle w:val="ConsPlusNormal"/>
        <w:jc w:val="right"/>
        <w:outlineLvl w:val="1"/>
      </w:pPr>
      <w:r>
        <w:lastRenderedPageBreak/>
        <w:t>Приложение</w:t>
      </w:r>
    </w:p>
    <w:p w:rsidR="004930CB" w:rsidRDefault="004930CB">
      <w:pPr>
        <w:pStyle w:val="ConsPlusNormal"/>
        <w:jc w:val="right"/>
      </w:pPr>
      <w:r>
        <w:t>к государственной программе</w:t>
      </w:r>
    </w:p>
    <w:p w:rsidR="004930CB" w:rsidRDefault="004930CB">
      <w:pPr>
        <w:pStyle w:val="ConsPlusNormal"/>
        <w:jc w:val="right"/>
      </w:pPr>
      <w:r>
        <w:t>Республики Дагестан "Защита</w:t>
      </w:r>
    </w:p>
    <w:p w:rsidR="004930CB" w:rsidRDefault="004930CB">
      <w:pPr>
        <w:pStyle w:val="ConsPlusNormal"/>
        <w:jc w:val="right"/>
      </w:pPr>
      <w:r>
        <w:t>населения и территорий от чрезвычайных</w:t>
      </w:r>
    </w:p>
    <w:p w:rsidR="004930CB" w:rsidRDefault="004930CB">
      <w:pPr>
        <w:pStyle w:val="ConsPlusNormal"/>
        <w:jc w:val="right"/>
      </w:pPr>
      <w:r>
        <w:t>ситуаций, обеспечение пожарной безопасности</w:t>
      </w:r>
    </w:p>
    <w:p w:rsidR="004930CB" w:rsidRDefault="004930CB">
      <w:pPr>
        <w:pStyle w:val="ConsPlusNormal"/>
        <w:jc w:val="right"/>
      </w:pPr>
      <w:r>
        <w:t>и безопасности людей на водных объектах</w:t>
      </w:r>
    </w:p>
    <w:p w:rsidR="004930CB" w:rsidRDefault="004930CB">
      <w:pPr>
        <w:pStyle w:val="ConsPlusNormal"/>
        <w:jc w:val="right"/>
      </w:pPr>
      <w:r>
        <w:t>в Республике Дагестан на 2014-2018 годы"</w:t>
      </w:r>
    </w:p>
    <w:p w:rsidR="004930CB" w:rsidRDefault="004930CB">
      <w:pPr>
        <w:pStyle w:val="ConsPlusNormal"/>
        <w:jc w:val="both"/>
      </w:pPr>
    </w:p>
    <w:p w:rsidR="004930CB" w:rsidRDefault="004930CB">
      <w:pPr>
        <w:pStyle w:val="ConsPlusNormal"/>
        <w:jc w:val="center"/>
      </w:pPr>
      <w:bookmarkStart w:id="1" w:name="P485"/>
      <w:bookmarkEnd w:id="1"/>
      <w:r>
        <w:t>ОБЪЕМЫ</w:t>
      </w:r>
    </w:p>
    <w:p w:rsidR="004930CB" w:rsidRDefault="004930CB">
      <w:pPr>
        <w:pStyle w:val="ConsPlusNormal"/>
        <w:jc w:val="center"/>
      </w:pPr>
      <w:r>
        <w:t>ФИНАНСИРОВАНИЯ ГОСУДАРСТВЕННОЙ ПРОГРАММЫ РЕСПУБЛИКИ ДАГЕСТАН</w:t>
      </w:r>
    </w:p>
    <w:p w:rsidR="004930CB" w:rsidRDefault="004930CB">
      <w:pPr>
        <w:pStyle w:val="ConsPlusNormal"/>
        <w:jc w:val="center"/>
      </w:pPr>
      <w:r>
        <w:t>"ЗАЩИТА НАСЕЛЕНИЯ И ТЕРРИТОРИЙ ОТ ЧРЕЗВЫЧАЙНЫХ СИТУАЦИЙ,</w:t>
      </w:r>
    </w:p>
    <w:p w:rsidR="004930CB" w:rsidRDefault="004930CB">
      <w:pPr>
        <w:pStyle w:val="ConsPlusNormal"/>
        <w:jc w:val="center"/>
      </w:pPr>
      <w:r>
        <w:t>ОБЕСПЕЧЕНИЕ ПОЖАРНОЙ БЕЗОПАСНОСТИ И БЕЗОПАСНОСТИ ЛЮДЕЙ</w:t>
      </w:r>
    </w:p>
    <w:p w:rsidR="004930CB" w:rsidRDefault="004930CB">
      <w:pPr>
        <w:pStyle w:val="ConsPlusNormal"/>
        <w:jc w:val="center"/>
      </w:pPr>
      <w:r>
        <w:t>НА ВОДНЫХ ОБЪЕКТАХ В РЕСПУБЛИКЕ ДАГЕСТАН НА 2014-2018 ГОДЫ"</w:t>
      </w:r>
    </w:p>
    <w:p w:rsidR="004930CB" w:rsidRDefault="004930CB">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4930CB">
        <w:trPr>
          <w:jc w:val="center"/>
        </w:trPr>
        <w:tc>
          <w:tcPr>
            <w:tcW w:w="9294" w:type="dxa"/>
            <w:tcBorders>
              <w:top w:val="nil"/>
              <w:left w:val="single" w:sz="24" w:space="0" w:color="CED3F1"/>
              <w:bottom w:val="nil"/>
              <w:right w:val="single" w:sz="24" w:space="0" w:color="F4F3F8"/>
            </w:tcBorders>
            <w:shd w:val="clear" w:color="auto" w:fill="F4F3F8"/>
          </w:tcPr>
          <w:p w:rsidR="004930CB" w:rsidRDefault="004930CB">
            <w:pPr>
              <w:pStyle w:val="ConsPlusNormal"/>
              <w:jc w:val="center"/>
            </w:pPr>
            <w:r>
              <w:rPr>
                <w:color w:val="392C69"/>
              </w:rPr>
              <w:t>Список изменяющих документов</w:t>
            </w:r>
          </w:p>
          <w:p w:rsidR="004930CB" w:rsidRDefault="004930CB">
            <w:pPr>
              <w:pStyle w:val="ConsPlusNormal"/>
              <w:jc w:val="center"/>
            </w:pPr>
            <w:r>
              <w:rPr>
                <w:color w:val="392C69"/>
              </w:rPr>
              <w:t xml:space="preserve">(введено </w:t>
            </w:r>
            <w:hyperlink r:id="rId61" w:history="1">
              <w:r>
                <w:rPr>
                  <w:color w:val="0000FF"/>
                </w:rPr>
                <w:t>Постановлением</w:t>
              </w:r>
            </w:hyperlink>
            <w:r>
              <w:rPr>
                <w:color w:val="392C69"/>
              </w:rPr>
              <w:t xml:space="preserve"> Правительства РД</w:t>
            </w:r>
          </w:p>
          <w:p w:rsidR="004930CB" w:rsidRDefault="004930CB">
            <w:pPr>
              <w:pStyle w:val="ConsPlusNormal"/>
              <w:jc w:val="center"/>
            </w:pPr>
            <w:r>
              <w:rPr>
                <w:color w:val="392C69"/>
              </w:rPr>
              <w:t>от 25.07.2016 N 219)</w:t>
            </w:r>
          </w:p>
        </w:tc>
      </w:tr>
    </w:tbl>
    <w:p w:rsidR="004930CB" w:rsidRDefault="004930C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628"/>
        <w:gridCol w:w="1191"/>
        <w:gridCol w:w="1191"/>
        <w:gridCol w:w="1020"/>
        <w:gridCol w:w="907"/>
        <w:gridCol w:w="964"/>
        <w:gridCol w:w="1134"/>
      </w:tblGrid>
      <w:tr w:rsidR="004930CB">
        <w:tc>
          <w:tcPr>
            <w:tcW w:w="510" w:type="dxa"/>
            <w:vMerge w:val="restart"/>
            <w:tcBorders>
              <w:top w:val="single" w:sz="4" w:space="0" w:color="auto"/>
              <w:bottom w:val="single" w:sz="4" w:space="0" w:color="auto"/>
            </w:tcBorders>
          </w:tcPr>
          <w:p w:rsidR="004930CB" w:rsidRDefault="004930CB">
            <w:pPr>
              <w:pStyle w:val="ConsPlusNormal"/>
              <w:jc w:val="center"/>
            </w:pPr>
            <w:r>
              <w:t>N п/п</w:t>
            </w:r>
          </w:p>
        </w:tc>
        <w:tc>
          <w:tcPr>
            <w:tcW w:w="3628" w:type="dxa"/>
            <w:vMerge w:val="restart"/>
            <w:tcBorders>
              <w:top w:val="single" w:sz="4" w:space="0" w:color="auto"/>
              <w:bottom w:val="single" w:sz="4" w:space="0" w:color="auto"/>
            </w:tcBorders>
          </w:tcPr>
          <w:p w:rsidR="004930CB" w:rsidRDefault="004930CB">
            <w:pPr>
              <w:pStyle w:val="ConsPlusNormal"/>
              <w:jc w:val="center"/>
            </w:pPr>
            <w:r>
              <w:t>Наименование мероприятия</w:t>
            </w:r>
          </w:p>
        </w:tc>
        <w:tc>
          <w:tcPr>
            <w:tcW w:w="1191" w:type="dxa"/>
            <w:vMerge w:val="restart"/>
            <w:tcBorders>
              <w:top w:val="single" w:sz="4" w:space="0" w:color="auto"/>
              <w:bottom w:val="single" w:sz="4" w:space="0" w:color="auto"/>
            </w:tcBorders>
          </w:tcPr>
          <w:p w:rsidR="004930CB" w:rsidRDefault="004930CB">
            <w:pPr>
              <w:pStyle w:val="ConsPlusNormal"/>
              <w:jc w:val="center"/>
            </w:pPr>
            <w:r>
              <w:t>Всего</w:t>
            </w:r>
          </w:p>
        </w:tc>
        <w:tc>
          <w:tcPr>
            <w:tcW w:w="5216" w:type="dxa"/>
            <w:gridSpan w:val="5"/>
            <w:tcBorders>
              <w:top w:val="single" w:sz="4" w:space="0" w:color="auto"/>
              <w:bottom w:val="single" w:sz="4" w:space="0" w:color="auto"/>
            </w:tcBorders>
          </w:tcPr>
          <w:p w:rsidR="004930CB" w:rsidRDefault="004930CB">
            <w:pPr>
              <w:pStyle w:val="ConsPlusNormal"/>
              <w:jc w:val="center"/>
            </w:pPr>
            <w:r>
              <w:t>Объемы финансирования (млн. рублей)</w:t>
            </w:r>
          </w:p>
        </w:tc>
      </w:tr>
      <w:tr w:rsidR="004930CB">
        <w:tc>
          <w:tcPr>
            <w:tcW w:w="510" w:type="dxa"/>
            <w:vMerge/>
            <w:tcBorders>
              <w:top w:val="single" w:sz="4" w:space="0" w:color="auto"/>
              <w:bottom w:val="single" w:sz="4" w:space="0" w:color="auto"/>
            </w:tcBorders>
          </w:tcPr>
          <w:p w:rsidR="004930CB" w:rsidRDefault="004930CB"/>
        </w:tc>
        <w:tc>
          <w:tcPr>
            <w:tcW w:w="3628" w:type="dxa"/>
            <w:vMerge/>
            <w:tcBorders>
              <w:top w:val="single" w:sz="4" w:space="0" w:color="auto"/>
              <w:bottom w:val="single" w:sz="4" w:space="0" w:color="auto"/>
            </w:tcBorders>
          </w:tcPr>
          <w:p w:rsidR="004930CB" w:rsidRDefault="004930CB"/>
        </w:tc>
        <w:tc>
          <w:tcPr>
            <w:tcW w:w="1191" w:type="dxa"/>
            <w:vMerge/>
            <w:tcBorders>
              <w:top w:val="single" w:sz="4" w:space="0" w:color="auto"/>
              <w:bottom w:val="single" w:sz="4" w:space="0" w:color="auto"/>
            </w:tcBorders>
          </w:tcPr>
          <w:p w:rsidR="004930CB" w:rsidRDefault="004930CB"/>
        </w:tc>
        <w:tc>
          <w:tcPr>
            <w:tcW w:w="1191" w:type="dxa"/>
            <w:tcBorders>
              <w:top w:val="single" w:sz="4" w:space="0" w:color="auto"/>
              <w:bottom w:val="single" w:sz="4" w:space="0" w:color="auto"/>
            </w:tcBorders>
          </w:tcPr>
          <w:p w:rsidR="004930CB" w:rsidRDefault="004930CB">
            <w:pPr>
              <w:pStyle w:val="ConsPlusNormal"/>
              <w:jc w:val="center"/>
            </w:pPr>
            <w:r>
              <w:t>2014 г.</w:t>
            </w:r>
          </w:p>
        </w:tc>
        <w:tc>
          <w:tcPr>
            <w:tcW w:w="1020" w:type="dxa"/>
            <w:tcBorders>
              <w:top w:val="single" w:sz="4" w:space="0" w:color="auto"/>
              <w:bottom w:val="single" w:sz="4" w:space="0" w:color="auto"/>
            </w:tcBorders>
          </w:tcPr>
          <w:p w:rsidR="004930CB" w:rsidRDefault="004930CB">
            <w:pPr>
              <w:pStyle w:val="ConsPlusNormal"/>
              <w:jc w:val="center"/>
            </w:pPr>
            <w:r>
              <w:t>2015 г.</w:t>
            </w:r>
          </w:p>
        </w:tc>
        <w:tc>
          <w:tcPr>
            <w:tcW w:w="907" w:type="dxa"/>
            <w:tcBorders>
              <w:top w:val="single" w:sz="4" w:space="0" w:color="auto"/>
              <w:bottom w:val="single" w:sz="4" w:space="0" w:color="auto"/>
            </w:tcBorders>
          </w:tcPr>
          <w:p w:rsidR="004930CB" w:rsidRDefault="004930CB">
            <w:pPr>
              <w:pStyle w:val="ConsPlusNormal"/>
              <w:jc w:val="center"/>
            </w:pPr>
            <w:r>
              <w:t>2016 г.</w:t>
            </w:r>
          </w:p>
        </w:tc>
        <w:tc>
          <w:tcPr>
            <w:tcW w:w="964" w:type="dxa"/>
            <w:tcBorders>
              <w:top w:val="single" w:sz="4" w:space="0" w:color="auto"/>
              <w:bottom w:val="single" w:sz="4" w:space="0" w:color="auto"/>
            </w:tcBorders>
          </w:tcPr>
          <w:p w:rsidR="004930CB" w:rsidRDefault="004930CB">
            <w:pPr>
              <w:pStyle w:val="ConsPlusNormal"/>
              <w:jc w:val="center"/>
            </w:pPr>
            <w:r>
              <w:t>2017 г.</w:t>
            </w:r>
          </w:p>
        </w:tc>
        <w:tc>
          <w:tcPr>
            <w:tcW w:w="1134" w:type="dxa"/>
            <w:tcBorders>
              <w:top w:val="single" w:sz="4" w:space="0" w:color="auto"/>
              <w:bottom w:val="single" w:sz="4" w:space="0" w:color="auto"/>
            </w:tcBorders>
          </w:tcPr>
          <w:p w:rsidR="004930CB" w:rsidRDefault="004930CB">
            <w:pPr>
              <w:pStyle w:val="ConsPlusNormal"/>
              <w:jc w:val="center"/>
            </w:pPr>
            <w:r>
              <w:t>2018 г.</w:t>
            </w:r>
          </w:p>
        </w:tc>
      </w:tr>
      <w:tr w:rsidR="004930CB">
        <w:tc>
          <w:tcPr>
            <w:tcW w:w="510" w:type="dxa"/>
            <w:tcBorders>
              <w:top w:val="single" w:sz="4" w:space="0" w:color="auto"/>
              <w:bottom w:val="single" w:sz="4" w:space="0" w:color="auto"/>
            </w:tcBorders>
          </w:tcPr>
          <w:p w:rsidR="004930CB" w:rsidRDefault="004930CB">
            <w:pPr>
              <w:pStyle w:val="ConsPlusNormal"/>
              <w:jc w:val="center"/>
            </w:pPr>
            <w:r>
              <w:t>1</w:t>
            </w:r>
          </w:p>
        </w:tc>
        <w:tc>
          <w:tcPr>
            <w:tcW w:w="3628" w:type="dxa"/>
            <w:tcBorders>
              <w:top w:val="single" w:sz="4" w:space="0" w:color="auto"/>
              <w:bottom w:val="single" w:sz="4" w:space="0" w:color="auto"/>
            </w:tcBorders>
          </w:tcPr>
          <w:p w:rsidR="004930CB" w:rsidRDefault="004930CB">
            <w:pPr>
              <w:pStyle w:val="ConsPlusNormal"/>
              <w:jc w:val="center"/>
            </w:pPr>
            <w:r>
              <w:t>2</w:t>
            </w:r>
          </w:p>
        </w:tc>
        <w:tc>
          <w:tcPr>
            <w:tcW w:w="1191" w:type="dxa"/>
            <w:tcBorders>
              <w:top w:val="single" w:sz="4" w:space="0" w:color="auto"/>
              <w:bottom w:val="single" w:sz="4" w:space="0" w:color="auto"/>
            </w:tcBorders>
          </w:tcPr>
          <w:p w:rsidR="004930CB" w:rsidRDefault="004930CB">
            <w:pPr>
              <w:pStyle w:val="ConsPlusNormal"/>
              <w:jc w:val="center"/>
            </w:pPr>
            <w:r>
              <w:t>3</w:t>
            </w:r>
          </w:p>
        </w:tc>
        <w:tc>
          <w:tcPr>
            <w:tcW w:w="1191" w:type="dxa"/>
            <w:tcBorders>
              <w:top w:val="single" w:sz="4" w:space="0" w:color="auto"/>
              <w:bottom w:val="single" w:sz="4" w:space="0" w:color="auto"/>
            </w:tcBorders>
          </w:tcPr>
          <w:p w:rsidR="004930CB" w:rsidRDefault="004930CB">
            <w:pPr>
              <w:pStyle w:val="ConsPlusNormal"/>
              <w:jc w:val="center"/>
            </w:pPr>
            <w:r>
              <w:t>4</w:t>
            </w:r>
          </w:p>
        </w:tc>
        <w:tc>
          <w:tcPr>
            <w:tcW w:w="1020" w:type="dxa"/>
            <w:tcBorders>
              <w:top w:val="single" w:sz="4" w:space="0" w:color="auto"/>
              <w:bottom w:val="single" w:sz="4" w:space="0" w:color="auto"/>
            </w:tcBorders>
          </w:tcPr>
          <w:p w:rsidR="004930CB" w:rsidRDefault="004930CB">
            <w:pPr>
              <w:pStyle w:val="ConsPlusNormal"/>
              <w:jc w:val="center"/>
            </w:pPr>
            <w:r>
              <w:t>5</w:t>
            </w:r>
          </w:p>
        </w:tc>
        <w:tc>
          <w:tcPr>
            <w:tcW w:w="907" w:type="dxa"/>
            <w:tcBorders>
              <w:top w:val="single" w:sz="4" w:space="0" w:color="auto"/>
              <w:bottom w:val="single" w:sz="4" w:space="0" w:color="auto"/>
            </w:tcBorders>
          </w:tcPr>
          <w:p w:rsidR="004930CB" w:rsidRDefault="004930CB">
            <w:pPr>
              <w:pStyle w:val="ConsPlusNormal"/>
              <w:jc w:val="center"/>
            </w:pPr>
            <w:r>
              <w:t>6</w:t>
            </w:r>
          </w:p>
        </w:tc>
        <w:tc>
          <w:tcPr>
            <w:tcW w:w="964" w:type="dxa"/>
            <w:tcBorders>
              <w:top w:val="single" w:sz="4" w:space="0" w:color="auto"/>
              <w:bottom w:val="single" w:sz="4" w:space="0" w:color="auto"/>
            </w:tcBorders>
          </w:tcPr>
          <w:p w:rsidR="004930CB" w:rsidRDefault="004930CB">
            <w:pPr>
              <w:pStyle w:val="ConsPlusNormal"/>
              <w:jc w:val="center"/>
            </w:pPr>
            <w:r>
              <w:t>7</w:t>
            </w:r>
          </w:p>
        </w:tc>
        <w:tc>
          <w:tcPr>
            <w:tcW w:w="1134" w:type="dxa"/>
            <w:tcBorders>
              <w:top w:val="single" w:sz="4" w:space="0" w:color="auto"/>
              <w:bottom w:val="single" w:sz="4" w:space="0" w:color="auto"/>
            </w:tcBorders>
          </w:tcPr>
          <w:p w:rsidR="004930CB" w:rsidRDefault="004930CB">
            <w:pPr>
              <w:pStyle w:val="ConsPlusNormal"/>
              <w:jc w:val="center"/>
            </w:pPr>
            <w:r>
              <w:t>8</w:t>
            </w:r>
          </w:p>
        </w:tc>
      </w:tr>
      <w:tr w:rsidR="004930CB">
        <w:tc>
          <w:tcPr>
            <w:tcW w:w="510" w:type="dxa"/>
            <w:vMerge w:val="restart"/>
            <w:tcBorders>
              <w:top w:val="single" w:sz="4" w:space="0" w:color="auto"/>
              <w:bottom w:val="single" w:sz="4" w:space="0" w:color="auto"/>
            </w:tcBorders>
          </w:tcPr>
          <w:p w:rsidR="004930CB" w:rsidRDefault="004930CB">
            <w:pPr>
              <w:pStyle w:val="ConsPlusNormal"/>
              <w:jc w:val="center"/>
            </w:pPr>
            <w:r>
              <w:t>1.</w:t>
            </w:r>
          </w:p>
        </w:tc>
        <w:tc>
          <w:tcPr>
            <w:tcW w:w="3628" w:type="dxa"/>
            <w:tcBorders>
              <w:top w:val="single" w:sz="4" w:space="0" w:color="auto"/>
              <w:bottom w:val="nil"/>
            </w:tcBorders>
          </w:tcPr>
          <w:p w:rsidR="004930CB" w:rsidRDefault="004930CB">
            <w:pPr>
              <w:pStyle w:val="ConsPlusNormal"/>
            </w:pPr>
            <w:r>
              <w:t>Комплексные меры по обеспечению пожарной безопасности в Республике Дагестан на 2014-2018 годы, в том числе:</w:t>
            </w:r>
          </w:p>
        </w:tc>
        <w:tc>
          <w:tcPr>
            <w:tcW w:w="1191" w:type="dxa"/>
            <w:tcBorders>
              <w:top w:val="single" w:sz="4" w:space="0" w:color="auto"/>
              <w:bottom w:val="nil"/>
            </w:tcBorders>
          </w:tcPr>
          <w:p w:rsidR="004930CB" w:rsidRDefault="004930CB">
            <w:pPr>
              <w:pStyle w:val="ConsPlusNormal"/>
              <w:jc w:val="center"/>
            </w:pPr>
            <w:r>
              <w:t>1101,5932</w:t>
            </w:r>
          </w:p>
        </w:tc>
        <w:tc>
          <w:tcPr>
            <w:tcW w:w="1191" w:type="dxa"/>
            <w:tcBorders>
              <w:top w:val="single" w:sz="4" w:space="0" w:color="auto"/>
              <w:bottom w:val="nil"/>
            </w:tcBorders>
          </w:tcPr>
          <w:p w:rsidR="004930CB" w:rsidRDefault="004930CB">
            <w:pPr>
              <w:pStyle w:val="ConsPlusNormal"/>
              <w:jc w:val="center"/>
            </w:pPr>
            <w:r>
              <w:t>49,49</w:t>
            </w:r>
          </w:p>
        </w:tc>
        <w:tc>
          <w:tcPr>
            <w:tcW w:w="1020" w:type="dxa"/>
            <w:tcBorders>
              <w:top w:val="single" w:sz="4" w:space="0" w:color="auto"/>
              <w:bottom w:val="nil"/>
            </w:tcBorders>
          </w:tcPr>
          <w:p w:rsidR="004930CB" w:rsidRDefault="004930CB">
            <w:pPr>
              <w:pStyle w:val="ConsPlusNormal"/>
              <w:jc w:val="center"/>
            </w:pPr>
            <w:r>
              <w:t>107,4</w:t>
            </w:r>
          </w:p>
        </w:tc>
        <w:tc>
          <w:tcPr>
            <w:tcW w:w="907" w:type="dxa"/>
            <w:tcBorders>
              <w:top w:val="single" w:sz="4" w:space="0" w:color="auto"/>
              <w:bottom w:val="nil"/>
            </w:tcBorders>
          </w:tcPr>
          <w:p w:rsidR="004930CB" w:rsidRDefault="004930CB">
            <w:pPr>
              <w:pStyle w:val="ConsPlusNormal"/>
              <w:jc w:val="center"/>
            </w:pPr>
            <w:r>
              <w:t>53,6</w:t>
            </w:r>
          </w:p>
        </w:tc>
        <w:tc>
          <w:tcPr>
            <w:tcW w:w="964" w:type="dxa"/>
            <w:tcBorders>
              <w:top w:val="single" w:sz="4" w:space="0" w:color="auto"/>
              <w:bottom w:val="nil"/>
            </w:tcBorders>
          </w:tcPr>
          <w:p w:rsidR="004930CB" w:rsidRDefault="004930CB">
            <w:pPr>
              <w:pStyle w:val="ConsPlusNormal"/>
              <w:jc w:val="center"/>
            </w:pPr>
            <w:r>
              <w:t>438,243</w:t>
            </w:r>
          </w:p>
        </w:tc>
        <w:tc>
          <w:tcPr>
            <w:tcW w:w="1134" w:type="dxa"/>
            <w:tcBorders>
              <w:top w:val="single" w:sz="4" w:space="0" w:color="auto"/>
              <w:bottom w:val="nil"/>
            </w:tcBorders>
          </w:tcPr>
          <w:p w:rsidR="004930CB" w:rsidRDefault="004930CB">
            <w:pPr>
              <w:pStyle w:val="ConsPlusNormal"/>
              <w:jc w:val="center"/>
            </w:pPr>
            <w:r>
              <w:t>452,809</w:t>
            </w:r>
          </w:p>
        </w:tc>
      </w:tr>
      <w:tr w:rsidR="004930CB">
        <w:tblPrEx>
          <w:tblBorders>
            <w:insideH w:val="none" w:sz="0" w:space="0" w:color="auto"/>
          </w:tblBorders>
        </w:tblPrEx>
        <w:tc>
          <w:tcPr>
            <w:tcW w:w="510" w:type="dxa"/>
            <w:vMerge/>
            <w:tcBorders>
              <w:top w:val="single" w:sz="4" w:space="0" w:color="auto"/>
              <w:bottom w:val="single" w:sz="4" w:space="0" w:color="auto"/>
            </w:tcBorders>
          </w:tcPr>
          <w:p w:rsidR="004930CB" w:rsidRDefault="004930CB"/>
        </w:tc>
        <w:tc>
          <w:tcPr>
            <w:tcW w:w="3628" w:type="dxa"/>
            <w:tcBorders>
              <w:top w:val="nil"/>
              <w:bottom w:val="nil"/>
            </w:tcBorders>
          </w:tcPr>
          <w:p w:rsidR="004930CB" w:rsidRDefault="004930CB">
            <w:pPr>
              <w:pStyle w:val="ConsPlusNormal"/>
            </w:pPr>
            <w:r>
              <w:t>из федерального бюджета (прогноз) (по согласованию)</w:t>
            </w:r>
          </w:p>
        </w:tc>
        <w:tc>
          <w:tcPr>
            <w:tcW w:w="1191" w:type="dxa"/>
            <w:tcBorders>
              <w:top w:val="nil"/>
              <w:bottom w:val="nil"/>
            </w:tcBorders>
          </w:tcPr>
          <w:p w:rsidR="004930CB" w:rsidRDefault="004930CB">
            <w:pPr>
              <w:pStyle w:val="ConsPlusNormal"/>
              <w:jc w:val="center"/>
            </w:pPr>
            <w:r>
              <w:t>521,4</w:t>
            </w:r>
          </w:p>
        </w:tc>
        <w:tc>
          <w:tcPr>
            <w:tcW w:w="1191" w:type="dxa"/>
            <w:tcBorders>
              <w:top w:val="nil"/>
              <w:bottom w:val="nil"/>
            </w:tcBorders>
          </w:tcPr>
          <w:p w:rsidR="004930CB" w:rsidRDefault="004930CB">
            <w:pPr>
              <w:pStyle w:val="ConsPlusNormal"/>
              <w:jc w:val="center"/>
            </w:pPr>
            <w:r>
              <w:t>0,0</w:t>
            </w:r>
          </w:p>
        </w:tc>
        <w:tc>
          <w:tcPr>
            <w:tcW w:w="1020" w:type="dxa"/>
            <w:tcBorders>
              <w:top w:val="nil"/>
              <w:bottom w:val="nil"/>
            </w:tcBorders>
          </w:tcPr>
          <w:p w:rsidR="004930CB" w:rsidRDefault="004930CB">
            <w:pPr>
              <w:pStyle w:val="ConsPlusNormal"/>
              <w:jc w:val="center"/>
            </w:pPr>
            <w:r>
              <w:t>84,0</w:t>
            </w:r>
          </w:p>
        </w:tc>
        <w:tc>
          <w:tcPr>
            <w:tcW w:w="907" w:type="dxa"/>
            <w:tcBorders>
              <w:top w:val="nil"/>
              <w:bottom w:val="nil"/>
            </w:tcBorders>
          </w:tcPr>
          <w:p w:rsidR="004930CB" w:rsidRDefault="004930CB">
            <w:pPr>
              <w:pStyle w:val="ConsPlusNormal"/>
              <w:jc w:val="center"/>
            </w:pPr>
            <w:r>
              <w:t>45,0</w:t>
            </w:r>
          </w:p>
        </w:tc>
        <w:tc>
          <w:tcPr>
            <w:tcW w:w="964" w:type="dxa"/>
            <w:tcBorders>
              <w:top w:val="nil"/>
              <w:bottom w:val="nil"/>
            </w:tcBorders>
          </w:tcPr>
          <w:p w:rsidR="004930CB" w:rsidRDefault="004930CB">
            <w:pPr>
              <w:pStyle w:val="ConsPlusNormal"/>
              <w:jc w:val="center"/>
            </w:pPr>
            <w:r>
              <w:t>197,3</w:t>
            </w:r>
          </w:p>
        </w:tc>
        <w:tc>
          <w:tcPr>
            <w:tcW w:w="1134" w:type="dxa"/>
            <w:tcBorders>
              <w:top w:val="nil"/>
              <w:bottom w:val="nil"/>
            </w:tcBorders>
          </w:tcPr>
          <w:p w:rsidR="004930CB" w:rsidRDefault="004930CB">
            <w:pPr>
              <w:pStyle w:val="ConsPlusNormal"/>
              <w:jc w:val="center"/>
            </w:pPr>
            <w:r>
              <w:t>195,1</w:t>
            </w:r>
          </w:p>
        </w:tc>
      </w:tr>
      <w:tr w:rsidR="004930CB">
        <w:tc>
          <w:tcPr>
            <w:tcW w:w="510" w:type="dxa"/>
            <w:vMerge/>
            <w:tcBorders>
              <w:top w:val="single" w:sz="4" w:space="0" w:color="auto"/>
              <w:bottom w:val="single" w:sz="4" w:space="0" w:color="auto"/>
            </w:tcBorders>
          </w:tcPr>
          <w:p w:rsidR="004930CB" w:rsidRDefault="004930CB"/>
        </w:tc>
        <w:tc>
          <w:tcPr>
            <w:tcW w:w="3628" w:type="dxa"/>
            <w:tcBorders>
              <w:top w:val="nil"/>
              <w:bottom w:val="single" w:sz="4" w:space="0" w:color="auto"/>
            </w:tcBorders>
          </w:tcPr>
          <w:p w:rsidR="004930CB" w:rsidRDefault="004930CB">
            <w:pPr>
              <w:pStyle w:val="ConsPlusNormal"/>
            </w:pPr>
            <w:r>
              <w:t>из республиканского бюджета Республики Дагестан</w:t>
            </w:r>
          </w:p>
        </w:tc>
        <w:tc>
          <w:tcPr>
            <w:tcW w:w="1191" w:type="dxa"/>
            <w:tcBorders>
              <w:top w:val="nil"/>
              <w:bottom w:val="single" w:sz="4" w:space="0" w:color="auto"/>
            </w:tcBorders>
          </w:tcPr>
          <w:p w:rsidR="004930CB" w:rsidRDefault="004930CB">
            <w:pPr>
              <w:pStyle w:val="ConsPlusNormal"/>
              <w:jc w:val="center"/>
            </w:pPr>
            <w:r>
              <w:t>580,19</w:t>
            </w:r>
          </w:p>
        </w:tc>
        <w:tc>
          <w:tcPr>
            <w:tcW w:w="1191" w:type="dxa"/>
            <w:tcBorders>
              <w:top w:val="nil"/>
              <w:bottom w:val="single" w:sz="4" w:space="0" w:color="auto"/>
            </w:tcBorders>
          </w:tcPr>
          <w:p w:rsidR="004930CB" w:rsidRDefault="004930CB">
            <w:pPr>
              <w:pStyle w:val="ConsPlusNormal"/>
              <w:jc w:val="center"/>
            </w:pPr>
            <w:r>
              <w:t>49,49</w:t>
            </w:r>
          </w:p>
        </w:tc>
        <w:tc>
          <w:tcPr>
            <w:tcW w:w="1020" w:type="dxa"/>
            <w:tcBorders>
              <w:top w:val="nil"/>
              <w:bottom w:val="single" w:sz="4" w:space="0" w:color="auto"/>
            </w:tcBorders>
          </w:tcPr>
          <w:p w:rsidR="004930CB" w:rsidRDefault="004930CB">
            <w:pPr>
              <w:pStyle w:val="ConsPlusNormal"/>
              <w:jc w:val="center"/>
            </w:pPr>
            <w:r>
              <w:t>23,4</w:t>
            </w:r>
          </w:p>
        </w:tc>
        <w:tc>
          <w:tcPr>
            <w:tcW w:w="907" w:type="dxa"/>
            <w:tcBorders>
              <w:top w:val="nil"/>
              <w:bottom w:val="single" w:sz="4" w:space="0" w:color="auto"/>
            </w:tcBorders>
          </w:tcPr>
          <w:p w:rsidR="004930CB" w:rsidRDefault="004930CB">
            <w:pPr>
              <w:pStyle w:val="ConsPlusNormal"/>
              <w:jc w:val="center"/>
            </w:pPr>
            <w:r>
              <w:t>8,6</w:t>
            </w:r>
          </w:p>
        </w:tc>
        <w:tc>
          <w:tcPr>
            <w:tcW w:w="964" w:type="dxa"/>
            <w:tcBorders>
              <w:top w:val="nil"/>
              <w:bottom w:val="single" w:sz="4" w:space="0" w:color="auto"/>
            </w:tcBorders>
          </w:tcPr>
          <w:p w:rsidR="004930CB" w:rsidRDefault="004930CB">
            <w:pPr>
              <w:pStyle w:val="ConsPlusNormal"/>
              <w:jc w:val="center"/>
            </w:pPr>
            <w:r>
              <w:t>240,94</w:t>
            </w:r>
          </w:p>
        </w:tc>
        <w:tc>
          <w:tcPr>
            <w:tcW w:w="1134" w:type="dxa"/>
            <w:tcBorders>
              <w:top w:val="nil"/>
              <w:bottom w:val="single" w:sz="4" w:space="0" w:color="auto"/>
            </w:tcBorders>
          </w:tcPr>
          <w:p w:rsidR="004930CB" w:rsidRDefault="004930CB">
            <w:pPr>
              <w:pStyle w:val="ConsPlusNormal"/>
              <w:jc w:val="center"/>
            </w:pPr>
            <w:r>
              <w:t>257,76</w:t>
            </w:r>
          </w:p>
        </w:tc>
      </w:tr>
      <w:tr w:rsidR="004930CB">
        <w:tc>
          <w:tcPr>
            <w:tcW w:w="510" w:type="dxa"/>
            <w:vMerge w:val="restart"/>
            <w:tcBorders>
              <w:top w:val="single" w:sz="4" w:space="0" w:color="auto"/>
              <w:bottom w:val="single" w:sz="4" w:space="0" w:color="auto"/>
            </w:tcBorders>
          </w:tcPr>
          <w:p w:rsidR="004930CB" w:rsidRDefault="004930CB">
            <w:pPr>
              <w:pStyle w:val="ConsPlusNormal"/>
              <w:jc w:val="center"/>
            </w:pPr>
            <w:r>
              <w:lastRenderedPageBreak/>
              <w:t>2.</w:t>
            </w:r>
          </w:p>
        </w:tc>
        <w:tc>
          <w:tcPr>
            <w:tcW w:w="3628" w:type="dxa"/>
            <w:tcBorders>
              <w:top w:val="single" w:sz="4" w:space="0" w:color="auto"/>
              <w:bottom w:val="nil"/>
            </w:tcBorders>
          </w:tcPr>
          <w:p w:rsidR="004930CB" w:rsidRDefault="004930CB">
            <w:pPr>
              <w:pStyle w:val="ConsPlusNormal"/>
            </w:pPr>
            <w:r>
              <w:t>Создание общественных спасательных постов в местах массового отдыха населения на воде и обучение населения, прежде всего детей, плаванию и приемам спасания на воде в Республике Дагестан на 2014-2015 годы, в том числе:</w:t>
            </w:r>
          </w:p>
        </w:tc>
        <w:tc>
          <w:tcPr>
            <w:tcW w:w="1191" w:type="dxa"/>
            <w:tcBorders>
              <w:top w:val="single" w:sz="4" w:space="0" w:color="auto"/>
              <w:bottom w:val="nil"/>
            </w:tcBorders>
          </w:tcPr>
          <w:p w:rsidR="004930CB" w:rsidRDefault="004930CB">
            <w:pPr>
              <w:pStyle w:val="ConsPlusNormal"/>
              <w:jc w:val="center"/>
            </w:pPr>
            <w:r>
              <w:t>37,85</w:t>
            </w:r>
          </w:p>
        </w:tc>
        <w:tc>
          <w:tcPr>
            <w:tcW w:w="1191" w:type="dxa"/>
            <w:tcBorders>
              <w:top w:val="single" w:sz="4" w:space="0" w:color="auto"/>
              <w:bottom w:val="nil"/>
            </w:tcBorders>
          </w:tcPr>
          <w:p w:rsidR="004930CB" w:rsidRDefault="004930CB">
            <w:pPr>
              <w:pStyle w:val="ConsPlusNormal"/>
              <w:jc w:val="center"/>
            </w:pPr>
            <w:r>
              <w:t>0,0</w:t>
            </w:r>
          </w:p>
        </w:tc>
        <w:tc>
          <w:tcPr>
            <w:tcW w:w="1020" w:type="dxa"/>
            <w:tcBorders>
              <w:top w:val="single" w:sz="4" w:space="0" w:color="auto"/>
              <w:bottom w:val="nil"/>
            </w:tcBorders>
          </w:tcPr>
          <w:p w:rsidR="004930CB" w:rsidRDefault="004930CB">
            <w:pPr>
              <w:pStyle w:val="ConsPlusNormal"/>
              <w:jc w:val="center"/>
            </w:pPr>
            <w:r>
              <w:t>0,0</w:t>
            </w:r>
          </w:p>
        </w:tc>
        <w:tc>
          <w:tcPr>
            <w:tcW w:w="907" w:type="dxa"/>
            <w:tcBorders>
              <w:top w:val="single" w:sz="4" w:space="0" w:color="auto"/>
              <w:bottom w:val="nil"/>
            </w:tcBorders>
          </w:tcPr>
          <w:p w:rsidR="004930CB" w:rsidRDefault="004930CB">
            <w:pPr>
              <w:pStyle w:val="ConsPlusNormal"/>
              <w:jc w:val="center"/>
            </w:pPr>
            <w:r>
              <w:t>0,0</w:t>
            </w:r>
          </w:p>
        </w:tc>
        <w:tc>
          <w:tcPr>
            <w:tcW w:w="964" w:type="dxa"/>
            <w:tcBorders>
              <w:top w:val="single" w:sz="4" w:space="0" w:color="auto"/>
              <w:bottom w:val="nil"/>
            </w:tcBorders>
          </w:tcPr>
          <w:p w:rsidR="004930CB" w:rsidRDefault="004930CB">
            <w:pPr>
              <w:pStyle w:val="ConsPlusNormal"/>
              <w:jc w:val="center"/>
            </w:pPr>
            <w:r>
              <w:t>23,1</w:t>
            </w:r>
          </w:p>
        </w:tc>
        <w:tc>
          <w:tcPr>
            <w:tcW w:w="1134" w:type="dxa"/>
            <w:tcBorders>
              <w:top w:val="single" w:sz="4" w:space="0" w:color="auto"/>
              <w:bottom w:val="nil"/>
            </w:tcBorders>
          </w:tcPr>
          <w:p w:rsidR="004930CB" w:rsidRDefault="004930CB">
            <w:pPr>
              <w:pStyle w:val="ConsPlusNormal"/>
              <w:jc w:val="center"/>
            </w:pPr>
            <w:r>
              <w:t>14,75</w:t>
            </w:r>
          </w:p>
        </w:tc>
      </w:tr>
      <w:tr w:rsidR="004930CB">
        <w:tblPrEx>
          <w:tblBorders>
            <w:insideH w:val="none" w:sz="0" w:space="0" w:color="auto"/>
          </w:tblBorders>
        </w:tblPrEx>
        <w:tc>
          <w:tcPr>
            <w:tcW w:w="510" w:type="dxa"/>
            <w:vMerge/>
            <w:tcBorders>
              <w:top w:val="single" w:sz="4" w:space="0" w:color="auto"/>
              <w:bottom w:val="single" w:sz="4" w:space="0" w:color="auto"/>
            </w:tcBorders>
          </w:tcPr>
          <w:p w:rsidR="004930CB" w:rsidRDefault="004930CB"/>
        </w:tc>
        <w:tc>
          <w:tcPr>
            <w:tcW w:w="3628" w:type="dxa"/>
            <w:tcBorders>
              <w:top w:val="nil"/>
              <w:bottom w:val="nil"/>
            </w:tcBorders>
          </w:tcPr>
          <w:p w:rsidR="004930CB" w:rsidRDefault="004930CB">
            <w:pPr>
              <w:pStyle w:val="ConsPlusNormal"/>
            </w:pPr>
            <w:r>
              <w:t>из республиканского бюджета Республики Дагестан</w:t>
            </w:r>
          </w:p>
        </w:tc>
        <w:tc>
          <w:tcPr>
            <w:tcW w:w="1191" w:type="dxa"/>
            <w:tcBorders>
              <w:top w:val="nil"/>
              <w:bottom w:val="nil"/>
            </w:tcBorders>
          </w:tcPr>
          <w:p w:rsidR="004930CB" w:rsidRDefault="004930CB">
            <w:pPr>
              <w:pStyle w:val="ConsPlusNormal"/>
              <w:jc w:val="center"/>
            </w:pPr>
            <w:r>
              <w:t>12,75</w:t>
            </w:r>
          </w:p>
        </w:tc>
        <w:tc>
          <w:tcPr>
            <w:tcW w:w="1191" w:type="dxa"/>
            <w:tcBorders>
              <w:top w:val="nil"/>
              <w:bottom w:val="nil"/>
            </w:tcBorders>
          </w:tcPr>
          <w:p w:rsidR="004930CB" w:rsidRDefault="004930CB">
            <w:pPr>
              <w:pStyle w:val="ConsPlusNormal"/>
              <w:jc w:val="center"/>
            </w:pPr>
            <w:r>
              <w:t>0,0</w:t>
            </w:r>
          </w:p>
        </w:tc>
        <w:tc>
          <w:tcPr>
            <w:tcW w:w="1020" w:type="dxa"/>
            <w:tcBorders>
              <w:top w:val="nil"/>
              <w:bottom w:val="nil"/>
            </w:tcBorders>
          </w:tcPr>
          <w:p w:rsidR="004930CB" w:rsidRDefault="004930CB">
            <w:pPr>
              <w:pStyle w:val="ConsPlusNormal"/>
              <w:jc w:val="center"/>
            </w:pPr>
            <w:r>
              <w:t>0,0</w:t>
            </w:r>
          </w:p>
        </w:tc>
        <w:tc>
          <w:tcPr>
            <w:tcW w:w="907" w:type="dxa"/>
            <w:tcBorders>
              <w:top w:val="nil"/>
              <w:bottom w:val="nil"/>
            </w:tcBorders>
          </w:tcPr>
          <w:p w:rsidR="004930CB" w:rsidRDefault="004930CB">
            <w:pPr>
              <w:pStyle w:val="ConsPlusNormal"/>
              <w:jc w:val="center"/>
            </w:pPr>
            <w:r>
              <w:t>0,0</w:t>
            </w:r>
          </w:p>
        </w:tc>
        <w:tc>
          <w:tcPr>
            <w:tcW w:w="964" w:type="dxa"/>
            <w:tcBorders>
              <w:top w:val="nil"/>
              <w:bottom w:val="nil"/>
            </w:tcBorders>
          </w:tcPr>
          <w:p w:rsidR="004930CB" w:rsidRDefault="004930CB">
            <w:pPr>
              <w:pStyle w:val="ConsPlusNormal"/>
              <w:jc w:val="center"/>
            </w:pPr>
            <w:r>
              <w:t>8,5</w:t>
            </w:r>
          </w:p>
        </w:tc>
        <w:tc>
          <w:tcPr>
            <w:tcW w:w="1134" w:type="dxa"/>
            <w:tcBorders>
              <w:top w:val="nil"/>
              <w:bottom w:val="nil"/>
            </w:tcBorders>
          </w:tcPr>
          <w:p w:rsidR="004930CB" w:rsidRDefault="004930CB">
            <w:pPr>
              <w:pStyle w:val="ConsPlusNormal"/>
              <w:jc w:val="center"/>
            </w:pPr>
            <w:r>
              <w:t>4,25</w:t>
            </w:r>
          </w:p>
        </w:tc>
      </w:tr>
      <w:tr w:rsidR="004930CB">
        <w:tblPrEx>
          <w:tblBorders>
            <w:insideH w:val="none" w:sz="0" w:space="0" w:color="auto"/>
          </w:tblBorders>
        </w:tblPrEx>
        <w:tc>
          <w:tcPr>
            <w:tcW w:w="510" w:type="dxa"/>
            <w:vMerge/>
            <w:tcBorders>
              <w:top w:val="single" w:sz="4" w:space="0" w:color="auto"/>
              <w:bottom w:val="single" w:sz="4" w:space="0" w:color="auto"/>
            </w:tcBorders>
          </w:tcPr>
          <w:p w:rsidR="004930CB" w:rsidRDefault="004930CB"/>
        </w:tc>
        <w:tc>
          <w:tcPr>
            <w:tcW w:w="3628" w:type="dxa"/>
            <w:tcBorders>
              <w:top w:val="nil"/>
              <w:bottom w:val="nil"/>
            </w:tcBorders>
          </w:tcPr>
          <w:p w:rsidR="004930CB" w:rsidRDefault="004930CB">
            <w:pPr>
              <w:pStyle w:val="ConsPlusNormal"/>
            </w:pPr>
            <w:r>
              <w:t>из местных бюджетов</w:t>
            </w:r>
          </w:p>
        </w:tc>
        <w:tc>
          <w:tcPr>
            <w:tcW w:w="1191" w:type="dxa"/>
            <w:tcBorders>
              <w:top w:val="nil"/>
              <w:bottom w:val="nil"/>
            </w:tcBorders>
          </w:tcPr>
          <w:p w:rsidR="004930CB" w:rsidRDefault="004930CB">
            <w:pPr>
              <w:pStyle w:val="ConsPlusNormal"/>
              <w:jc w:val="center"/>
            </w:pPr>
            <w:r>
              <w:t>14,1</w:t>
            </w:r>
          </w:p>
        </w:tc>
        <w:tc>
          <w:tcPr>
            <w:tcW w:w="1191" w:type="dxa"/>
            <w:tcBorders>
              <w:top w:val="nil"/>
              <w:bottom w:val="nil"/>
            </w:tcBorders>
          </w:tcPr>
          <w:p w:rsidR="004930CB" w:rsidRDefault="004930CB">
            <w:pPr>
              <w:pStyle w:val="ConsPlusNormal"/>
              <w:jc w:val="center"/>
            </w:pPr>
            <w:r>
              <w:t>0,0</w:t>
            </w:r>
          </w:p>
        </w:tc>
        <w:tc>
          <w:tcPr>
            <w:tcW w:w="1020" w:type="dxa"/>
            <w:tcBorders>
              <w:top w:val="nil"/>
              <w:bottom w:val="nil"/>
            </w:tcBorders>
          </w:tcPr>
          <w:p w:rsidR="004930CB" w:rsidRDefault="004930CB">
            <w:pPr>
              <w:pStyle w:val="ConsPlusNormal"/>
              <w:jc w:val="center"/>
            </w:pPr>
            <w:r>
              <w:t>0,0</w:t>
            </w:r>
          </w:p>
        </w:tc>
        <w:tc>
          <w:tcPr>
            <w:tcW w:w="907" w:type="dxa"/>
            <w:tcBorders>
              <w:top w:val="nil"/>
              <w:bottom w:val="nil"/>
            </w:tcBorders>
          </w:tcPr>
          <w:p w:rsidR="004930CB" w:rsidRDefault="004930CB">
            <w:pPr>
              <w:pStyle w:val="ConsPlusNormal"/>
              <w:jc w:val="center"/>
            </w:pPr>
            <w:r>
              <w:t>0,0</w:t>
            </w:r>
          </w:p>
        </w:tc>
        <w:tc>
          <w:tcPr>
            <w:tcW w:w="964" w:type="dxa"/>
            <w:tcBorders>
              <w:top w:val="nil"/>
              <w:bottom w:val="nil"/>
            </w:tcBorders>
          </w:tcPr>
          <w:p w:rsidR="004930CB" w:rsidRDefault="004930CB">
            <w:pPr>
              <w:pStyle w:val="ConsPlusNormal"/>
              <w:jc w:val="center"/>
            </w:pPr>
            <w:r>
              <w:t>8,1</w:t>
            </w:r>
          </w:p>
        </w:tc>
        <w:tc>
          <w:tcPr>
            <w:tcW w:w="1134" w:type="dxa"/>
            <w:tcBorders>
              <w:top w:val="nil"/>
              <w:bottom w:val="nil"/>
            </w:tcBorders>
          </w:tcPr>
          <w:p w:rsidR="004930CB" w:rsidRDefault="004930CB">
            <w:pPr>
              <w:pStyle w:val="ConsPlusNormal"/>
              <w:jc w:val="center"/>
            </w:pPr>
            <w:r>
              <w:t>6,0</w:t>
            </w:r>
          </w:p>
        </w:tc>
      </w:tr>
      <w:tr w:rsidR="004930CB">
        <w:tc>
          <w:tcPr>
            <w:tcW w:w="510" w:type="dxa"/>
            <w:vMerge/>
            <w:tcBorders>
              <w:top w:val="single" w:sz="4" w:space="0" w:color="auto"/>
              <w:bottom w:val="single" w:sz="4" w:space="0" w:color="auto"/>
            </w:tcBorders>
          </w:tcPr>
          <w:p w:rsidR="004930CB" w:rsidRDefault="004930CB"/>
        </w:tc>
        <w:tc>
          <w:tcPr>
            <w:tcW w:w="3628" w:type="dxa"/>
            <w:tcBorders>
              <w:top w:val="nil"/>
              <w:bottom w:val="single" w:sz="4" w:space="0" w:color="auto"/>
            </w:tcBorders>
          </w:tcPr>
          <w:p w:rsidR="004930CB" w:rsidRDefault="004930CB">
            <w:pPr>
              <w:pStyle w:val="ConsPlusNormal"/>
            </w:pPr>
            <w:r>
              <w:t>из внебюджетных источников</w:t>
            </w:r>
          </w:p>
        </w:tc>
        <w:tc>
          <w:tcPr>
            <w:tcW w:w="1191" w:type="dxa"/>
            <w:tcBorders>
              <w:top w:val="nil"/>
              <w:bottom w:val="single" w:sz="4" w:space="0" w:color="auto"/>
            </w:tcBorders>
          </w:tcPr>
          <w:p w:rsidR="004930CB" w:rsidRDefault="004930CB">
            <w:pPr>
              <w:pStyle w:val="ConsPlusNormal"/>
              <w:jc w:val="center"/>
            </w:pPr>
            <w:r>
              <w:t>11,0</w:t>
            </w:r>
          </w:p>
        </w:tc>
        <w:tc>
          <w:tcPr>
            <w:tcW w:w="1191" w:type="dxa"/>
            <w:tcBorders>
              <w:top w:val="nil"/>
              <w:bottom w:val="single" w:sz="4" w:space="0" w:color="auto"/>
            </w:tcBorders>
          </w:tcPr>
          <w:p w:rsidR="004930CB" w:rsidRDefault="004930CB">
            <w:pPr>
              <w:pStyle w:val="ConsPlusNormal"/>
              <w:jc w:val="center"/>
            </w:pPr>
            <w:r>
              <w:t>0,0</w:t>
            </w:r>
          </w:p>
        </w:tc>
        <w:tc>
          <w:tcPr>
            <w:tcW w:w="1020" w:type="dxa"/>
            <w:tcBorders>
              <w:top w:val="nil"/>
              <w:bottom w:val="single" w:sz="4" w:space="0" w:color="auto"/>
            </w:tcBorders>
          </w:tcPr>
          <w:p w:rsidR="004930CB" w:rsidRDefault="004930CB">
            <w:pPr>
              <w:pStyle w:val="ConsPlusNormal"/>
              <w:jc w:val="center"/>
            </w:pPr>
            <w:r>
              <w:t>0,0</w:t>
            </w:r>
          </w:p>
        </w:tc>
        <w:tc>
          <w:tcPr>
            <w:tcW w:w="907" w:type="dxa"/>
            <w:tcBorders>
              <w:top w:val="nil"/>
              <w:bottom w:val="single" w:sz="4" w:space="0" w:color="auto"/>
            </w:tcBorders>
          </w:tcPr>
          <w:p w:rsidR="004930CB" w:rsidRDefault="004930CB">
            <w:pPr>
              <w:pStyle w:val="ConsPlusNormal"/>
              <w:jc w:val="center"/>
            </w:pPr>
            <w:r>
              <w:t>0,0</w:t>
            </w:r>
          </w:p>
        </w:tc>
        <w:tc>
          <w:tcPr>
            <w:tcW w:w="964" w:type="dxa"/>
            <w:tcBorders>
              <w:top w:val="nil"/>
              <w:bottom w:val="single" w:sz="4" w:space="0" w:color="auto"/>
            </w:tcBorders>
          </w:tcPr>
          <w:p w:rsidR="004930CB" w:rsidRDefault="004930CB">
            <w:pPr>
              <w:pStyle w:val="ConsPlusNormal"/>
              <w:jc w:val="center"/>
            </w:pPr>
            <w:r>
              <w:t>6,5</w:t>
            </w:r>
          </w:p>
        </w:tc>
        <w:tc>
          <w:tcPr>
            <w:tcW w:w="1134" w:type="dxa"/>
            <w:tcBorders>
              <w:top w:val="nil"/>
              <w:bottom w:val="single" w:sz="4" w:space="0" w:color="auto"/>
            </w:tcBorders>
          </w:tcPr>
          <w:p w:rsidR="004930CB" w:rsidRDefault="004930CB">
            <w:pPr>
              <w:pStyle w:val="ConsPlusNormal"/>
              <w:jc w:val="center"/>
            </w:pPr>
            <w:r>
              <w:t>4,5</w:t>
            </w:r>
          </w:p>
        </w:tc>
      </w:tr>
      <w:tr w:rsidR="004930CB">
        <w:tc>
          <w:tcPr>
            <w:tcW w:w="510" w:type="dxa"/>
            <w:vMerge w:val="restart"/>
            <w:tcBorders>
              <w:top w:val="single" w:sz="4" w:space="0" w:color="auto"/>
              <w:bottom w:val="single" w:sz="4" w:space="0" w:color="auto"/>
            </w:tcBorders>
          </w:tcPr>
          <w:p w:rsidR="004930CB" w:rsidRDefault="004930CB">
            <w:pPr>
              <w:pStyle w:val="ConsPlusNormal"/>
              <w:jc w:val="center"/>
            </w:pPr>
            <w:r>
              <w:t>3.</w:t>
            </w:r>
          </w:p>
        </w:tc>
        <w:tc>
          <w:tcPr>
            <w:tcW w:w="3628" w:type="dxa"/>
            <w:tcBorders>
              <w:top w:val="single" w:sz="4" w:space="0" w:color="auto"/>
              <w:bottom w:val="nil"/>
            </w:tcBorders>
          </w:tcPr>
          <w:p w:rsidR="004930CB" w:rsidRDefault="004930CB">
            <w:pPr>
              <w:pStyle w:val="ConsPlusNormal"/>
            </w:pPr>
            <w:r>
              <w:t>Снижение рисков и смягчение последствий чрезвычайных ситуаций природного и техногенного характера в Республике Дагестан на 2014-2018 годы, в том числе:</w:t>
            </w:r>
          </w:p>
        </w:tc>
        <w:tc>
          <w:tcPr>
            <w:tcW w:w="1191" w:type="dxa"/>
            <w:tcBorders>
              <w:top w:val="single" w:sz="4" w:space="0" w:color="auto"/>
              <w:bottom w:val="nil"/>
            </w:tcBorders>
          </w:tcPr>
          <w:p w:rsidR="004930CB" w:rsidRDefault="004930CB">
            <w:pPr>
              <w:pStyle w:val="ConsPlusNormal"/>
              <w:jc w:val="center"/>
            </w:pPr>
            <w:r>
              <w:t>112,0</w:t>
            </w:r>
          </w:p>
        </w:tc>
        <w:tc>
          <w:tcPr>
            <w:tcW w:w="1191" w:type="dxa"/>
            <w:tcBorders>
              <w:top w:val="single" w:sz="4" w:space="0" w:color="auto"/>
              <w:bottom w:val="nil"/>
            </w:tcBorders>
          </w:tcPr>
          <w:p w:rsidR="004930CB" w:rsidRDefault="004930CB">
            <w:pPr>
              <w:pStyle w:val="ConsPlusNormal"/>
              <w:jc w:val="center"/>
            </w:pPr>
            <w:r>
              <w:t>0,0</w:t>
            </w:r>
          </w:p>
        </w:tc>
        <w:tc>
          <w:tcPr>
            <w:tcW w:w="1020" w:type="dxa"/>
            <w:tcBorders>
              <w:top w:val="single" w:sz="4" w:space="0" w:color="auto"/>
              <w:bottom w:val="nil"/>
            </w:tcBorders>
          </w:tcPr>
          <w:p w:rsidR="004930CB" w:rsidRDefault="004930CB">
            <w:pPr>
              <w:pStyle w:val="ConsPlusNormal"/>
              <w:jc w:val="center"/>
            </w:pPr>
            <w:r>
              <w:t>0,0</w:t>
            </w:r>
          </w:p>
        </w:tc>
        <w:tc>
          <w:tcPr>
            <w:tcW w:w="907" w:type="dxa"/>
            <w:tcBorders>
              <w:top w:val="single" w:sz="4" w:space="0" w:color="auto"/>
              <w:bottom w:val="nil"/>
            </w:tcBorders>
          </w:tcPr>
          <w:p w:rsidR="004930CB" w:rsidRDefault="004930CB">
            <w:pPr>
              <w:pStyle w:val="ConsPlusNormal"/>
              <w:jc w:val="center"/>
            </w:pPr>
            <w:r>
              <w:t>2,0</w:t>
            </w:r>
          </w:p>
        </w:tc>
        <w:tc>
          <w:tcPr>
            <w:tcW w:w="964" w:type="dxa"/>
            <w:tcBorders>
              <w:top w:val="single" w:sz="4" w:space="0" w:color="auto"/>
              <w:bottom w:val="nil"/>
            </w:tcBorders>
          </w:tcPr>
          <w:p w:rsidR="004930CB" w:rsidRDefault="004930CB">
            <w:pPr>
              <w:pStyle w:val="ConsPlusNormal"/>
              <w:jc w:val="center"/>
            </w:pPr>
            <w:r>
              <w:t>68,0</w:t>
            </w:r>
          </w:p>
        </w:tc>
        <w:tc>
          <w:tcPr>
            <w:tcW w:w="1134" w:type="dxa"/>
            <w:tcBorders>
              <w:top w:val="single" w:sz="4" w:space="0" w:color="auto"/>
              <w:bottom w:val="nil"/>
            </w:tcBorders>
          </w:tcPr>
          <w:p w:rsidR="004930CB" w:rsidRDefault="004930CB">
            <w:pPr>
              <w:pStyle w:val="ConsPlusNormal"/>
              <w:jc w:val="center"/>
            </w:pPr>
            <w:r>
              <w:t>42,0</w:t>
            </w:r>
          </w:p>
        </w:tc>
      </w:tr>
      <w:tr w:rsidR="004930CB">
        <w:tblPrEx>
          <w:tblBorders>
            <w:insideH w:val="none" w:sz="0" w:space="0" w:color="auto"/>
          </w:tblBorders>
        </w:tblPrEx>
        <w:tc>
          <w:tcPr>
            <w:tcW w:w="510" w:type="dxa"/>
            <w:vMerge/>
            <w:tcBorders>
              <w:top w:val="single" w:sz="4" w:space="0" w:color="auto"/>
              <w:bottom w:val="single" w:sz="4" w:space="0" w:color="auto"/>
            </w:tcBorders>
          </w:tcPr>
          <w:p w:rsidR="004930CB" w:rsidRDefault="004930CB"/>
        </w:tc>
        <w:tc>
          <w:tcPr>
            <w:tcW w:w="3628" w:type="dxa"/>
            <w:tcBorders>
              <w:top w:val="nil"/>
              <w:bottom w:val="nil"/>
            </w:tcBorders>
          </w:tcPr>
          <w:p w:rsidR="004930CB" w:rsidRDefault="004930CB">
            <w:pPr>
              <w:pStyle w:val="ConsPlusNormal"/>
            </w:pPr>
            <w:r>
              <w:t>из федерального бюджета (прогноз) (по согласованию)</w:t>
            </w:r>
          </w:p>
        </w:tc>
        <w:tc>
          <w:tcPr>
            <w:tcW w:w="1191" w:type="dxa"/>
            <w:tcBorders>
              <w:top w:val="nil"/>
              <w:bottom w:val="nil"/>
            </w:tcBorders>
          </w:tcPr>
          <w:p w:rsidR="004930CB" w:rsidRDefault="004930CB">
            <w:pPr>
              <w:pStyle w:val="ConsPlusNormal"/>
              <w:jc w:val="center"/>
            </w:pPr>
            <w:r>
              <w:t>24,75</w:t>
            </w:r>
          </w:p>
        </w:tc>
        <w:tc>
          <w:tcPr>
            <w:tcW w:w="1191" w:type="dxa"/>
            <w:tcBorders>
              <w:top w:val="nil"/>
              <w:bottom w:val="nil"/>
            </w:tcBorders>
          </w:tcPr>
          <w:p w:rsidR="004930CB" w:rsidRDefault="004930CB">
            <w:pPr>
              <w:pStyle w:val="ConsPlusNormal"/>
              <w:jc w:val="center"/>
            </w:pPr>
            <w:r>
              <w:t>0,0</w:t>
            </w:r>
          </w:p>
        </w:tc>
        <w:tc>
          <w:tcPr>
            <w:tcW w:w="1020" w:type="dxa"/>
            <w:tcBorders>
              <w:top w:val="nil"/>
              <w:bottom w:val="nil"/>
            </w:tcBorders>
          </w:tcPr>
          <w:p w:rsidR="004930CB" w:rsidRDefault="004930CB">
            <w:pPr>
              <w:pStyle w:val="ConsPlusNormal"/>
              <w:jc w:val="center"/>
            </w:pPr>
            <w:r>
              <w:t>0,0</w:t>
            </w:r>
          </w:p>
        </w:tc>
        <w:tc>
          <w:tcPr>
            <w:tcW w:w="907" w:type="dxa"/>
            <w:tcBorders>
              <w:top w:val="nil"/>
              <w:bottom w:val="nil"/>
            </w:tcBorders>
          </w:tcPr>
          <w:p w:rsidR="004930CB" w:rsidRDefault="004930CB">
            <w:pPr>
              <w:pStyle w:val="ConsPlusNormal"/>
              <w:jc w:val="center"/>
            </w:pPr>
            <w:r>
              <w:t>0,0</w:t>
            </w:r>
          </w:p>
        </w:tc>
        <w:tc>
          <w:tcPr>
            <w:tcW w:w="964" w:type="dxa"/>
            <w:tcBorders>
              <w:top w:val="nil"/>
              <w:bottom w:val="nil"/>
            </w:tcBorders>
          </w:tcPr>
          <w:p w:rsidR="004930CB" w:rsidRDefault="004930CB">
            <w:pPr>
              <w:pStyle w:val="ConsPlusNormal"/>
              <w:jc w:val="center"/>
            </w:pPr>
            <w:r>
              <w:t>24,75</w:t>
            </w:r>
          </w:p>
        </w:tc>
        <w:tc>
          <w:tcPr>
            <w:tcW w:w="1134" w:type="dxa"/>
            <w:tcBorders>
              <w:top w:val="nil"/>
              <w:bottom w:val="nil"/>
            </w:tcBorders>
          </w:tcPr>
          <w:p w:rsidR="004930CB" w:rsidRDefault="004930CB">
            <w:pPr>
              <w:pStyle w:val="ConsPlusNormal"/>
              <w:jc w:val="center"/>
            </w:pPr>
            <w:r>
              <w:t>0,0</w:t>
            </w:r>
          </w:p>
        </w:tc>
      </w:tr>
      <w:tr w:rsidR="004930CB">
        <w:tc>
          <w:tcPr>
            <w:tcW w:w="510" w:type="dxa"/>
            <w:vMerge/>
            <w:tcBorders>
              <w:top w:val="single" w:sz="4" w:space="0" w:color="auto"/>
              <w:bottom w:val="single" w:sz="4" w:space="0" w:color="auto"/>
            </w:tcBorders>
          </w:tcPr>
          <w:p w:rsidR="004930CB" w:rsidRDefault="004930CB"/>
        </w:tc>
        <w:tc>
          <w:tcPr>
            <w:tcW w:w="3628" w:type="dxa"/>
            <w:tcBorders>
              <w:top w:val="nil"/>
              <w:bottom w:val="single" w:sz="4" w:space="0" w:color="auto"/>
            </w:tcBorders>
          </w:tcPr>
          <w:p w:rsidR="004930CB" w:rsidRDefault="004930CB">
            <w:pPr>
              <w:pStyle w:val="ConsPlusNormal"/>
            </w:pPr>
            <w:r>
              <w:t>из республиканского бюджета Республики Дагестан</w:t>
            </w:r>
          </w:p>
        </w:tc>
        <w:tc>
          <w:tcPr>
            <w:tcW w:w="1191" w:type="dxa"/>
            <w:tcBorders>
              <w:top w:val="nil"/>
              <w:bottom w:val="single" w:sz="4" w:space="0" w:color="auto"/>
            </w:tcBorders>
          </w:tcPr>
          <w:p w:rsidR="004930CB" w:rsidRDefault="004930CB">
            <w:pPr>
              <w:pStyle w:val="ConsPlusNormal"/>
              <w:jc w:val="center"/>
            </w:pPr>
            <w:r>
              <w:t>87,25</w:t>
            </w:r>
          </w:p>
        </w:tc>
        <w:tc>
          <w:tcPr>
            <w:tcW w:w="1191" w:type="dxa"/>
            <w:tcBorders>
              <w:top w:val="nil"/>
              <w:bottom w:val="single" w:sz="4" w:space="0" w:color="auto"/>
            </w:tcBorders>
          </w:tcPr>
          <w:p w:rsidR="004930CB" w:rsidRDefault="004930CB">
            <w:pPr>
              <w:pStyle w:val="ConsPlusNormal"/>
              <w:jc w:val="center"/>
            </w:pPr>
            <w:r>
              <w:t>0,0</w:t>
            </w:r>
          </w:p>
        </w:tc>
        <w:tc>
          <w:tcPr>
            <w:tcW w:w="1020" w:type="dxa"/>
            <w:tcBorders>
              <w:top w:val="nil"/>
              <w:bottom w:val="single" w:sz="4" w:space="0" w:color="auto"/>
            </w:tcBorders>
          </w:tcPr>
          <w:p w:rsidR="004930CB" w:rsidRDefault="004930CB">
            <w:pPr>
              <w:pStyle w:val="ConsPlusNormal"/>
              <w:jc w:val="center"/>
            </w:pPr>
            <w:r>
              <w:t>0,0</w:t>
            </w:r>
          </w:p>
        </w:tc>
        <w:tc>
          <w:tcPr>
            <w:tcW w:w="907" w:type="dxa"/>
            <w:tcBorders>
              <w:top w:val="nil"/>
              <w:bottom w:val="single" w:sz="4" w:space="0" w:color="auto"/>
            </w:tcBorders>
          </w:tcPr>
          <w:p w:rsidR="004930CB" w:rsidRDefault="004930CB">
            <w:pPr>
              <w:pStyle w:val="ConsPlusNormal"/>
              <w:jc w:val="center"/>
            </w:pPr>
            <w:r>
              <w:t>2,0</w:t>
            </w:r>
          </w:p>
        </w:tc>
        <w:tc>
          <w:tcPr>
            <w:tcW w:w="964" w:type="dxa"/>
            <w:tcBorders>
              <w:top w:val="nil"/>
              <w:bottom w:val="single" w:sz="4" w:space="0" w:color="auto"/>
            </w:tcBorders>
          </w:tcPr>
          <w:p w:rsidR="004930CB" w:rsidRDefault="004930CB">
            <w:pPr>
              <w:pStyle w:val="ConsPlusNormal"/>
              <w:jc w:val="center"/>
            </w:pPr>
            <w:r>
              <w:t>43,25</w:t>
            </w:r>
          </w:p>
        </w:tc>
        <w:tc>
          <w:tcPr>
            <w:tcW w:w="1134" w:type="dxa"/>
            <w:tcBorders>
              <w:top w:val="nil"/>
              <w:bottom w:val="single" w:sz="4" w:space="0" w:color="auto"/>
            </w:tcBorders>
          </w:tcPr>
          <w:p w:rsidR="004930CB" w:rsidRDefault="004930CB">
            <w:pPr>
              <w:pStyle w:val="ConsPlusNormal"/>
              <w:jc w:val="center"/>
            </w:pPr>
            <w:r>
              <w:t>42,0</w:t>
            </w:r>
          </w:p>
        </w:tc>
      </w:tr>
      <w:tr w:rsidR="004930CB">
        <w:tc>
          <w:tcPr>
            <w:tcW w:w="510" w:type="dxa"/>
            <w:vMerge w:val="restart"/>
            <w:tcBorders>
              <w:top w:val="single" w:sz="4" w:space="0" w:color="auto"/>
              <w:bottom w:val="single" w:sz="4" w:space="0" w:color="auto"/>
            </w:tcBorders>
          </w:tcPr>
          <w:p w:rsidR="004930CB" w:rsidRDefault="004930CB">
            <w:pPr>
              <w:pStyle w:val="ConsPlusNormal"/>
              <w:jc w:val="center"/>
            </w:pPr>
            <w:r>
              <w:t>4.</w:t>
            </w:r>
          </w:p>
        </w:tc>
        <w:tc>
          <w:tcPr>
            <w:tcW w:w="3628" w:type="dxa"/>
            <w:tcBorders>
              <w:top w:val="single" w:sz="4" w:space="0" w:color="auto"/>
              <w:bottom w:val="nil"/>
            </w:tcBorders>
          </w:tcPr>
          <w:p w:rsidR="004930CB" w:rsidRDefault="004930CB">
            <w:pPr>
              <w:pStyle w:val="ConsPlusNormal"/>
            </w:pPr>
            <w:r>
              <w:t>Создание системы обеспечения вызова экстренных оперативных служб по единому номеру "112" в Республике Дагестан на 2014-2018 годы, в том числе:</w:t>
            </w:r>
          </w:p>
        </w:tc>
        <w:tc>
          <w:tcPr>
            <w:tcW w:w="1191" w:type="dxa"/>
            <w:tcBorders>
              <w:top w:val="single" w:sz="4" w:space="0" w:color="auto"/>
              <w:bottom w:val="nil"/>
            </w:tcBorders>
          </w:tcPr>
          <w:p w:rsidR="004930CB" w:rsidRDefault="004930CB">
            <w:pPr>
              <w:pStyle w:val="ConsPlusNormal"/>
              <w:jc w:val="center"/>
            </w:pPr>
            <w:r>
              <w:t>614,5</w:t>
            </w:r>
          </w:p>
        </w:tc>
        <w:tc>
          <w:tcPr>
            <w:tcW w:w="1191" w:type="dxa"/>
            <w:tcBorders>
              <w:top w:val="single" w:sz="4" w:space="0" w:color="auto"/>
              <w:bottom w:val="nil"/>
            </w:tcBorders>
          </w:tcPr>
          <w:p w:rsidR="004930CB" w:rsidRDefault="004930CB">
            <w:pPr>
              <w:pStyle w:val="ConsPlusNormal"/>
              <w:jc w:val="center"/>
            </w:pPr>
            <w:r>
              <w:t>4,9</w:t>
            </w:r>
          </w:p>
        </w:tc>
        <w:tc>
          <w:tcPr>
            <w:tcW w:w="1020" w:type="dxa"/>
            <w:tcBorders>
              <w:top w:val="single" w:sz="4" w:space="0" w:color="auto"/>
              <w:bottom w:val="nil"/>
            </w:tcBorders>
          </w:tcPr>
          <w:p w:rsidR="004930CB" w:rsidRDefault="004930CB">
            <w:pPr>
              <w:pStyle w:val="ConsPlusNormal"/>
              <w:jc w:val="center"/>
            </w:pPr>
            <w:r>
              <w:t>0,0</w:t>
            </w:r>
          </w:p>
        </w:tc>
        <w:tc>
          <w:tcPr>
            <w:tcW w:w="907" w:type="dxa"/>
            <w:tcBorders>
              <w:top w:val="single" w:sz="4" w:space="0" w:color="auto"/>
              <w:bottom w:val="nil"/>
            </w:tcBorders>
          </w:tcPr>
          <w:p w:rsidR="004930CB" w:rsidRDefault="004930CB">
            <w:pPr>
              <w:pStyle w:val="ConsPlusNormal"/>
              <w:jc w:val="center"/>
            </w:pPr>
            <w:r>
              <w:t>31,9</w:t>
            </w:r>
          </w:p>
        </w:tc>
        <w:tc>
          <w:tcPr>
            <w:tcW w:w="964" w:type="dxa"/>
            <w:tcBorders>
              <w:top w:val="single" w:sz="4" w:space="0" w:color="auto"/>
              <w:bottom w:val="nil"/>
            </w:tcBorders>
          </w:tcPr>
          <w:p w:rsidR="004930CB" w:rsidRDefault="004930CB">
            <w:pPr>
              <w:pStyle w:val="ConsPlusNormal"/>
              <w:jc w:val="center"/>
            </w:pPr>
            <w:r>
              <w:t>279,1</w:t>
            </w:r>
          </w:p>
        </w:tc>
        <w:tc>
          <w:tcPr>
            <w:tcW w:w="1134" w:type="dxa"/>
            <w:tcBorders>
              <w:top w:val="single" w:sz="4" w:space="0" w:color="auto"/>
              <w:bottom w:val="nil"/>
            </w:tcBorders>
          </w:tcPr>
          <w:p w:rsidR="004930CB" w:rsidRDefault="004930CB">
            <w:pPr>
              <w:pStyle w:val="ConsPlusNormal"/>
              <w:jc w:val="center"/>
            </w:pPr>
            <w:r>
              <w:t>298,6</w:t>
            </w:r>
          </w:p>
        </w:tc>
      </w:tr>
      <w:tr w:rsidR="004930CB">
        <w:tblPrEx>
          <w:tblBorders>
            <w:insideH w:val="none" w:sz="0" w:space="0" w:color="auto"/>
          </w:tblBorders>
        </w:tblPrEx>
        <w:tc>
          <w:tcPr>
            <w:tcW w:w="510" w:type="dxa"/>
            <w:vMerge/>
            <w:tcBorders>
              <w:top w:val="single" w:sz="4" w:space="0" w:color="auto"/>
              <w:bottom w:val="single" w:sz="4" w:space="0" w:color="auto"/>
            </w:tcBorders>
          </w:tcPr>
          <w:p w:rsidR="004930CB" w:rsidRDefault="004930CB"/>
        </w:tc>
        <w:tc>
          <w:tcPr>
            <w:tcW w:w="3628" w:type="dxa"/>
            <w:tcBorders>
              <w:top w:val="nil"/>
              <w:bottom w:val="nil"/>
            </w:tcBorders>
          </w:tcPr>
          <w:p w:rsidR="004930CB" w:rsidRDefault="004930CB">
            <w:pPr>
              <w:pStyle w:val="ConsPlusNormal"/>
            </w:pPr>
            <w:r>
              <w:t>из федерального бюджета (прогноз) (по согласованию)</w:t>
            </w:r>
          </w:p>
        </w:tc>
        <w:tc>
          <w:tcPr>
            <w:tcW w:w="1191" w:type="dxa"/>
            <w:tcBorders>
              <w:top w:val="nil"/>
              <w:bottom w:val="nil"/>
            </w:tcBorders>
          </w:tcPr>
          <w:p w:rsidR="004930CB" w:rsidRDefault="004930CB">
            <w:pPr>
              <w:pStyle w:val="ConsPlusNormal"/>
              <w:jc w:val="center"/>
            </w:pPr>
            <w:r>
              <w:t>164,7</w:t>
            </w:r>
          </w:p>
        </w:tc>
        <w:tc>
          <w:tcPr>
            <w:tcW w:w="1191" w:type="dxa"/>
            <w:tcBorders>
              <w:top w:val="nil"/>
              <w:bottom w:val="nil"/>
            </w:tcBorders>
          </w:tcPr>
          <w:p w:rsidR="004930CB" w:rsidRDefault="004930CB">
            <w:pPr>
              <w:pStyle w:val="ConsPlusNormal"/>
              <w:jc w:val="center"/>
            </w:pPr>
            <w:r>
              <w:t>0,0</w:t>
            </w:r>
          </w:p>
        </w:tc>
        <w:tc>
          <w:tcPr>
            <w:tcW w:w="1020" w:type="dxa"/>
            <w:tcBorders>
              <w:top w:val="nil"/>
              <w:bottom w:val="nil"/>
            </w:tcBorders>
          </w:tcPr>
          <w:p w:rsidR="004930CB" w:rsidRDefault="004930CB">
            <w:pPr>
              <w:pStyle w:val="ConsPlusNormal"/>
              <w:jc w:val="center"/>
            </w:pPr>
            <w:r>
              <w:t>0,0</w:t>
            </w:r>
          </w:p>
        </w:tc>
        <w:tc>
          <w:tcPr>
            <w:tcW w:w="907" w:type="dxa"/>
            <w:tcBorders>
              <w:top w:val="nil"/>
              <w:bottom w:val="nil"/>
            </w:tcBorders>
          </w:tcPr>
          <w:p w:rsidR="004930CB" w:rsidRDefault="004930CB">
            <w:pPr>
              <w:pStyle w:val="ConsPlusNormal"/>
              <w:jc w:val="center"/>
            </w:pPr>
            <w:r>
              <w:t>20,9</w:t>
            </w:r>
          </w:p>
        </w:tc>
        <w:tc>
          <w:tcPr>
            <w:tcW w:w="964" w:type="dxa"/>
            <w:tcBorders>
              <w:top w:val="nil"/>
              <w:bottom w:val="nil"/>
            </w:tcBorders>
          </w:tcPr>
          <w:p w:rsidR="004930CB" w:rsidRDefault="004930CB">
            <w:pPr>
              <w:pStyle w:val="ConsPlusNormal"/>
              <w:jc w:val="center"/>
            </w:pPr>
            <w:r>
              <w:t>37,3</w:t>
            </w:r>
          </w:p>
        </w:tc>
        <w:tc>
          <w:tcPr>
            <w:tcW w:w="1134" w:type="dxa"/>
            <w:tcBorders>
              <w:top w:val="nil"/>
              <w:bottom w:val="nil"/>
            </w:tcBorders>
          </w:tcPr>
          <w:p w:rsidR="004930CB" w:rsidRDefault="004930CB">
            <w:pPr>
              <w:pStyle w:val="ConsPlusNormal"/>
              <w:jc w:val="center"/>
            </w:pPr>
            <w:r>
              <w:t>106,5</w:t>
            </w:r>
          </w:p>
        </w:tc>
      </w:tr>
      <w:tr w:rsidR="004930CB">
        <w:tblPrEx>
          <w:tblBorders>
            <w:insideH w:val="none" w:sz="0" w:space="0" w:color="auto"/>
          </w:tblBorders>
        </w:tblPrEx>
        <w:tc>
          <w:tcPr>
            <w:tcW w:w="510" w:type="dxa"/>
            <w:vMerge/>
            <w:tcBorders>
              <w:top w:val="single" w:sz="4" w:space="0" w:color="auto"/>
              <w:bottom w:val="single" w:sz="4" w:space="0" w:color="auto"/>
            </w:tcBorders>
          </w:tcPr>
          <w:p w:rsidR="004930CB" w:rsidRDefault="004930CB"/>
        </w:tc>
        <w:tc>
          <w:tcPr>
            <w:tcW w:w="3628" w:type="dxa"/>
            <w:tcBorders>
              <w:top w:val="nil"/>
              <w:bottom w:val="nil"/>
            </w:tcBorders>
          </w:tcPr>
          <w:p w:rsidR="004930CB" w:rsidRDefault="004930CB">
            <w:pPr>
              <w:pStyle w:val="ConsPlusNormal"/>
            </w:pPr>
            <w:r>
              <w:t>из республиканского бюджета Республики Дагестан</w:t>
            </w:r>
          </w:p>
        </w:tc>
        <w:tc>
          <w:tcPr>
            <w:tcW w:w="1191" w:type="dxa"/>
            <w:tcBorders>
              <w:top w:val="nil"/>
              <w:bottom w:val="nil"/>
            </w:tcBorders>
          </w:tcPr>
          <w:p w:rsidR="004930CB" w:rsidRDefault="004930CB">
            <w:pPr>
              <w:pStyle w:val="ConsPlusNormal"/>
              <w:jc w:val="center"/>
            </w:pPr>
            <w:r>
              <w:t>260,0</w:t>
            </w:r>
          </w:p>
        </w:tc>
        <w:tc>
          <w:tcPr>
            <w:tcW w:w="1191" w:type="dxa"/>
            <w:tcBorders>
              <w:top w:val="nil"/>
              <w:bottom w:val="nil"/>
            </w:tcBorders>
          </w:tcPr>
          <w:p w:rsidR="004930CB" w:rsidRDefault="004930CB">
            <w:pPr>
              <w:pStyle w:val="ConsPlusNormal"/>
              <w:jc w:val="center"/>
            </w:pPr>
            <w:r>
              <w:t>4,9</w:t>
            </w:r>
          </w:p>
        </w:tc>
        <w:tc>
          <w:tcPr>
            <w:tcW w:w="1020" w:type="dxa"/>
            <w:tcBorders>
              <w:top w:val="nil"/>
              <w:bottom w:val="nil"/>
            </w:tcBorders>
          </w:tcPr>
          <w:p w:rsidR="004930CB" w:rsidRDefault="004930CB">
            <w:pPr>
              <w:pStyle w:val="ConsPlusNormal"/>
              <w:jc w:val="center"/>
            </w:pPr>
            <w:r>
              <w:t>0,0</w:t>
            </w:r>
          </w:p>
        </w:tc>
        <w:tc>
          <w:tcPr>
            <w:tcW w:w="907" w:type="dxa"/>
            <w:tcBorders>
              <w:top w:val="nil"/>
              <w:bottom w:val="nil"/>
            </w:tcBorders>
          </w:tcPr>
          <w:p w:rsidR="004930CB" w:rsidRDefault="004930CB">
            <w:pPr>
              <w:pStyle w:val="ConsPlusNormal"/>
              <w:jc w:val="center"/>
            </w:pPr>
            <w:r>
              <w:t>11,0</w:t>
            </w:r>
          </w:p>
        </w:tc>
        <w:tc>
          <w:tcPr>
            <w:tcW w:w="964" w:type="dxa"/>
            <w:tcBorders>
              <w:top w:val="nil"/>
              <w:bottom w:val="nil"/>
            </w:tcBorders>
          </w:tcPr>
          <w:p w:rsidR="004930CB" w:rsidRDefault="004930CB">
            <w:pPr>
              <w:pStyle w:val="ConsPlusNormal"/>
              <w:jc w:val="center"/>
            </w:pPr>
            <w:r>
              <w:t>145,5</w:t>
            </w:r>
          </w:p>
        </w:tc>
        <w:tc>
          <w:tcPr>
            <w:tcW w:w="1134" w:type="dxa"/>
            <w:tcBorders>
              <w:top w:val="nil"/>
              <w:bottom w:val="nil"/>
            </w:tcBorders>
          </w:tcPr>
          <w:p w:rsidR="004930CB" w:rsidRDefault="004930CB">
            <w:pPr>
              <w:pStyle w:val="ConsPlusNormal"/>
              <w:jc w:val="center"/>
            </w:pPr>
            <w:r>
              <w:t>98,6</w:t>
            </w:r>
          </w:p>
        </w:tc>
      </w:tr>
      <w:tr w:rsidR="004930CB">
        <w:tblPrEx>
          <w:tblBorders>
            <w:insideH w:val="none" w:sz="0" w:space="0" w:color="auto"/>
          </w:tblBorders>
        </w:tblPrEx>
        <w:tc>
          <w:tcPr>
            <w:tcW w:w="510" w:type="dxa"/>
            <w:vMerge/>
            <w:tcBorders>
              <w:top w:val="single" w:sz="4" w:space="0" w:color="auto"/>
              <w:bottom w:val="single" w:sz="4" w:space="0" w:color="auto"/>
            </w:tcBorders>
          </w:tcPr>
          <w:p w:rsidR="004930CB" w:rsidRDefault="004930CB"/>
        </w:tc>
        <w:tc>
          <w:tcPr>
            <w:tcW w:w="3628" w:type="dxa"/>
            <w:tcBorders>
              <w:top w:val="nil"/>
              <w:bottom w:val="nil"/>
            </w:tcBorders>
          </w:tcPr>
          <w:p w:rsidR="004930CB" w:rsidRDefault="004930CB">
            <w:pPr>
              <w:pStyle w:val="ConsPlusNormal"/>
            </w:pPr>
            <w:r>
              <w:t>из местных бюджетов</w:t>
            </w:r>
          </w:p>
        </w:tc>
        <w:tc>
          <w:tcPr>
            <w:tcW w:w="1191" w:type="dxa"/>
            <w:tcBorders>
              <w:top w:val="nil"/>
              <w:bottom w:val="nil"/>
            </w:tcBorders>
          </w:tcPr>
          <w:p w:rsidR="004930CB" w:rsidRDefault="004930CB">
            <w:pPr>
              <w:pStyle w:val="ConsPlusNormal"/>
              <w:jc w:val="center"/>
            </w:pPr>
            <w:r>
              <w:t>142,9</w:t>
            </w:r>
          </w:p>
        </w:tc>
        <w:tc>
          <w:tcPr>
            <w:tcW w:w="1191" w:type="dxa"/>
            <w:tcBorders>
              <w:top w:val="nil"/>
              <w:bottom w:val="nil"/>
            </w:tcBorders>
          </w:tcPr>
          <w:p w:rsidR="004930CB" w:rsidRDefault="004930CB">
            <w:pPr>
              <w:pStyle w:val="ConsPlusNormal"/>
              <w:jc w:val="center"/>
            </w:pPr>
            <w:r>
              <w:t>0,0</w:t>
            </w:r>
          </w:p>
        </w:tc>
        <w:tc>
          <w:tcPr>
            <w:tcW w:w="1020" w:type="dxa"/>
            <w:tcBorders>
              <w:top w:val="nil"/>
              <w:bottom w:val="nil"/>
            </w:tcBorders>
          </w:tcPr>
          <w:p w:rsidR="004930CB" w:rsidRDefault="004930CB">
            <w:pPr>
              <w:pStyle w:val="ConsPlusNormal"/>
              <w:jc w:val="center"/>
            </w:pPr>
            <w:r>
              <w:t>0,0</w:t>
            </w:r>
          </w:p>
        </w:tc>
        <w:tc>
          <w:tcPr>
            <w:tcW w:w="907" w:type="dxa"/>
            <w:tcBorders>
              <w:top w:val="nil"/>
              <w:bottom w:val="nil"/>
            </w:tcBorders>
          </w:tcPr>
          <w:p w:rsidR="004930CB" w:rsidRDefault="004930CB">
            <w:pPr>
              <w:pStyle w:val="ConsPlusNormal"/>
              <w:jc w:val="center"/>
            </w:pPr>
            <w:r>
              <w:t>0,0</w:t>
            </w:r>
          </w:p>
        </w:tc>
        <w:tc>
          <w:tcPr>
            <w:tcW w:w="964" w:type="dxa"/>
            <w:tcBorders>
              <w:top w:val="nil"/>
              <w:bottom w:val="nil"/>
            </w:tcBorders>
          </w:tcPr>
          <w:p w:rsidR="004930CB" w:rsidRDefault="004930CB">
            <w:pPr>
              <w:pStyle w:val="ConsPlusNormal"/>
              <w:jc w:val="center"/>
            </w:pPr>
            <w:r>
              <w:t>71,7</w:t>
            </w:r>
          </w:p>
        </w:tc>
        <w:tc>
          <w:tcPr>
            <w:tcW w:w="1134" w:type="dxa"/>
            <w:tcBorders>
              <w:top w:val="nil"/>
              <w:bottom w:val="nil"/>
            </w:tcBorders>
          </w:tcPr>
          <w:p w:rsidR="004930CB" w:rsidRDefault="004930CB">
            <w:pPr>
              <w:pStyle w:val="ConsPlusNormal"/>
              <w:jc w:val="center"/>
            </w:pPr>
            <w:r>
              <w:t>71,2</w:t>
            </w:r>
          </w:p>
        </w:tc>
      </w:tr>
      <w:tr w:rsidR="004930CB">
        <w:tc>
          <w:tcPr>
            <w:tcW w:w="510" w:type="dxa"/>
            <w:vMerge/>
            <w:tcBorders>
              <w:top w:val="single" w:sz="4" w:space="0" w:color="auto"/>
              <w:bottom w:val="single" w:sz="4" w:space="0" w:color="auto"/>
            </w:tcBorders>
          </w:tcPr>
          <w:p w:rsidR="004930CB" w:rsidRDefault="004930CB"/>
        </w:tc>
        <w:tc>
          <w:tcPr>
            <w:tcW w:w="3628" w:type="dxa"/>
            <w:tcBorders>
              <w:top w:val="nil"/>
              <w:bottom w:val="single" w:sz="4" w:space="0" w:color="auto"/>
            </w:tcBorders>
          </w:tcPr>
          <w:p w:rsidR="004930CB" w:rsidRDefault="004930CB">
            <w:pPr>
              <w:pStyle w:val="ConsPlusNormal"/>
            </w:pPr>
            <w:r>
              <w:t>из внебюджетных источников</w:t>
            </w:r>
          </w:p>
        </w:tc>
        <w:tc>
          <w:tcPr>
            <w:tcW w:w="1191" w:type="dxa"/>
            <w:tcBorders>
              <w:top w:val="nil"/>
              <w:bottom w:val="single" w:sz="4" w:space="0" w:color="auto"/>
            </w:tcBorders>
          </w:tcPr>
          <w:p w:rsidR="004930CB" w:rsidRDefault="004930CB">
            <w:pPr>
              <w:pStyle w:val="ConsPlusNormal"/>
              <w:jc w:val="center"/>
            </w:pPr>
            <w:r>
              <w:t>46,9</w:t>
            </w:r>
          </w:p>
        </w:tc>
        <w:tc>
          <w:tcPr>
            <w:tcW w:w="1191" w:type="dxa"/>
            <w:tcBorders>
              <w:top w:val="nil"/>
              <w:bottom w:val="single" w:sz="4" w:space="0" w:color="auto"/>
            </w:tcBorders>
          </w:tcPr>
          <w:p w:rsidR="004930CB" w:rsidRDefault="004930CB">
            <w:pPr>
              <w:pStyle w:val="ConsPlusNormal"/>
              <w:jc w:val="center"/>
            </w:pPr>
            <w:r>
              <w:t>0,0</w:t>
            </w:r>
          </w:p>
        </w:tc>
        <w:tc>
          <w:tcPr>
            <w:tcW w:w="1020" w:type="dxa"/>
            <w:tcBorders>
              <w:top w:val="nil"/>
              <w:bottom w:val="single" w:sz="4" w:space="0" w:color="auto"/>
            </w:tcBorders>
          </w:tcPr>
          <w:p w:rsidR="004930CB" w:rsidRDefault="004930CB">
            <w:pPr>
              <w:pStyle w:val="ConsPlusNormal"/>
              <w:jc w:val="center"/>
            </w:pPr>
            <w:r>
              <w:t>0,0</w:t>
            </w:r>
          </w:p>
        </w:tc>
        <w:tc>
          <w:tcPr>
            <w:tcW w:w="907" w:type="dxa"/>
            <w:tcBorders>
              <w:top w:val="nil"/>
              <w:bottom w:val="single" w:sz="4" w:space="0" w:color="auto"/>
            </w:tcBorders>
          </w:tcPr>
          <w:p w:rsidR="004930CB" w:rsidRDefault="004930CB">
            <w:pPr>
              <w:pStyle w:val="ConsPlusNormal"/>
              <w:jc w:val="center"/>
            </w:pPr>
            <w:r>
              <w:t>0,0</w:t>
            </w:r>
          </w:p>
        </w:tc>
        <w:tc>
          <w:tcPr>
            <w:tcW w:w="964" w:type="dxa"/>
            <w:tcBorders>
              <w:top w:val="nil"/>
              <w:bottom w:val="single" w:sz="4" w:space="0" w:color="auto"/>
            </w:tcBorders>
          </w:tcPr>
          <w:p w:rsidR="004930CB" w:rsidRDefault="004930CB">
            <w:pPr>
              <w:pStyle w:val="ConsPlusNormal"/>
              <w:jc w:val="center"/>
            </w:pPr>
            <w:r>
              <w:t>24,6</w:t>
            </w:r>
          </w:p>
        </w:tc>
        <w:tc>
          <w:tcPr>
            <w:tcW w:w="1134" w:type="dxa"/>
            <w:tcBorders>
              <w:top w:val="nil"/>
              <w:bottom w:val="single" w:sz="4" w:space="0" w:color="auto"/>
            </w:tcBorders>
          </w:tcPr>
          <w:p w:rsidR="004930CB" w:rsidRDefault="004930CB">
            <w:pPr>
              <w:pStyle w:val="ConsPlusNormal"/>
              <w:jc w:val="center"/>
            </w:pPr>
            <w:r>
              <w:t>22,3</w:t>
            </w:r>
          </w:p>
        </w:tc>
      </w:tr>
      <w:tr w:rsidR="004930CB">
        <w:tc>
          <w:tcPr>
            <w:tcW w:w="510" w:type="dxa"/>
            <w:tcBorders>
              <w:top w:val="single" w:sz="4" w:space="0" w:color="auto"/>
              <w:bottom w:val="single" w:sz="4" w:space="0" w:color="auto"/>
            </w:tcBorders>
          </w:tcPr>
          <w:p w:rsidR="004930CB" w:rsidRDefault="004930CB">
            <w:pPr>
              <w:pStyle w:val="ConsPlusNormal"/>
              <w:jc w:val="center"/>
            </w:pPr>
            <w:r>
              <w:t>5.</w:t>
            </w:r>
          </w:p>
        </w:tc>
        <w:tc>
          <w:tcPr>
            <w:tcW w:w="3628" w:type="dxa"/>
            <w:tcBorders>
              <w:top w:val="single" w:sz="4" w:space="0" w:color="auto"/>
              <w:bottom w:val="single" w:sz="4" w:space="0" w:color="auto"/>
            </w:tcBorders>
          </w:tcPr>
          <w:p w:rsidR="004930CB" w:rsidRDefault="004930CB">
            <w:pPr>
              <w:pStyle w:val="ConsPlusNormal"/>
            </w:pPr>
            <w:r>
              <w:t>Обеспечение реализации 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 на 2014-2018 годы" из республиканского бюджета Республики Дагестан</w:t>
            </w:r>
          </w:p>
        </w:tc>
        <w:tc>
          <w:tcPr>
            <w:tcW w:w="1191" w:type="dxa"/>
            <w:tcBorders>
              <w:top w:val="single" w:sz="4" w:space="0" w:color="auto"/>
              <w:bottom w:val="single" w:sz="4" w:space="0" w:color="auto"/>
            </w:tcBorders>
          </w:tcPr>
          <w:p w:rsidR="004930CB" w:rsidRDefault="004930CB">
            <w:pPr>
              <w:pStyle w:val="ConsPlusNormal"/>
              <w:jc w:val="center"/>
            </w:pPr>
            <w:r>
              <w:t>1406,65</w:t>
            </w:r>
          </w:p>
        </w:tc>
        <w:tc>
          <w:tcPr>
            <w:tcW w:w="1191" w:type="dxa"/>
            <w:tcBorders>
              <w:top w:val="single" w:sz="4" w:space="0" w:color="auto"/>
              <w:bottom w:val="single" w:sz="4" w:space="0" w:color="auto"/>
            </w:tcBorders>
          </w:tcPr>
          <w:p w:rsidR="004930CB" w:rsidRDefault="004930CB">
            <w:pPr>
              <w:pStyle w:val="ConsPlusNormal"/>
              <w:jc w:val="center"/>
            </w:pPr>
            <w:r>
              <w:t>0,0</w:t>
            </w:r>
          </w:p>
        </w:tc>
        <w:tc>
          <w:tcPr>
            <w:tcW w:w="1020" w:type="dxa"/>
            <w:tcBorders>
              <w:top w:val="single" w:sz="4" w:space="0" w:color="auto"/>
              <w:bottom w:val="single" w:sz="4" w:space="0" w:color="auto"/>
            </w:tcBorders>
          </w:tcPr>
          <w:p w:rsidR="004930CB" w:rsidRDefault="004930CB">
            <w:pPr>
              <w:pStyle w:val="ConsPlusNormal"/>
              <w:jc w:val="center"/>
            </w:pPr>
            <w:r>
              <w:t>0,0</w:t>
            </w:r>
          </w:p>
        </w:tc>
        <w:tc>
          <w:tcPr>
            <w:tcW w:w="907" w:type="dxa"/>
            <w:tcBorders>
              <w:top w:val="single" w:sz="4" w:space="0" w:color="auto"/>
              <w:bottom w:val="single" w:sz="4" w:space="0" w:color="auto"/>
            </w:tcBorders>
          </w:tcPr>
          <w:p w:rsidR="004930CB" w:rsidRDefault="004930CB">
            <w:pPr>
              <w:pStyle w:val="ConsPlusNormal"/>
              <w:jc w:val="center"/>
            </w:pPr>
            <w:r>
              <w:t>399,36</w:t>
            </w:r>
          </w:p>
        </w:tc>
        <w:tc>
          <w:tcPr>
            <w:tcW w:w="964" w:type="dxa"/>
            <w:tcBorders>
              <w:top w:val="single" w:sz="4" w:space="0" w:color="auto"/>
              <w:bottom w:val="single" w:sz="4" w:space="0" w:color="auto"/>
            </w:tcBorders>
          </w:tcPr>
          <w:p w:rsidR="004930CB" w:rsidRDefault="004930CB">
            <w:pPr>
              <w:pStyle w:val="ConsPlusNormal"/>
              <w:jc w:val="center"/>
            </w:pPr>
            <w:r>
              <w:t>468,5</w:t>
            </w:r>
          </w:p>
        </w:tc>
        <w:tc>
          <w:tcPr>
            <w:tcW w:w="1134" w:type="dxa"/>
            <w:tcBorders>
              <w:top w:val="single" w:sz="4" w:space="0" w:color="auto"/>
              <w:bottom w:val="single" w:sz="4" w:space="0" w:color="auto"/>
            </w:tcBorders>
          </w:tcPr>
          <w:p w:rsidR="004930CB" w:rsidRDefault="004930CB">
            <w:pPr>
              <w:pStyle w:val="ConsPlusNormal"/>
              <w:jc w:val="center"/>
            </w:pPr>
            <w:r>
              <w:t>538,8</w:t>
            </w:r>
          </w:p>
        </w:tc>
      </w:tr>
      <w:tr w:rsidR="004930CB">
        <w:tc>
          <w:tcPr>
            <w:tcW w:w="510" w:type="dxa"/>
            <w:vMerge w:val="restart"/>
            <w:tcBorders>
              <w:top w:val="single" w:sz="4" w:space="0" w:color="auto"/>
              <w:bottom w:val="single" w:sz="4" w:space="0" w:color="auto"/>
            </w:tcBorders>
          </w:tcPr>
          <w:p w:rsidR="004930CB" w:rsidRDefault="004930CB">
            <w:pPr>
              <w:pStyle w:val="ConsPlusNormal"/>
            </w:pPr>
          </w:p>
        </w:tc>
        <w:tc>
          <w:tcPr>
            <w:tcW w:w="3628" w:type="dxa"/>
            <w:tcBorders>
              <w:top w:val="single" w:sz="4" w:space="0" w:color="auto"/>
              <w:bottom w:val="nil"/>
            </w:tcBorders>
          </w:tcPr>
          <w:p w:rsidR="004930CB" w:rsidRDefault="004930CB">
            <w:pPr>
              <w:pStyle w:val="ConsPlusNormal"/>
            </w:pPr>
            <w:r>
              <w:t>ИТОГО, в том числе:</w:t>
            </w:r>
          </w:p>
        </w:tc>
        <w:tc>
          <w:tcPr>
            <w:tcW w:w="1191" w:type="dxa"/>
            <w:tcBorders>
              <w:top w:val="single" w:sz="4" w:space="0" w:color="auto"/>
              <w:bottom w:val="nil"/>
            </w:tcBorders>
          </w:tcPr>
          <w:p w:rsidR="004930CB" w:rsidRDefault="004930CB">
            <w:pPr>
              <w:pStyle w:val="ConsPlusNormal"/>
              <w:jc w:val="center"/>
            </w:pPr>
            <w:r>
              <w:t>3272,6</w:t>
            </w:r>
          </w:p>
        </w:tc>
        <w:tc>
          <w:tcPr>
            <w:tcW w:w="1191" w:type="dxa"/>
            <w:tcBorders>
              <w:top w:val="single" w:sz="4" w:space="0" w:color="auto"/>
              <w:bottom w:val="nil"/>
            </w:tcBorders>
          </w:tcPr>
          <w:p w:rsidR="004930CB" w:rsidRDefault="004930CB">
            <w:pPr>
              <w:pStyle w:val="ConsPlusNormal"/>
              <w:jc w:val="center"/>
            </w:pPr>
            <w:r>
              <w:t>54,4</w:t>
            </w:r>
          </w:p>
        </w:tc>
        <w:tc>
          <w:tcPr>
            <w:tcW w:w="1020" w:type="dxa"/>
            <w:tcBorders>
              <w:top w:val="single" w:sz="4" w:space="0" w:color="auto"/>
              <w:bottom w:val="nil"/>
            </w:tcBorders>
          </w:tcPr>
          <w:p w:rsidR="004930CB" w:rsidRDefault="004930CB">
            <w:pPr>
              <w:pStyle w:val="ConsPlusNormal"/>
              <w:jc w:val="center"/>
            </w:pPr>
            <w:r>
              <w:t>107,4</w:t>
            </w:r>
          </w:p>
        </w:tc>
        <w:tc>
          <w:tcPr>
            <w:tcW w:w="907" w:type="dxa"/>
            <w:tcBorders>
              <w:top w:val="single" w:sz="4" w:space="0" w:color="auto"/>
              <w:bottom w:val="nil"/>
            </w:tcBorders>
          </w:tcPr>
          <w:p w:rsidR="004930CB" w:rsidRDefault="004930CB">
            <w:pPr>
              <w:pStyle w:val="ConsPlusNormal"/>
              <w:jc w:val="center"/>
            </w:pPr>
            <w:r>
              <w:t>486,85</w:t>
            </w:r>
          </w:p>
        </w:tc>
        <w:tc>
          <w:tcPr>
            <w:tcW w:w="964" w:type="dxa"/>
            <w:tcBorders>
              <w:top w:val="single" w:sz="4" w:space="0" w:color="auto"/>
              <w:bottom w:val="nil"/>
            </w:tcBorders>
          </w:tcPr>
          <w:p w:rsidR="004930CB" w:rsidRDefault="004930CB">
            <w:pPr>
              <w:pStyle w:val="ConsPlusNormal"/>
              <w:jc w:val="center"/>
            </w:pPr>
            <w:r>
              <w:t>1276,94</w:t>
            </w:r>
          </w:p>
        </w:tc>
        <w:tc>
          <w:tcPr>
            <w:tcW w:w="1134" w:type="dxa"/>
            <w:tcBorders>
              <w:top w:val="single" w:sz="4" w:space="0" w:color="auto"/>
              <w:bottom w:val="nil"/>
            </w:tcBorders>
          </w:tcPr>
          <w:p w:rsidR="004930CB" w:rsidRDefault="004930CB">
            <w:pPr>
              <w:pStyle w:val="ConsPlusNormal"/>
              <w:jc w:val="center"/>
            </w:pPr>
            <w:r>
              <w:t>1346,96</w:t>
            </w:r>
          </w:p>
        </w:tc>
      </w:tr>
      <w:tr w:rsidR="004930CB">
        <w:tblPrEx>
          <w:tblBorders>
            <w:insideH w:val="none" w:sz="0" w:space="0" w:color="auto"/>
          </w:tblBorders>
        </w:tblPrEx>
        <w:tc>
          <w:tcPr>
            <w:tcW w:w="510" w:type="dxa"/>
            <w:vMerge/>
            <w:tcBorders>
              <w:top w:val="single" w:sz="4" w:space="0" w:color="auto"/>
              <w:bottom w:val="single" w:sz="4" w:space="0" w:color="auto"/>
            </w:tcBorders>
          </w:tcPr>
          <w:p w:rsidR="004930CB" w:rsidRDefault="004930CB"/>
        </w:tc>
        <w:tc>
          <w:tcPr>
            <w:tcW w:w="3628" w:type="dxa"/>
            <w:tcBorders>
              <w:top w:val="nil"/>
              <w:bottom w:val="nil"/>
            </w:tcBorders>
          </w:tcPr>
          <w:p w:rsidR="004930CB" w:rsidRDefault="004930CB">
            <w:pPr>
              <w:pStyle w:val="ConsPlusNormal"/>
            </w:pPr>
            <w:r>
              <w:t>из федерального бюджета (прогноз) (по согласованию)</w:t>
            </w:r>
          </w:p>
        </w:tc>
        <w:tc>
          <w:tcPr>
            <w:tcW w:w="1191" w:type="dxa"/>
            <w:tcBorders>
              <w:top w:val="nil"/>
              <w:bottom w:val="nil"/>
            </w:tcBorders>
          </w:tcPr>
          <w:p w:rsidR="004930CB" w:rsidRDefault="004930CB">
            <w:pPr>
              <w:pStyle w:val="ConsPlusNormal"/>
              <w:jc w:val="center"/>
            </w:pPr>
            <w:r>
              <w:t>710,85</w:t>
            </w:r>
          </w:p>
        </w:tc>
        <w:tc>
          <w:tcPr>
            <w:tcW w:w="1191" w:type="dxa"/>
            <w:tcBorders>
              <w:top w:val="nil"/>
              <w:bottom w:val="nil"/>
            </w:tcBorders>
          </w:tcPr>
          <w:p w:rsidR="004930CB" w:rsidRDefault="004930CB">
            <w:pPr>
              <w:pStyle w:val="ConsPlusNormal"/>
              <w:jc w:val="center"/>
            </w:pPr>
            <w:r>
              <w:t>0,0</w:t>
            </w:r>
          </w:p>
        </w:tc>
        <w:tc>
          <w:tcPr>
            <w:tcW w:w="1020" w:type="dxa"/>
            <w:tcBorders>
              <w:top w:val="nil"/>
              <w:bottom w:val="nil"/>
            </w:tcBorders>
          </w:tcPr>
          <w:p w:rsidR="004930CB" w:rsidRDefault="004930CB">
            <w:pPr>
              <w:pStyle w:val="ConsPlusNormal"/>
              <w:jc w:val="center"/>
            </w:pPr>
            <w:r>
              <w:t>84,0</w:t>
            </w:r>
          </w:p>
        </w:tc>
        <w:tc>
          <w:tcPr>
            <w:tcW w:w="907" w:type="dxa"/>
            <w:tcBorders>
              <w:top w:val="nil"/>
              <w:bottom w:val="nil"/>
            </w:tcBorders>
          </w:tcPr>
          <w:p w:rsidR="004930CB" w:rsidRDefault="004930CB">
            <w:pPr>
              <w:pStyle w:val="ConsPlusNormal"/>
              <w:jc w:val="center"/>
            </w:pPr>
            <w:r>
              <w:t>65,9</w:t>
            </w:r>
          </w:p>
        </w:tc>
        <w:tc>
          <w:tcPr>
            <w:tcW w:w="964" w:type="dxa"/>
            <w:tcBorders>
              <w:top w:val="nil"/>
              <w:bottom w:val="nil"/>
            </w:tcBorders>
          </w:tcPr>
          <w:p w:rsidR="004930CB" w:rsidRDefault="004930CB">
            <w:pPr>
              <w:pStyle w:val="ConsPlusNormal"/>
              <w:jc w:val="center"/>
            </w:pPr>
            <w:r>
              <w:t>259,35</w:t>
            </w:r>
          </w:p>
        </w:tc>
        <w:tc>
          <w:tcPr>
            <w:tcW w:w="1134" w:type="dxa"/>
            <w:tcBorders>
              <w:top w:val="nil"/>
              <w:bottom w:val="nil"/>
            </w:tcBorders>
          </w:tcPr>
          <w:p w:rsidR="004930CB" w:rsidRDefault="004930CB">
            <w:pPr>
              <w:pStyle w:val="ConsPlusNormal"/>
              <w:jc w:val="center"/>
            </w:pPr>
            <w:r>
              <w:t>301,6</w:t>
            </w:r>
          </w:p>
        </w:tc>
      </w:tr>
      <w:tr w:rsidR="004930CB">
        <w:tblPrEx>
          <w:tblBorders>
            <w:insideH w:val="none" w:sz="0" w:space="0" w:color="auto"/>
          </w:tblBorders>
        </w:tblPrEx>
        <w:tc>
          <w:tcPr>
            <w:tcW w:w="510" w:type="dxa"/>
            <w:vMerge/>
            <w:tcBorders>
              <w:top w:val="single" w:sz="4" w:space="0" w:color="auto"/>
              <w:bottom w:val="single" w:sz="4" w:space="0" w:color="auto"/>
            </w:tcBorders>
          </w:tcPr>
          <w:p w:rsidR="004930CB" w:rsidRDefault="004930CB"/>
        </w:tc>
        <w:tc>
          <w:tcPr>
            <w:tcW w:w="3628" w:type="dxa"/>
            <w:tcBorders>
              <w:top w:val="nil"/>
              <w:bottom w:val="nil"/>
            </w:tcBorders>
          </w:tcPr>
          <w:p w:rsidR="004930CB" w:rsidRDefault="004930CB">
            <w:pPr>
              <w:pStyle w:val="ConsPlusNormal"/>
            </w:pPr>
            <w:r>
              <w:t>из республиканского бюджета Республики Дагестан</w:t>
            </w:r>
          </w:p>
        </w:tc>
        <w:tc>
          <w:tcPr>
            <w:tcW w:w="1191" w:type="dxa"/>
            <w:tcBorders>
              <w:top w:val="nil"/>
              <w:bottom w:val="nil"/>
            </w:tcBorders>
          </w:tcPr>
          <w:p w:rsidR="004930CB" w:rsidRDefault="004930CB">
            <w:pPr>
              <w:pStyle w:val="ConsPlusNormal"/>
              <w:jc w:val="center"/>
            </w:pPr>
            <w:r>
              <w:t>2346,84</w:t>
            </w:r>
          </w:p>
        </w:tc>
        <w:tc>
          <w:tcPr>
            <w:tcW w:w="1191" w:type="dxa"/>
            <w:tcBorders>
              <w:top w:val="nil"/>
              <w:bottom w:val="nil"/>
            </w:tcBorders>
          </w:tcPr>
          <w:p w:rsidR="004930CB" w:rsidRDefault="004930CB">
            <w:pPr>
              <w:pStyle w:val="ConsPlusNormal"/>
              <w:jc w:val="center"/>
            </w:pPr>
            <w:r>
              <w:t>54,4</w:t>
            </w:r>
          </w:p>
        </w:tc>
        <w:tc>
          <w:tcPr>
            <w:tcW w:w="1020" w:type="dxa"/>
            <w:tcBorders>
              <w:top w:val="nil"/>
              <w:bottom w:val="nil"/>
            </w:tcBorders>
          </w:tcPr>
          <w:p w:rsidR="004930CB" w:rsidRDefault="004930CB">
            <w:pPr>
              <w:pStyle w:val="ConsPlusNormal"/>
              <w:jc w:val="center"/>
            </w:pPr>
            <w:r>
              <w:t>23,4</w:t>
            </w:r>
          </w:p>
        </w:tc>
        <w:tc>
          <w:tcPr>
            <w:tcW w:w="907" w:type="dxa"/>
            <w:tcBorders>
              <w:top w:val="nil"/>
              <w:bottom w:val="nil"/>
            </w:tcBorders>
          </w:tcPr>
          <w:p w:rsidR="004930CB" w:rsidRDefault="004930CB">
            <w:pPr>
              <w:pStyle w:val="ConsPlusNormal"/>
              <w:jc w:val="center"/>
            </w:pPr>
            <w:r>
              <w:t>420,95</w:t>
            </w:r>
          </w:p>
        </w:tc>
        <w:tc>
          <w:tcPr>
            <w:tcW w:w="964" w:type="dxa"/>
            <w:tcBorders>
              <w:top w:val="nil"/>
              <w:bottom w:val="nil"/>
            </w:tcBorders>
          </w:tcPr>
          <w:p w:rsidR="004930CB" w:rsidRDefault="004930CB">
            <w:pPr>
              <w:pStyle w:val="ConsPlusNormal"/>
              <w:jc w:val="center"/>
            </w:pPr>
            <w:r>
              <w:t>906,7</w:t>
            </w:r>
          </w:p>
        </w:tc>
        <w:tc>
          <w:tcPr>
            <w:tcW w:w="1134" w:type="dxa"/>
            <w:tcBorders>
              <w:top w:val="nil"/>
              <w:bottom w:val="nil"/>
            </w:tcBorders>
          </w:tcPr>
          <w:p w:rsidR="004930CB" w:rsidRDefault="004930CB">
            <w:pPr>
              <w:pStyle w:val="ConsPlusNormal"/>
              <w:jc w:val="center"/>
            </w:pPr>
            <w:r>
              <w:t>941,36</w:t>
            </w:r>
          </w:p>
        </w:tc>
      </w:tr>
      <w:tr w:rsidR="004930CB">
        <w:tblPrEx>
          <w:tblBorders>
            <w:insideH w:val="none" w:sz="0" w:space="0" w:color="auto"/>
          </w:tblBorders>
        </w:tblPrEx>
        <w:tc>
          <w:tcPr>
            <w:tcW w:w="510" w:type="dxa"/>
            <w:vMerge/>
            <w:tcBorders>
              <w:top w:val="single" w:sz="4" w:space="0" w:color="auto"/>
              <w:bottom w:val="single" w:sz="4" w:space="0" w:color="auto"/>
            </w:tcBorders>
          </w:tcPr>
          <w:p w:rsidR="004930CB" w:rsidRDefault="004930CB"/>
        </w:tc>
        <w:tc>
          <w:tcPr>
            <w:tcW w:w="3628" w:type="dxa"/>
            <w:tcBorders>
              <w:top w:val="nil"/>
              <w:bottom w:val="nil"/>
            </w:tcBorders>
          </w:tcPr>
          <w:p w:rsidR="004930CB" w:rsidRDefault="004930CB">
            <w:pPr>
              <w:pStyle w:val="ConsPlusNormal"/>
            </w:pPr>
            <w:r>
              <w:t>из местных бюджетов</w:t>
            </w:r>
          </w:p>
        </w:tc>
        <w:tc>
          <w:tcPr>
            <w:tcW w:w="1191" w:type="dxa"/>
            <w:tcBorders>
              <w:top w:val="nil"/>
              <w:bottom w:val="nil"/>
            </w:tcBorders>
          </w:tcPr>
          <w:p w:rsidR="004930CB" w:rsidRDefault="004930CB">
            <w:pPr>
              <w:pStyle w:val="ConsPlusNormal"/>
              <w:jc w:val="center"/>
            </w:pPr>
            <w:r>
              <w:t>157,0</w:t>
            </w:r>
          </w:p>
        </w:tc>
        <w:tc>
          <w:tcPr>
            <w:tcW w:w="1191" w:type="dxa"/>
            <w:tcBorders>
              <w:top w:val="nil"/>
              <w:bottom w:val="nil"/>
            </w:tcBorders>
          </w:tcPr>
          <w:p w:rsidR="004930CB" w:rsidRDefault="004930CB">
            <w:pPr>
              <w:pStyle w:val="ConsPlusNormal"/>
              <w:jc w:val="center"/>
            </w:pPr>
            <w:r>
              <w:t>0,0</w:t>
            </w:r>
          </w:p>
        </w:tc>
        <w:tc>
          <w:tcPr>
            <w:tcW w:w="1020" w:type="dxa"/>
            <w:tcBorders>
              <w:top w:val="nil"/>
              <w:bottom w:val="nil"/>
            </w:tcBorders>
          </w:tcPr>
          <w:p w:rsidR="004930CB" w:rsidRDefault="004930CB">
            <w:pPr>
              <w:pStyle w:val="ConsPlusNormal"/>
              <w:jc w:val="center"/>
            </w:pPr>
            <w:r>
              <w:t>0,0</w:t>
            </w:r>
          </w:p>
        </w:tc>
        <w:tc>
          <w:tcPr>
            <w:tcW w:w="907" w:type="dxa"/>
            <w:tcBorders>
              <w:top w:val="nil"/>
              <w:bottom w:val="nil"/>
            </w:tcBorders>
          </w:tcPr>
          <w:p w:rsidR="004930CB" w:rsidRDefault="004930CB">
            <w:pPr>
              <w:pStyle w:val="ConsPlusNormal"/>
              <w:jc w:val="center"/>
            </w:pPr>
            <w:r>
              <w:t>0,0</w:t>
            </w:r>
          </w:p>
        </w:tc>
        <w:tc>
          <w:tcPr>
            <w:tcW w:w="964" w:type="dxa"/>
            <w:tcBorders>
              <w:top w:val="nil"/>
              <w:bottom w:val="nil"/>
            </w:tcBorders>
          </w:tcPr>
          <w:p w:rsidR="004930CB" w:rsidRDefault="004930CB">
            <w:pPr>
              <w:pStyle w:val="ConsPlusNormal"/>
              <w:jc w:val="center"/>
            </w:pPr>
            <w:r>
              <w:t>79,8</w:t>
            </w:r>
          </w:p>
        </w:tc>
        <w:tc>
          <w:tcPr>
            <w:tcW w:w="1134" w:type="dxa"/>
            <w:tcBorders>
              <w:top w:val="nil"/>
              <w:bottom w:val="nil"/>
            </w:tcBorders>
          </w:tcPr>
          <w:p w:rsidR="004930CB" w:rsidRDefault="004930CB">
            <w:pPr>
              <w:pStyle w:val="ConsPlusNormal"/>
              <w:jc w:val="center"/>
            </w:pPr>
            <w:r>
              <w:t>77,2</w:t>
            </w:r>
          </w:p>
        </w:tc>
      </w:tr>
      <w:tr w:rsidR="004930CB">
        <w:tblPrEx>
          <w:tblBorders>
            <w:insideH w:val="none" w:sz="0" w:space="0" w:color="auto"/>
          </w:tblBorders>
        </w:tblPrEx>
        <w:tc>
          <w:tcPr>
            <w:tcW w:w="510" w:type="dxa"/>
            <w:vMerge/>
            <w:tcBorders>
              <w:top w:val="single" w:sz="4" w:space="0" w:color="auto"/>
              <w:bottom w:val="single" w:sz="4" w:space="0" w:color="auto"/>
            </w:tcBorders>
          </w:tcPr>
          <w:p w:rsidR="004930CB" w:rsidRDefault="004930CB"/>
        </w:tc>
        <w:tc>
          <w:tcPr>
            <w:tcW w:w="3628" w:type="dxa"/>
            <w:tcBorders>
              <w:top w:val="nil"/>
              <w:bottom w:val="single" w:sz="4" w:space="0" w:color="auto"/>
            </w:tcBorders>
          </w:tcPr>
          <w:p w:rsidR="004930CB" w:rsidRDefault="004930CB">
            <w:pPr>
              <w:pStyle w:val="ConsPlusNormal"/>
            </w:pPr>
            <w:r>
              <w:t>из внебюджетных источников</w:t>
            </w:r>
          </w:p>
        </w:tc>
        <w:tc>
          <w:tcPr>
            <w:tcW w:w="1191" w:type="dxa"/>
            <w:tcBorders>
              <w:top w:val="nil"/>
              <w:bottom w:val="single" w:sz="4" w:space="0" w:color="auto"/>
            </w:tcBorders>
          </w:tcPr>
          <w:p w:rsidR="004930CB" w:rsidRDefault="004930CB">
            <w:pPr>
              <w:pStyle w:val="ConsPlusNormal"/>
              <w:jc w:val="center"/>
            </w:pPr>
            <w:r>
              <w:t>57,9</w:t>
            </w:r>
          </w:p>
        </w:tc>
        <w:tc>
          <w:tcPr>
            <w:tcW w:w="1191" w:type="dxa"/>
            <w:tcBorders>
              <w:top w:val="nil"/>
              <w:bottom w:val="single" w:sz="4" w:space="0" w:color="auto"/>
            </w:tcBorders>
          </w:tcPr>
          <w:p w:rsidR="004930CB" w:rsidRDefault="004930CB">
            <w:pPr>
              <w:pStyle w:val="ConsPlusNormal"/>
              <w:jc w:val="center"/>
            </w:pPr>
            <w:r>
              <w:t>0,0</w:t>
            </w:r>
          </w:p>
        </w:tc>
        <w:tc>
          <w:tcPr>
            <w:tcW w:w="1020" w:type="dxa"/>
            <w:tcBorders>
              <w:top w:val="nil"/>
              <w:bottom w:val="single" w:sz="4" w:space="0" w:color="auto"/>
            </w:tcBorders>
          </w:tcPr>
          <w:p w:rsidR="004930CB" w:rsidRDefault="004930CB">
            <w:pPr>
              <w:pStyle w:val="ConsPlusNormal"/>
              <w:jc w:val="center"/>
            </w:pPr>
            <w:r>
              <w:t>0,0</w:t>
            </w:r>
          </w:p>
        </w:tc>
        <w:tc>
          <w:tcPr>
            <w:tcW w:w="907" w:type="dxa"/>
            <w:tcBorders>
              <w:top w:val="nil"/>
              <w:bottom w:val="single" w:sz="4" w:space="0" w:color="auto"/>
            </w:tcBorders>
          </w:tcPr>
          <w:p w:rsidR="004930CB" w:rsidRDefault="004930CB">
            <w:pPr>
              <w:pStyle w:val="ConsPlusNormal"/>
              <w:jc w:val="center"/>
            </w:pPr>
            <w:r>
              <w:t>0,0</w:t>
            </w:r>
          </w:p>
        </w:tc>
        <w:tc>
          <w:tcPr>
            <w:tcW w:w="964" w:type="dxa"/>
            <w:tcBorders>
              <w:top w:val="nil"/>
              <w:bottom w:val="single" w:sz="4" w:space="0" w:color="auto"/>
            </w:tcBorders>
          </w:tcPr>
          <w:p w:rsidR="004930CB" w:rsidRDefault="004930CB">
            <w:pPr>
              <w:pStyle w:val="ConsPlusNormal"/>
              <w:jc w:val="center"/>
            </w:pPr>
            <w:r>
              <w:t>31,1</w:t>
            </w:r>
          </w:p>
        </w:tc>
        <w:tc>
          <w:tcPr>
            <w:tcW w:w="1134" w:type="dxa"/>
            <w:tcBorders>
              <w:top w:val="nil"/>
              <w:bottom w:val="single" w:sz="4" w:space="0" w:color="auto"/>
            </w:tcBorders>
          </w:tcPr>
          <w:p w:rsidR="004930CB" w:rsidRDefault="004930CB">
            <w:pPr>
              <w:pStyle w:val="ConsPlusNormal"/>
              <w:jc w:val="center"/>
            </w:pPr>
            <w:r>
              <w:t>26,8</w:t>
            </w:r>
          </w:p>
        </w:tc>
      </w:tr>
    </w:tbl>
    <w:p w:rsidR="004930CB" w:rsidRDefault="004930CB">
      <w:pPr>
        <w:sectPr w:rsidR="004930CB">
          <w:pgSz w:w="16838" w:h="11905" w:orient="landscape"/>
          <w:pgMar w:top="1701" w:right="1134" w:bottom="850" w:left="1134" w:header="0" w:footer="0" w:gutter="0"/>
          <w:cols w:space="720"/>
        </w:sectPr>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center"/>
        <w:outlineLvl w:val="1"/>
      </w:pPr>
      <w:bookmarkStart w:id="2" w:name="P669"/>
      <w:bookmarkEnd w:id="2"/>
      <w:r>
        <w:t>ПАСПОРТ</w:t>
      </w:r>
    </w:p>
    <w:p w:rsidR="004930CB" w:rsidRDefault="004930CB">
      <w:pPr>
        <w:pStyle w:val="ConsPlusNormal"/>
        <w:jc w:val="center"/>
      </w:pPr>
      <w:r>
        <w:t>ПОДПРОГРАММЫ "КОМПЛЕКСНЫЕ МЕРЫ ПО ОБЕСПЕЧЕНИЮ ПОЖАРНОЙ</w:t>
      </w:r>
    </w:p>
    <w:p w:rsidR="004930CB" w:rsidRDefault="004930CB">
      <w:pPr>
        <w:pStyle w:val="ConsPlusNormal"/>
        <w:jc w:val="center"/>
      </w:pPr>
      <w:r>
        <w:t>БЕЗОПАСНОСТИ В РЕСПУБЛИКЕ ДАГЕСТАН НА 2014-2018 ГОДЫ"</w:t>
      </w:r>
    </w:p>
    <w:p w:rsidR="004930CB" w:rsidRDefault="004930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30CB">
        <w:trPr>
          <w:jc w:val="center"/>
        </w:trPr>
        <w:tc>
          <w:tcPr>
            <w:tcW w:w="9294" w:type="dxa"/>
            <w:tcBorders>
              <w:top w:val="nil"/>
              <w:left w:val="single" w:sz="24" w:space="0" w:color="CED3F1"/>
              <w:bottom w:val="nil"/>
              <w:right w:val="single" w:sz="24" w:space="0" w:color="F4F3F8"/>
            </w:tcBorders>
            <w:shd w:val="clear" w:color="auto" w:fill="F4F3F8"/>
          </w:tcPr>
          <w:p w:rsidR="004930CB" w:rsidRDefault="004930CB">
            <w:pPr>
              <w:pStyle w:val="ConsPlusNormal"/>
              <w:jc w:val="center"/>
            </w:pPr>
            <w:r>
              <w:rPr>
                <w:color w:val="392C69"/>
              </w:rPr>
              <w:t>Список изменяющих документов</w:t>
            </w:r>
          </w:p>
          <w:p w:rsidR="004930CB" w:rsidRDefault="004930CB">
            <w:pPr>
              <w:pStyle w:val="ConsPlusNormal"/>
              <w:jc w:val="center"/>
            </w:pPr>
            <w:r>
              <w:rPr>
                <w:color w:val="392C69"/>
              </w:rPr>
              <w:t>(в ред. Постановлений Правительства РД</w:t>
            </w:r>
          </w:p>
          <w:p w:rsidR="004930CB" w:rsidRDefault="004930CB">
            <w:pPr>
              <w:pStyle w:val="ConsPlusNormal"/>
              <w:jc w:val="center"/>
            </w:pPr>
            <w:r>
              <w:rPr>
                <w:color w:val="392C69"/>
              </w:rPr>
              <w:t xml:space="preserve">от 28.11.2014 </w:t>
            </w:r>
            <w:hyperlink r:id="rId62" w:history="1">
              <w:r>
                <w:rPr>
                  <w:color w:val="0000FF"/>
                </w:rPr>
                <w:t>N 587</w:t>
              </w:r>
            </w:hyperlink>
            <w:r>
              <w:rPr>
                <w:color w:val="392C69"/>
              </w:rPr>
              <w:t xml:space="preserve">, от 25.07.2016 </w:t>
            </w:r>
            <w:hyperlink r:id="rId63" w:history="1">
              <w:r>
                <w:rPr>
                  <w:color w:val="0000FF"/>
                </w:rPr>
                <w:t>N 219</w:t>
              </w:r>
            </w:hyperlink>
            <w:r>
              <w:rPr>
                <w:color w:val="392C69"/>
              </w:rPr>
              <w:t>)</w:t>
            </w:r>
          </w:p>
        </w:tc>
      </w:tr>
    </w:tbl>
    <w:p w:rsidR="004930CB" w:rsidRDefault="004930C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515"/>
        <w:gridCol w:w="330"/>
        <w:gridCol w:w="4535"/>
      </w:tblGrid>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Ответственный исполнитель подпрограммы "Комплексные меры по обеспечению пожарной безопасности в Республике Дагестан на 2014-2018 годы" (далее - Подпрограмма)</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Министерство по делам гражданской обороны, чрезвычайным ситуациям и ликвидации последствий стихийных бедствий Республики Дагестан</w:t>
            </w:r>
          </w:p>
        </w:tc>
      </w:tr>
      <w:tr w:rsidR="004930CB">
        <w:tc>
          <w:tcPr>
            <w:tcW w:w="8947" w:type="dxa"/>
            <w:gridSpan w:val="4"/>
            <w:tcBorders>
              <w:top w:val="nil"/>
              <w:left w:val="nil"/>
              <w:bottom w:val="nil"/>
              <w:right w:val="nil"/>
            </w:tcBorders>
          </w:tcPr>
          <w:p w:rsidR="004930CB" w:rsidRDefault="004930CB">
            <w:pPr>
              <w:pStyle w:val="ConsPlusNormal"/>
              <w:jc w:val="both"/>
            </w:pPr>
            <w:r>
              <w:t xml:space="preserve">(в ред. </w:t>
            </w:r>
            <w:hyperlink r:id="rId64" w:history="1">
              <w:r>
                <w:rPr>
                  <w:color w:val="0000FF"/>
                </w:rPr>
                <w:t>Постановления</w:t>
              </w:r>
            </w:hyperlink>
            <w:r>
              <w:t xml:space="preserve"> Правительства РД от 28.11.2014 N 587)</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Соисполнители Подпрограммы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Республике Дагестан (по согласованию);</w:t>
            </w:r>
          </w:p>
          <w:p w:rsidR="004930CB" w:rsidRDefault="004930CB">
            <w:pPr>
              <w:pStyle w:val="ConsPlusNormal"/>
            </w:pPr>
            <w:r>
              <w:t>Министерство образования и науки Республики Дагестан;</w:t>
            </w:r>
          </w:p>
          <w:p w:rsidR="004930CB" w:rsidRDefault="004930CB">
            <w:pPr>
              <w:pStyle w:val="ConsPlusNormal"/>
            </w:pPr>
            <w:r>
              <w:t>Министерство здравоохранения Республики Дагестан;</w:t>
            </w:r>
          </w:p>
          <w:p w:rsidR="004930CB" w:rsidRDefault="004930CB">
            <w:pPr>
              <w:pStyle w:val="ConsPlusNormal"/>
            </w:pPr>
            <w:r>
              <w:t>Министерство труда и социального развития Республики Дагестан;</w:t>
            </w:r>
          </w:p>
          <w:p w:rsidR="004930CB" w:rsidRDefault="004930CB">
            <w:pPr>
              <w:pStyle w:val="ConsPlusNormal"/>
            </w:pPr>
            <w:r>
              <w:t>Министерство культуры Республики Дагестан;</w:t>
            </w:r>
          </w:p>
          <w:p w:rsidR="004930CB" w:rsidRDefault="004930CB">
            <w:pPr>
              <w:pStyle w:val="ConsPlusNormal"/>
            </w:pPr>
            <w:r>
              <w:t>Министерство печати и информации Республики Дагестан</w:t>
            </w:r>
          </w:p>
        </w:tc>
      </w:tr>
      <w:tr w:rsidR="004930CB">
        <w:tc>
          <w:tcPr>
            <w:tcW w:w="8947" w:type="dxa"/>
            <w:gridSpan w:val="4"/>
            <w:tcBorders>
              <w:top w:val="nil"/>
              <w:left w:val="nil"/>
              <w:bottom w:val="nil"/>
              <w:right w:val="nil"/>
            </w:tcBorders>
          </w:tcPr>
          <w:p w:rsidR="004930CB" w:rsidRDefault="004930CB">
            <w:pPr>
              <w:pStyle w:val="ConsPlusNormal"/>
              <w:jc w:val="both"/>
            </w:pPr>
            <w:r>
              <w:t xml:space="preserve">(в ред. </w:t>
            </w:r>
            <w:hyperlink r:id="rId65" w:history="1">
              <w:r>
                <w:rPr>
                  <w:color w:val="0000FF"/>
                </w:rPr>
                <w:t>Постановления</w:t>
              </w:r>
            </w:hyperlink>
            <w:r>
              <w:t xml:space="preserve"> Правительства РД от 28.11.2014 N 587)</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Участники Подпрограммы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Республике</w:t>
            </w:r>
          </w:p>
          <w:p w:rsidR="004930CB" w:rsidRDefault="004930CB">
            <w:pPr>
              <w:pStyle w:val="ConsPlusNormal"/>
            </w:pPr>
            <w:r>
              <w:t>Дагестан (по согласованию);</w:t>
            </w:r>
          </w:p>
          <w:p w:rsidR="004930CB" w:rsidRDefault="004930CB">
            <w:pPr>
              <w:pStyle w:val="ConsPlusNormal"/>
            </w:pPr>
            <w:r>
              <w:t>Министерство образования и науки Республики Дагестан;</w:t>
            </w:r>
          </w:p>
          <w:p w:rsidR="004930CB" w:rsidRDefault="004930CB">
            <w:pPr>
              <w:pStyle w:val="ConsPlusNormal"/>
            </w:pPr>
            <w:r>
              <w:t>Министерство здравоохранения Республики Дагестан;</w:t>
            </w:r>
          </w:p>
          <w:p w:rsidR="004930CB" w:rsidRDefault="004930CB">
            <w:pPr>
              <w:pStyle w:val="ConsPlusNormal"/>
            </w:pPr>
            <w:r>
              <w:t>Министерство труда и социального развития Республики Дагестан;</w:t>
            </w:r>
          </w:p>
          <w:p w:rsidR="004930CB" w:rsidRDefault="004930CB">
            <w:pPr>
              <w:pStyle w:val="ConsPlusNormal"/>
            </w:pPr>
            <w:r>
              <w:t>Министерство культуры Республики Дагестан;</w:t>
            </w:r>
          </w:p>
          <w:p w:rsidR="004930CB" w:rsidRDefault="004930CB">
            <w:pPr>
              <w:pStyle w:val="ConsPlusNormal"/>
            </w:pPr>
            <w:r>
              <w:t xml:space="preserve">Министерство печати и информации </w:t>
            </w:r>
            <w:r>
              <w:lastRenderedPageBreak/>
              <w:t>Республики Дагестан;</w:t>
            </w:r>
          </w:p>
          <w:p w:rsidR="004930CB" w:rsidRDefault="004930CB">
            <w:pPr>
              <w:pStyle w:val="ConsPlusNormal"/>
            </w:pPr>
            <w:r>
              <w:t>Комитет по делам молодежи Республики Дагестан;</w:t>
            </w:r>
          </w:p>
          <w:p w:rsidR="004930CB" w:rsidRDefault="004930CB">
            <w:pPr>
              <w:pStyle w:val="ConsPlusNormal"/>
            </w:pPr>
            <w:r>
              <w:t>государственное казенное учреждение Республики Дагестан "Центр обеспечения деятельности по гражданской обороне, защите населения и территории Республики Дагестан от чрезвычайных ситуаций";</w:t>
            </w:r>
          </w:p>
          <w:p w:rsidR="004930CB" w:rsidRDefault="004930CB">
            <w:pPr>
              <w:pStyle w:val="ConsPlusNormal"/>
            </w:pPr>
            <w:r>
              <w:t>муниципальные образования Республики Дагестан:</w:t>
            </w:r>
          </w:p>
          <w:p w:rsidR="004930CB" w:rsidRDefault="004930CB">
            <w:pPr>
              <w:pStyle w:val="ConsPlusNormal"/>
            </w:pPr>
            <w:r>
              <w:t>"Новолакский район";</w:t>
            </w:r>
          </w:p>
          <w:p w:rsidR="004930CB" w:rsidRDefault="004930CB">
            <w:pPr>
              <w:pStyle w:val="ConsPlusNormal"/>
            </w:pPr>
            <w:r>
              <w:t>"Рутульский район";</w:t>
            </w:r>
          </w:p>
          <w:p w:rsidR="004930CB" w:rsidRDefault="004930CB">
            <w:pPr>
              <w:pStyle w:val="ConsPlusNormal"/>
            </w:pPr>
            <w:r>
              <w:t>"Магарамкентский район";</w:t>
            </w:r>
          </w:p>
          <w:p w:rsidR="004930CB" w:rsidRDefault="004930CB">
            <w:pPr>
              <w:pStyle w:val="ConsPlusNormal"/>
            </w:pPr>
            <w:r>
              <w:t>"Кизилюртовский район";</w:t>
            </w:r>
          </w:p>
          <w:p w:rsidR="004930CB" w:rsidRDefault="004930CB">
            <w:pPr>
              <w:pStyle w:val="ConsPlusNormal"/>
            </w:pPr>
            <w:r>
              <w:t>"Унцукульский район";</w:t>
            </w:r>
          </w:p>
          <w:p w:rsidR="004930CB" w:rsidRDefault="004930CB">
            <w:pPr>
              <w:pStyle w:val="ConsPlusNormal"/>
            </w:pPr>
            <w:r>
              <w:t>"Дахадаевский район";</w:t>
            </w:r>
          </w:p>
          <w:p w:rsidR="004930CB" w:rsidRDefault="004930CB">
            <w:pPr>
              <w:pStyle w:val="ConsPlusNormal"/>
            </w:pPr>
            <w:r>
              <w:t>"Буйнакский район";</w:t>
            </w:r>
          </w:p>
          <w:p w:rsidR="004930CB" w:rsidRDefault="004930CB">
            <w:pPr>
              <w:pStyle w:val="ConsPlusNormal"/>
            </w:pPr>
            <w:r>
              <w:t>"Ахтынский район";</w:t>
            </w:r>
          </w:p>
          <w:p w:rsidR="004930CB" w:rsidRDefault="004930CB">
            <w:pPr>
              <w:pStyle w:val="ConsPlusNormal"/>
            </w:pPr>
            <w:r>
              <w:t>"город Махачкала"</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Цели и задачи Подпрограммы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обеспечение устойчивой тенденции к снижению пожарных рисков до социально приемлемого уровня;</w:t>
            </w:r>
          </w:p>
          <w:p w:rsidR="004930CB" w:rsidRDefault="004930CB">
            <w:pPr>
              <w:pStyle w:val="ConsPlusNormal"/>
            </w:pPr>
            <w:r>
              <w:t>создание эффективной скоординированной системы обеспечения пожарной безопасности;</w:t>
            </w:r>
          </w:p>
          <w:p w:rsidR="004930CB" w:rsidRDefault="004930CB">
            <w:pPr>
              <w:pStyle w:val="ConsPlusNormal"/>
            </w:pPr>
            <w:r>
              <w:t>сокращение числа погибших и получивших травмы в результате пожаров к 2018 году по сравнению с 2012 годом;</w:t>
            </w:r>
          </w:p>
          <w:p w:rsidR="004930CB" w:rsidRDefault="004930CB">
            <w:pPr>
              <w:pStyle w:val="ConsPlusNormal"/>
            </w:pPr>
            <w:r>
              <w:t>создание пожарных подразделений в районах республики, в которых они отсутствуют;</w:t>
            </w:r>
          </w:p>
          <w:p w:rsidR="004930CB" w:rsidRDefault="004930CB">
            <w:pPr>
              <w:pStyle w:val="ConsPlusNormal"/>
            </w:pPr>
            <w:r>
              <w:t>укрепление материально-технической базы пожарных подразделений, содержащихся за счет средств республиканского бюджета Республики Дагестан;</w:t>
            </w:r>
          </w:p>
          <w:p w:rsidR="004930CB" w:rsidRDefault="004930CB">
            <w:pPr>
              <w:pStyle w:val="ConsPlusNormal"/>
            </w:pPr>
            <w:r>
              <w:t>оснащение объектов с массовым пребыванием людей новыми средствами обнаружения, оповещения и спасания людей, а также современными средствами пожаротушения;</w:t>
            </w:r>
          </w:p>
          <w:p w:rsidR="004930CB" w:rsidRDefault="004930CB">
            <w:pPr>
              <w:pStyle w:val="ConsPlusNormal"/>
            </w:pPr>
            <w:r>
              <w:t>реализация мероприятий по обеспечению противопожарным оборудованием, в том числе по совершенствованию противопожарной защиты объектов, и подготовке обслуживающего персонала учреждений здравоохранения и социальной защиты, общеобразовательных учреждений и объектов культуры;</w:t>
            </w:r>
          </w:p>
          <w:p w:rsidR="004930CB" w:rsidRDefault="004930CB">
            <w:pPr>
              <w:pStyle w:val="ConsPlusNormal"/>
            </w:pPr>
            <w:r>
              <w:t xml:space="preserve">разработка и реализация мероприятий, направленных на соблюдение правил пожарной безопасности населением, в том числе внедрение новых технологий и программ в области обучения населения </w:t>
            </w:r>
            <w:r>
              <w:lastRenderedPageBreak/>
              <w:t>мерам пожарной безопасности</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Сроки Подпрограммы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2014-2018 годы</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Важнейшие целевые индикаторы и показатели Подпрограммы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количество зарегистрированных пожаров;</w:t>
            </w:r>
          </w:p>
          <w:p w:rsidR="004930CB" w:rsidRDefault="004930CB">
            <w:pPr>
              <w:pStyle w:val="ConsPlusNormal"/>
            </w:pPr>
            <w:r>
              <w:t>количество случаев гибели людей на пожарах;</w:t>
            </w:r>
          </w:p>
          <w:p w:rsidR="004930CB" w:rsidRDefault="004930CB">
            <w:pPr>
              <w:pStyle w:val="ConsPlusNormal"/>
            </w:pPr>
            <w:r>
              <w:t>количество получивших травмы в результате пожаров;</w:t>
            </w:r>
          </w:p>
          <w:p w:rsidR="004930CB" w:rsidRDefault="004930CB">
            <w:pPr>
              <w:pStyle w:val="ConsPlusNormal"/>
            </w:pPr>
            <w:r>
              <w:t>экономический ущерб от пожаров</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Объемы и источники финансирования Подпрограммы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общий объем финансирования - 1101,5412 млн. рублей, в том числе:</w:t>
            </w:r>
          </w:p>
          <w:p w:rsidR="004930CB" w:rsidRDefault="004930CB">
            <w:pPr>
              <w:pStyle w:val="ConsPlusNormal"/>
            </w:pPr>
            <w:r>
              <w:t>средства федерального бюджета - 521,401 млн. рублей (прогноз);</w:t>
            </w:r>
          </w:p>
          <w:p w:rsidR="004930CB" w:rsidRDefault="004930CB">
            <w:pPr>
              <w:pStyle w:val="ConsPlusNormal"/>
            </w:pPr>
            <w:r>
              <w:t>средства республиканского бюджета Республики Дагестан - 580,1402 млн. рублей</w:t>
            </w:r>
          </w:p>
        </w:tc>
      </w:tr>
      <w:tr w:rsidR="004930CB">
        <w:tc>
          <w:tcPr>
            <w:tcW w:w="8947" w:type="dxa"/>
            <w:gridSpan w:val="4"/>
            <w:tcBorders>
              <w:top w:val="nil"/>
              <w:left w:val="nil"/>
              <w:bottom w:val="nil"/>
              <w:right w:val="nil"/>
            </w:tcBorders>
          </w:tcPr>
          <w:p w:rsidR="004930CB" w:rsidRDefault="004930CB">
            <w:pPr>
              <w:pStyle w:val="ConsPlusNormal"/>
              <w:jc w:val="both"/>
            </w:pPr>
            <w:r>
              <w:t xml:space="preserve">(в ред. Постановлений Правительства РД от 28.11.2014 </w:t>
            </w:r>
            <w:hyperlink r:id="rId66" w:history="1">
              <w:r>
                <w:rPr>
                  <w:color w:val="0000FF"/>
                </w:rPr>
                <w:t>N 587</w:t>
              </w:r>
            </w:hyperlink>
            <w:r>
              <w:t xml:space="preserve">, от 25.07.2016 </w:t>
            </w:r>
            <w:hyperlink r:id="rId67" w:history="1">
              <w:r>
                <w:rPr>
                  <w:color w:val="0000FF"/>
                </w:rPr>
                <w:t>N 219</w:t>
              </w:r>
            </w:hyperlink>
            <w:r>
              <w:t>)</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Ожидаемые результаты реализации Подпрограммы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снижение рисков пожаров и смягчение возможных последствий от них, а также снижение основных показателей обстановки, касающихся пожаров, по отношению к показателям базового 2012 года:</w:t>
            </w:r>
          </w:p>
          <w:p w:rsidR="004930CB" w:rsidRDefault="004930CB">
            <w:pPr>
              <w:pStyle w:val="ConsPlusNormal"/>
            </w:pPr>
            <w:r>
              <w:t>количества зарегистрированных пожаров - на 15 процентов;</w:t>
            </w:r>
          </w:p>
          <w:p w:rsidR="004930CB" w:rsidRDefault="004930CB">
            <w:pPr>
              <w:pStyle w:val="ConsPlusNormal"/>
            </w:pPr>
            <w:r>
              <w:t>количества случаев гибели людей на пожарах - на 55 процентов;</w:t>
            </w:r>
          </w:p>
          <w:p w:rsidR="004930CB" w:rsidRDefault="004930CB">
            <w:pPr>
              <w:pStyle w:val="ConsPlusNormal"/>
            </w:pPr>
            <w:r>
              <w:t>количества получивших травмы от пожаров - на 50 процентов;</w:t>
            </w:r>
          </w:p>
          <w:p w:rsidR="004930CB" w:rsidRDefault="004930CB">
            <w:pPr>
              <w:pStyle w:val="ConsPlusNormal"/>
            </w:pPr>
            <w:r>
              <w:t>экономического ущерба от пожаров - на 45 процентов</w:t>
            </w:r>
          </w:p>
        </w:tc>
      </w:tr>
    </w:tbl>
    <w:p w:rsidR="004930CB" w:rsidRDefault="004930CB">
      <w:pPr>
        <w:pStyle w:val="ConsPlusNormal"/>
        <w:jc w:val="both"/>
      </w:pPr>
    </w:p>
    <w:p w:rsidR="004930CB" w:rsidRDefault="004930CB">
      <w:pPr>
        <w:pStyle w:val="ConsPlusNormal"/>
        <w:jc w:val="center"/>
        <w:outlineLvl w:val="1"/>
      </w:pPr>
      <w:r>
        <w:t>I. Характеристика проблемы, на решение которой</w:t>
      </w:r>
    </w:p>
    <w:p w:rsidR="004930CB" w:rsidRDefault="004930CB">
      <w:pPr>
        <w:pStyle w:val="ConsPlusNormal"/>
        <w:jc w:val="center"/>
      </w:pPr>
      <w:r>
        <w:t>направлена Подпрограмма</w:t>
      </w:r>
    </w:p>
    <w:p w:rsidR="004930CB" w:rsidRDefault="004930CB">
      <w:pPr>
        <w:pStyle w:val="ConsPlusNormal"/>
        <w:jc w:val="both"/>
      </w:pPr>
    </w:p>
    <w:p w:rsidR="004930CB" w:rsidRDefault="004930CB">
      <w:pPr>
        <w:pStyle w:val="ConsPlusNormal"/>
        <w:ind w:firstLine="540"/>
        <w:jc w:val="both"/>
      </w:pPr>
      <w:r>
        <w:t>Обеспечение необходимого уровня пожарной безопасности и минимизация потерь вследствие пожаров являются важными факторами устойчивого социально-экономического развития Республики Дагестан.</w:t>
      </w:r>
    </w:p>
    <w:p w:rsidR="004930CB" w:rsidRDefault="004930CB">
      <w:pPr>
        <w:pStyle w:val="ConsPlusNormal"/>
        <w:spacing w:before="220"/>
        <w:ind w:firstLine="540"/>
        <w:jc w:val="both"/>
      </w:pPr>
      <w:r>
        <w:t>В Республике Дагестан в 2012 году произошло 847 пожаров, в результате которых пострадало 55 человек (погибло 27 человек - из них 6 детей, травмировано 28 человек), материальный ущерб составил 110490 тыс. рублей.</w:t>
      </w:r>
    </w:p>
    <w:p w:rsidR="004930CB" w:rsidRDefault="004930CB">
      <w:pPr>
        <w:pStyle w:val="ConsPlusNormal"/>
        <w:spacing w:before="220"/>
        <w:ind w:firstLine="540"/>
        <w:jc w:val="both"/>
      </w:pPr>
      <w:r>
        <w:t>Более 50 процентов пожаров в республике происходит в жилом секторе. Размеры уничтоженной огнем жилой площади составляют более 3 процентов от объемов вводимого жилья.</w:t>
      </w:r>
    </w:p>
    <w:p w:rsidR="004930CB" w:rsidRDefault="004930CB">
      <w:pPr>
        <w:pStyle w:val="ConsPlusNormal"/>
        <w:spacing w:before="220"/>
        <w:ind w:firstLine="540"/>
        <w:jc w:val="both"/>
      </w:pPr>
      <w:r>
        <w:t>В 2012 году на пожарах спасено более 490 человек. При этом уровень риска пожаров в Республике Дагестан остается выше, чем в других субъектах Российской Федерации.</w:t>
      </w:r>
    </w:p>
    <w:p w:rsidR="004930CB" w:rsidRDefault="004930CB">
      <w:pPr>
        <w:pStyle w:val="ConsPlusNormal"/>
        <w:spacing w:before="220"/>
        <w:ind w:firstLine="540"/>
        <w:jc w:val="both"/>
      </w:pPr>
      <w:r>
        <w:t>Показатели риска пожаров характеризуют различные аспекты состояния пожарной безопасности в республике.</w:t>
      </w:r>
    </w:p>
    <w:p w:rsidR="004930CB" w:rsidRDefault="004930CB">
      <w:pPr>
        <w:pStyle w:val="ConsPlusNormal"/>
        <w:spacing w:before="220"/>
        <w:ind w:firstLine="540"/>
        <w:jc w:val="both"/>
      </w:pPr>
      <w:r>
        <w:t xml:space="preserve">Частота пожаров прежде всего отражает общий уровень пожарной безопасности и </w:t>
      </w:r>
      <w:r>
        <w:lastRenderedPageBreak/>
        <w:t>эффективность превентивных противопожарных мероприятий, деятельности надзорных органов и мер, предпринимаемых гражданами и собственниками объектов.</w:t>
      </w:r>
    </w:p>
    <w:p w:rsidR="004930CB" w:rsidRDefault="004930CB">
      <w:pPr>
        <w:pStyle w:val="ConsPlusNormal"/>
        <w:spacing w:before="220"/>
        <w:ind w:firstLine="540"/>
        <w:jc w:val="both"/>
      </w:pPr>
      <w:r>
        <w:t>Индивидуальный риск и удельная величина ущерба главным образом характеризуют эффективность деятельности подразделений пожарной охраны, задействованных в тушении пожаров (время оперативного реагирования пожарной охраны, техническую оснащенность, уровень обученности личного состава).</w:t>
      </w:r>
    </w:p>
    <w:p w:rsidR="004930CB" w:rsidRDefault="004930CB">
      <w:pPr>
        <w:pStyle w:val="ConsPlusNormal"/>
        <w:spacing w:before="220"/>
        <w:ind w:firstLine="540"/>
        <w:jc w:val="both"/>
      </w:pPr>
      <w:r>
        <w:t>Уровень индивидуального риска зависит от экономических, социальных и территориальных факторов и наиболее критичен для групп населения с низким уровнем доходов и социальной адаптации.</w:t>
      </w:r>
    </w:p>
    <w:p w:rsidR="004930CB" w:rsidRDefault="004930CB">
      <w:pPr>
        <w:pStyle w:val="ConsPlusNormal"/>
        <w:spacing w:before="220"/>
        <w:ind w:firstLine="540"/>
        <w:jc w:val="both"/>
      </w:pPr>
      <w:r>
        <w:t>Органами исполнительной власти республики и органами местного самоуправления в рамках своих полномочий осуществляются меры по обеспечению пожарной безопасности. Анализ мер по обеспечению пожарной безопасности в Республике Дагестан в целом свидетельствует о недостаточной координации, необходимой для развития сил и средств обнаружения и тушения пожаров. Недостаточное информационное, техническое и технологическое оснащение служб экстренного реагирования не позволяет обеспечить устойчивое снижение основных показателей риска пожаров для населения, территорий и конкретных объектов.</w:t>
      </w:r>
    </w:p>
    <w:p w:rsidR="004930CB" w:rsidRDefault="004930CB">
      <w:pPr>
        <w:pStyle w:val="ConsPlusNormal"/>
        <w:spacing w:before="220"/>
        <w:ind w:firstLine="540"/>
        <w:jc w:val="both"/>
      </w:pPr>
      <w:r>
        <w:t xml:space="preserve">Важнейший показатель эффективности действий пожарной охраны - время оперативного реагирования (с момента сообщения о пожаре до его локализации и ликвидации). Его сокращение непосредственно влияет на последствия пожара (сокращение числа погибших, пострадавших, а также уменьшение материального ущерба). Согласно требованиям </w:t>
      </w:r>
      <w:hyperlink r:id="rId68" w:history="1">
        <w:r>
          <w:rPr>
            <w:color w:val="0000FF"/>
          </w:rPr>
          <w:t>статьи 76</w:t>
        </w:r>
      </w:hyperlink>
      <w:r>
        <w:t xml:space="preserve"> Федерального закона от 22 июля 2008 года N 123-ФЗ "Технический регламент о требованиях пожарной безопасности" дислокация подразделений пожарной охраны на территориях поселений и городских округов определяется исходя из того,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 Согласно исследованиям, сокращение времени локализации и ликвидации пожара на 1 минуту позволяет снизить ущерб от пожара в среднем на 300 рублей в расчете на 1 квадратный метр.</w:t>
      </w:r>
    </w:p>
    <w:p w:rsidR="004930CB" w:rsidRDefault="004930CB">
      <w:pPr>
        <w:pStyle w:val="ConsPlusNormal"/>
        <w:spacing w:before="220"/>
        <w:ind w:firstLine="540"/>
        <w:jc w:val="both"/>
      </w:pPr>
      <w:r>
        <w:t>Подразделения пожарной охраны населенных пунктов должны размещаться в зданиях пожарных депо. Порядок и методика определения мест дислокации подразделений пожарной охраны на территориях поселений и городских округов устанавливаются нормативными документами по пожарной безопасности.</w:t>
      </w:r>
    </w:p>
    <w:p w:rsidR="004930CB" w:rsidRDefault="004930CB">
      <w:pPr>
        <w:pStyle w:val="ConsPlusNormal"/>
        <w:spacing w:before="220"/>
        <w:ind w:firstLine="540"/>
        <w:jc w:val="both"/>
      </w:pPr>
      <w:r>
        <w:t>Проведенный анализ за 2012 год показывает, что превышение времени оперативного реагирования на пожары в республике было зарегистрировано в 24 случаях, все в сельской местности. На территории Республики Дагестан из 1610 населенных пунктов с населением 2 млн. 981 тыс. человек на сегодняшний день неприкрытыми остаются 268 населенных пунктов (16,7 процентов) с населением более 38 тыс. чел. (1,3 процента). Для их прикрытия необходимо создать порядка 130 формирований добровольных пожарных команд. В связи с этим тушение возникающих пожаров в этих районах является серьезной проблемой.</w:t>
      </w:r>
    </w:p>
    <w:p w:rsidR="004930CB" w:rsidRDefault="004930CB">
      <w:pPr>
        <w:pStyle w:val="ConsPlusNormal"/>
        <w:spacing w:before="220"/>
        <w:ind w:firstLine="540"/>
        <w:jc w:val="both"/>
      </w:pPr>
      <w:r>
        <w:t>Особого внимания требует обеспечение пожарной безопасности объектов с массовым пребыванием людей.</w:t>
      </w:r>
    </w:p>
    <w:p w:rsidR="004930CB" w:rsidRDefault="004930CB">
      <w:pPr>
        <w:pStyle w:val="ConsPlusNormal"/>
        <w:spacing w:before="220"/>
        <w:ind w:firstLine="540"/>
        <w:jc w:val="both"/>
      </w:pPr>
      <w:r>
        <w:t>На протяжении ряда лет вопросам пожарной безопасности уделялось крайне недостаточное внимание. Высока степень изношенности основных фондов (зданий, сооружений, оборудования и инженерных коммуникаций), недостаточно финансирование мероприятий, направленных на повышение пожарной безопасности.</w:t>
      </w:r>
    </w:p>
    <w:p w:rsidR="004930CB" w:rsidRDefault="004930CB">
      <w:pPr>
        <w:pStyle w:val="ConsPlusNormal"/>
        <w:spacing w:before="220"/>
        <w:ind w:firstLine="540"/>
        <w:jc w:val="both"/>
      </w:pPr>
      <w:r>
        <w:t xml:space="preserve">На территории Республики Дагестан зарегистрирован 3841 объект с массовым пребыванием людей, в том числе: 1634 общеобразовательных учреждения, 234 объекта здравоохранения, 34 </w:t>
      </w:r>
      <w:r>
        <w:lastRenderedPageBreak/>
        <w:t>объекта социальной защиты и 101 объект с ночным пребыванием людей.</w:t>
      </w:r>
    </w:p>
    <w:p w:rsidR="004930CB" w:rsidRDefault="004930CB">
      <w:pPr>
        <w:pStyle w:val="ConsPlusNormal"/>
        <w:spacing w:before="220"/>
        <w:ind w:firstLine="540"/>
        <w:jc w:val="both"/>
      </w:pPr>
      <w:r>
        <w:t>Из общего количества объектов с массовым пребыванием людей не соответствуют требованиям пожарной безопасности и находятся в аварийном состоянии 483 объекта (12,4 процента), в ветхом состоянии - 374 (9,8 процента), размещены в приспособленных помещениях - 291 (7,6 процента), построены из сборно-щитовых конструкций - 286 объектов (7,5 процента). В общей сложности 37,3 процента объектов с массовым пребыванием людей находятся в неудовлетворительном состоянии.</w:t>
      </w:r>
    </w:p>
    <w:p w:rsidR="004930CB" w:rsidRDefault="004930CB">
      <w:pPr>
        <w:pStyle w:val="ConsPlusNormal"/>
        <w:spacing w:before="220"/>
        <w:ind w:firstLine="540"/>
        <w:jc w:val="both"/>
      </w:pPr>
      <w:r>
        <w:t>Характерными недостатками в обеспечении пожарной безопасности данных объектов являются:</w:t>
      </w:r>
    </w:p>
    <w:p w:rsidR="004930CB" w:rsidRDefault="004930CB">
      <w:pPr>
        <w:pStyle w:val="ConsPlusNormal"/>
        <w:spacing w:before="220"/>
        <w:ind w:firstLine="540"/>
        <w:jc w:val="both"/>
      </w:pPr>
      <w:r>
        <w:t>отсутствие или неисправность установок пожарной автоматики, систем оповещения, управления эвакуацией людей (эвакуационное освещение);</w:t>
      </w:r>
    </w:p>
    <w:p w:rsidR="004930CB" w:rsidRDefault="004930CB">
      <w:pPr>
        <w:pStyle w:val="ConsPlusNormal"/>
        <w:spacing w:before="220"/>
        <w:ind w:firstLine="540"/>
        <w:jc w:val="both"/>
      </w:pPr>
      <w:r>
        <w:t>отсутствие или неисправность источников наружного противопожарного водоснабжения;</w:t>
      </w:r>
    </w:p>
    <w:p w:rsidR="004930CB" w:rsidRDefault="004930CB">
      <w:pPr>
        <w:pStyle w:val="ConsPlusNormal"/>
        <w:spacing w:before="220"/>
        <w:ind w:firstLine="540"/>
        <w:jc w:val="both"/>
      </w:pPr>
      <w:r>
        <w:t>отсутствие оборудования противодымной защиты;</w:t>
      </w:r>
    </w:p>
    <w:p w:rsidR="004930CB" w:rsidRDefault="004930CB">
      <w:pPr>
        <w:pStyle w:val="ConsPlusNormal"/>
        <w:spacing w:before="220"/>
        <w:ind w:firstLine="540"/>
        <w:jc w:val="both"/>
      </w:pPr>
      <w:r>
        <w:t>необеспеченность объектов индивидуальными спасательными устройствами и первичными средствами пожаротушения;</w:t>
      </w:r>
    </w:p>
    <w:p w:rsidR="004930CB" w:rsidRDefault="004930CB">
      <w:pPr>
        <w:pStyle w:val="ConsPlusNormal"/>
        <w:spacing w:before="220"/>
        <w:ind w:firstLine="540"/>
        <w:jc w:val="both"/>
      </w:pPr>
      <w:r>
        <w:t>несвоевременное проведение обработки конструктивных деревянных элементов зданий огнезащитным составом;</w:t>
      </w:r>
    </w:p>
    <w:p w:rsidR="004930CB" w:rsidRDefault="004930CB">
      <w:pPr>
        <w:pStyle w:val="ConsPlusNormal"/>
        <w:spacing w:before="220"/>
        <w:ind w:firstLine="540"/>
        <w:jc w:val="both"/>
      </w:pPr>
      <w:r>
        <w:t>отсутствие спасательных средств и устройств (индивидуальные средства защиты органов дыхания и зрения, спасательные лестницы);</w:t>
      </w:r>
    </w:p>
    <w:p w:rsidR="004930CB" w:rsidRDefault="004930CB">
      <w:pPr>
        <w:pStyle w:val="ConsPlusNormal"/>
        <w:spacing w:before="220"/>
        <w:ind w:firstLine="540"/>
        <w:jc w:val="both"/>
      </w:pPr>
      <w:r>
        <w:t>слабые знания и навыки поведения обучающихся и сотрудников в чрезвычайных ситуациях и в случаях пожаров;</w:t>
      </w:r>
    </w:p>
    <w:p w:rsidR="004930CB" w:rsidRDefault="004930CB">
      <w:pPr>
        <w:pStyle w:val="ConsPlusNormal"/>
        <w:spacing w:before="220"/>
        <w:ind w:firstLine="540"/>
        <w:jc w:val="both"/>
      </w:pPr>
      <w:r>
        <w:t>эксплуатация силовой и осветительной сети с грубыми нарушениями электротехнических правил;</w:t>
      </w:r>
    </w:p>
    <w:p w:rsidR="004930CB" w:rsidRDefault="004930CB">
      <w:pPr>
        <w:pStyle w:val="ConsPlusNormal"/>
        <w:spacing w:before="220"/>
        <w:ind w:firstLine="540"/>
        <w:jc w:val="both"/>
      </w:pPr>
      <w:r>
        <w:t>высокая изношенность зданий и имеющегося оборудования;</w:t>
      </w:r>
    </w:p>
    <w:p w:rsidR="004930CB" w:rsidRDefault="004930CB">
      <w:pPr>
        <w:pStyle w:val="ConsPlusNormal"/>
        <w:spacing w:before="220"/>
        <w:ind w:firstLine="540"/>
        <w:jc w:val="both"/>
      </w:pPr>
      <w:r>
        <w:t>применение печного отопления на объектах с массовым пребыванием людей (в основном в горной местности).</w:t>
      </w:r>
    </w:p>
    <w:p w:rsidR="004930CB" w:rsidRDefault="004930CB">
      <w:pPr>
        <w:pStyle w:val="ConsPlusNormal"/>
        <w:spacing w:before="220"/>
        <w:ind w:firstLine="540"/>
        <w:jc w:val="both"/>
      </w:pPr>
      <w:r>
        <w:t>Нахождение людей в этих зданиях крайне рискованно и в случае пожара может привести к тяжелым последствиям.</w:t>
      </w:r>
    </w:p>
    <w:p w:rsidR="004930CB" w:rsidRDefault="004930CB">
      <w:pPr>
        <w:pStyle w:val="ConsPlusNormal"/>
        <w:spacing w:before="220"/>
        <w:ind w:firstLine="540"/>
        <w:jc w:val="both"/>
      </w:pPr>
      <w:r>
        <w:t>В Республике Дагестан большое количество объектов с массовым пребыванием людей не оснащено системами пожарной автоматики, а темпы прироста таких систем весьма низкие.</w:t>
      </w:r>
    </w:p>
    <w:p w:rsidR="004930CB" w:rsidRDefault="004930CB">
      <w:pPr>
        <w:pStyle w:val="ConsPlusNormal"/>
        <w:spacing w:before="220"/>
        <w:ind w:firstLine="540"/>
        <w:jc w:val="both"/>
      </w:pPr>
      <w:r>
        <w:t>Особое беспокойство вызывают объекты, подведомственные Министерству культуры Республики Дагестан. Выполнение предписаний по устранению нарушений требований пожарной безопасности на указанных объектах не превышает 50 процентов. Имеющиеся системы автоматического тушения пожаров на ряде объектов полностью выведены из строя. Ни один объект культуры не соответствует полностью требованиям норм и правил пожарной безопасности.</w:t>
      </w:r>
    </w:p>
    <w:p w:rsidR="004930CB" w:rsidRDefault="004930CB">
      <w:pPr>
        <w:pStyle w:val="ConsPlusNormal"/>
        <w:spacing w:before="220"/>
        <w:ind w:firstLine="540"/>
        <w:jc w:val="both"/>
      </w:pPr>
      <w:r>
        <w:t xml:space="preserve">Для снижения среднего времени оперативного реагирования пожарной охраны требуется реализация комплекса мер по созданию интегрированных систем мониторинга противопожарной безопасности объектов, включающих в себя информационно-навигационные системы, в том числе оповещения населения, оснащения пожарных подразделений современными средствами связи для обеспечения координации их деятельности, межведомственного взаимодействия при </w:t>
      </w:r>
      <w:r>
        <w:lastRenderedPageBreak/>
        <w:t>тушении пожаров и спасании людей.</w:t>
      </w:r>
    </w:p>
    <w:p w:rsidR="004930CB" w:rsidRDefault="004930CB">
      <w:pPr>
        <w:pStyle w:val="ConsPlusNormal"/>
        <w:spacing w:before="220"/>
        <w:ind w:firstLine="540"/>
        <w:jc w:val="both"/>
      </w:pPr>
      <w:r>
        <w:t>Основными направлениями деятельности по обеспечению пожарной безопасности являются:</w:t>
      </w:r>
    </w:p>
    <w:p w:rsidR="004930CB" w:rsidRDefault="004930CB">
      <w:pPr>
        <w:pStyle w:val="ConsPlusNormal"/>
        <w:spacing w:before="220"/>
        <w:ind w:firstLine="540"/>
        <w:jc w:val="both"/>
      </w:pPr>
      <w:r>
        <w:t>повышение уровня обеспечения пожарной безопасности населения, территорий и объектов с массовым пребыванием людей в Республике Дагестан;</w:t>
      </w:r>
    </w:p>
    <w:p w:rsidR="004930CB" w:rsidRDefault="004930CB">
      <w:pPr>
        <w:pStyle w:val="ConsPlusNormal"/>
        <w:spacing w:before="220"/>
        <w:ind w:firstLine="540"/>
        <w:jc w:val="both"/>
      </w:pPr>
      <w:r>
        <w:t>оптимизация финансовых и материальных ресурсов, привлекаемых для ликвидации пожаров;</w:t>
      </w:r>
    </w:p>
    <w:p w:rsidR="004930CB" w:rsidRDefault="004930CB">
      <w:pPr>
        <w:pStyle w:val="ConsPlusNormal"/>
        <w:spacing w:before="220"/>
        <w:ind w:firstLine="540"/>
        <w:jc w:val="both"/>
      </w:pPr>
      <w:r>
        <w:t>повышение эффективности мероприятий по минимизации риска пожаров, угроз жизни и здоровью.</w:t>
      </w:r>
    </w:p>
    <w:p w:rsidR="004930CB" w:rsidRDefault="004930CB">
      <w:pPr>
        <w:pStyle w:val="ConsPlusNormal"/>
        <w:spacing w:before="220"/>
        <w:ind w:firstLine="540"/>
        <w:jc w:val="both"/>
      </w:pPr>
      <w:r>
        <w:t>Основными направлениями деятельности, которые могут обеспечить снижение рисков пожаров, являются:</w:t>
      </w:r>
    </w:p>
    <w:p w:rsidR="004930CB" w:rsidRDefault="004930CB">
      <w:pPr>
        <w:pStyle w:val="ConsPlusNormal"/>
        <w:spacing w:before="220"/>
        <w:ind w:firstLine="540"/>
        <w:jc w:val="both"/>
      </w:pPr>
      <w:r>
        <w:t>оптимизация финансовых и материальных ресурсов органов государственной власти Республики Дагестан, муниципальных образований и организаций, направляемых на обеспечение пожарной безопасности;</w:t>
      </w:r>
    </w:p>
    <w:p w:rsidR="004930CB" w:rsidRDefault="004930CB">
      <w:pPr>
        <w:pStyle w:val="ConsPlusNormal"/>
        <w:spacing w:before="220"/>
        <w:ind w:firstLine="540"/>
        <w:jc w:val="both"/>
      </w:pPr>
      <w:r>
        <w:t>строительство и оснащение современными техническими средствами пожарных депо, в первую очередь в районных центрах, на территории которых отсутствуют подразделения пожарной охраны;</w:t>
      </w:r>
    </w:p>
    <w:p w:rsidR="004930CB" w:rsidRDefault="004930CB">
      <w:pPr>
        <w:pStyle w:val="ConsPlusNormal"/>
        <w:spacing w:before="220"/>
        <w:ind w:firstLine="540"/>
        <w:jc w:val="both"/>
      </w:pPr>
      <w:r>
        <w:t>укрепление материально-технической базы и развитие системы подготовки подразделений пожарной охраны;</w:t>
      </w:r>
    </w:p>
    <w:p w:rsidR="004930CB" w:rsidRDefault="004930CB">
      <w:pPr>
        <w:pStyle w:val="ConsPlusNormal"/>
        <w:spacing w:before="220"/>
        <w:ind w:firstLine="540"/>
        <w:jc w:val="both"/>
      </w:pPr>
      <w:r>
        <w:t>развитие подразделений добровольной пожарной охраны;</w:t>
      </w:r>
    </w:p>
    <w:p w:rsidR="004930CB" w:rsidRDefault="004930CB">
      <w:pPr>
        <w:pStyle w:val="ConsPlusNormal"/>
        <w:spacing w:before="220"/>
        <w:ind w:firstLine="540"/>
        <w:jc w:val="both"/>
      </w:pPr>
      <w:r>
        <w:t>внедрение инновационных технологий в области обнаружения пожаров и оповещения населения, а также использование современных средств спасания людей и тушения пожаров;</w:t>
      </w:r>
    </w:p>
    <w:p w:rsidR="004930CB" w:rsidRDefault="004930CB">
      <w:pPr>
        <w:pStyle w:val="ConsPlusNormal"/>
        <w:spacing w:before="220"/>
        <w:ind w:firstLine="540"/>
        <w:jc w:val="both"/>
      </w:pPr>
      <w:r>
        <w:t>реализация приоритетных мероприятий по обеспечению пожарной безопасности образовательных учреждений, учреждений культуры, социальной защиты и здравоохранения;</w:t>
      </w:r>
    </w:p>
    <w:p w:rsidR="004930CB" w:rsidRDefault="004930CB">
      <w:pPr>
        <w:pStyle w:val="ConsPlusNormal"/>
        <w:spacing w:before="220"/>
        <w:ind w:firstLine="540"/>
        <w:jc w:val="both"/>
      </w:pPr>
      <w:r>
        <w:t>оснащение объектов современными установками пожарной сигнализации с выводом на пульты пожарных подразделений, в первую очередь учреждений, в которых находятся маломобильные группы населения.</w:t>
      </w:r>
    </w:p>
    <w:p w:rsidR="004930CB" w:rsidRDefault="004930CB">
      <w:pPr>
        <w:pStyle w:val="ConsPlusNormal"/>
        <w:spacing w:before="220"/>
        <w:ind w:firstLine="540"/>
        <w:jc w:val="both"/>
      </w:pPr>
      <w:r>
        <w:t>В настоящее время мероприятия в области обеспечения пожарной безопасности финансируются в основном за счет средств, выделяемых на осуществление текущей деятельности федеральных органов исполнительной власти, органов исполнительной власти Республики Дагестан и органов местного самоуправления. Решение проблемы требует применения организационно-финансовых механизмов взаимодействия, координации усилий и концентрации ресурсов субъектов экономики, построения единой системы управления пожарной безопасностью в республике.</w:t>
      </w:r>
    </w:p>
    <w:p w:rsidR="004930CB" w:rsidRDefault="004930CB">
      <w:pPr>
        <w:pStyle w:val="ConsPlusNormal"/>
        <w:spacing w:before="220"/>
        <w:ind w:firstLine="540"/>
        <w:jc w:val="both"/>
      </w:pPr>
      <w:r>
        <w:t>С учетом существующего уровня риска пожаров в Республике Дагестан эффективное обеспечение пожарной безопасности может быть достигнуто путем увеличения объемов финансирования за счет средств бюджетов всех уровней, а также внебюджетных средств, направляемых на развитие и совершенствование системы обеспечения пожарной безопасности.</w:t>
      </w:r>
    </w:p>
    <w:p w:rsidR="004930CB" w:rsidRDefault="004930CB">
      <w:pPr>
        <w:pStyle w:val="ConsPlusNormal"/>
        <w:spacing w:before="220"/>
        <w:ind w:firstLine="540"/>
        <w:jc w:val="both"/>
      </w:pPr>
      <w:r>
        <w:t>Государственное управление обеспечением пожарной безопасности на федеральном, региональном, межмуниципальном и муниципальном уровнях характеризуется нескоординированностью действий между субъектами управления.</w:t>
      </w:r>
    </w:p>
    <w:p w:rsidR="004930CB" w:rsidRDefault="004930CB">
      <w:pPr>
        <w:pStyle w:val="ConsPlusNormal"/>
        <w:spacing w:before="220"/>
        <w:ind w:firstLine="540"/>
        <w:jc w:val="both"/>
      </w:pPr>
      <w:r>
        <w:lastRenderedPageBreak/>
        <w:t>Для решения рассматриваемой проблемы требуются принципиальная новизна и высокая эффективность технических, организационных и иных мероприятий, необходимых для широкомасштабного распространения прогрессивных научно-технических достижений в области пожарной безопасности и повышения на этой основе эффективности системы обеспечения пожарной безопасности в республике.</w:t>
      </w:r>
    </w:p>
    <w:p w:rsidR="004930CB" w:rsidRDefault="004930CB">
      <w:pPr>
        <w:pStyle w:val="ConsPlusNormal"/>
        <w:spacing w:before="220"/>
        <w:ind w:firstLine="540"/>
        <w:jc w:val="both"/>
      </w:pPr>
      <w:r>
        <w:t>Правительство Республики Дагестан, муниципальные образования выделяют значительные финансовые средства на мероприятия по обеспечению пожарной безопасности, включающие в себя оснащение системами пожарной безопасности и системами пожарной сигнализации общеобразовательных учреждений, учреждений социальной защиты, объектов здравоохранения и культуры, закупку специальной пожарной техники, оборудования, экипировки и расходных материалов, проведение превентивных мероприятий, а также оказание помощи пострадавшим от пожаров. Однако, несмотря на однородную структуру расходов, мероприятия не скоординированы, не связаны с планами развития Государственной противопожарной службы и другими видами пожарной охраны.</w:t>
      </w:r>
    </w:p>
    <w:p w:rsidR="004930CB" w:rsidRDefault="004930CB">
      <w:pPr>
        <w:pStyle w:val="ConsPlusNormal"/>
        <w:spacing w:before="220"/>
        <w:ind w:firstLine="540"/>
        <w:jc w:val="both"/>
      </w:pPr>
      <w:r>
        <w:t>Применение программно-целевого метода позволит обеспечить комплексное урегулирование наиболее острых и проблемных вопросов и системное развитие инфраструктуры обеспечения пожарной безопасности на основе:</w:t>
      </w:r>
    </w:p>
    <w:p w:rsidR="004930CB" w:rsidRDefault="004930CB">
      <w:pPr>
        <w:pStyle w:val="ConsPlusNormal"/>
        <w:spacing w:before="220"/>
        <w:ind w:firstLine="540"/>
        <w:jc w:val="both"/>
      </w:pPr>
      <w:r>
        <w:t>определения целей, задач, состава и структуры мероприятий и запланированных результатов;</w:t>
      </w:r>
    </w:p>
    <w:p w:rsidR="004930CB" w:rsidRDefault="004930CB">
      <w:pPr>
        <w:pStyle w:val="ConsPlusNormal"/>
        <w:spacing w:before="220"/>
        <w:ind w:firstLine="540"/>
        <w:jc w:val="both"/>
      </w:pPr>
      <w:r>
        <w:t>концентрации ресурсов по реализации мероприятий, соответствующих приоритетным целям и задачам в сфере обеспечения пожарной безопасности;</w:t>
      </w:r>
    </w:p>
    <w:p w:rsidR="004930CB" w:rsidRDefault="004930CB">
      <w:pPr>
        <w:pStyle w:val="ConsPlusNormal"/>
        <w:spacing w:before="220"/>
        <w:ind w:firstLine="540"/>
        <w:jc w:val="both"/>
      </w:pPr>
      <w:r>
        <w:t>повышения эффективности государственного управления в области обеспечения пожарной безопасности;</w:t>
      </w:r>
    </w:p>
    <w:p w:rsidR="004930CB" w:rsidRDefault="004930CB">
      <w:pPr>
        <w:pStyle w:val="ConsPlusNormal"/>
        <w:spacing w:before="220"/>
        <w:ind w:firstLine="540"/>
        <w:jc w:val="both"/>
      </w:pPr>
      <w:r>
        <w:t>повышения результативности государственных и муниципальных инвестиций, использования материальных и финансовых ресурсов.</w:t>
      </w:r>
    </w:p>
    <w:p w:rsidR="004930CB" w:rsidRDefault="004930CB">
      <w:pPr>
        <w:pStyle w:val="ConsPlusNormal"/>
        <w:spacing w:before="220"/>
        <w:ind w:firstLine="540"/>
        <w:jc w:val="both"/>
      </w:pPr>
      <w:r>
        <w:t>Дополнительный эффект от применения программно-целевого метода будет достигнут за счет:</w:t>
      </w:r>
    </w:p>
    <w:p w:rsidR="004930CB" w:rsidRDefault="004930CB">
      <w:pPr>
        <w:pStyle w:val="ConsPlusNormal"/>
        <w:spacing w:before="220"/>
        <w:ind w:firstLine="540"/>
        <w:jc w:val="both"/>
      </w:pPr>
      <w:r>
        <w:t>информационной поддержки и создания инфраструктуры для ситуационного анализа рисков пожаров;</w:t>
      </w:r>
    </w:p>
    <w:p w:rsidR="004930CB" w:rsidRDefault="004930CB">
      <w:pPr>
        <w:pStyle w:val="ConsPlusNormal"/>
        <w:spacing w:before="220"/>
        <w:ind w:firstLine="540"/>
        <w:jc w:val="both"/>
      </w:pPr>
      <w:r>
        <w:t>координации действий по поддержанию в необходимой готовности сил и средств реагирования на пожары;</w:t>
      </w:r>
    </w:p>
    <w:p w:rsidR="004930CB" w:rsidRDefault="004930CB">
      <w:pPr>
        <w:pStyle w:val="ConsPlusNormal"/>
        <w:spacing w:before="220"/>
        <w:ind w:firstLine="540"/>
        <w:jc w:val="both"/>
      </w:pPr>
      <w:r>
        <w:t>реализации комплекса практических мер, исключающих причины возникновения пожаров;</w:t>
      </w:r>
    </w:p>
    <w:p w:rsidR="004930CB" w:rsidRDefault="004930CB">
      <w:pPr>
        <w:pStyle w:val="ConsPlusNormal"/>
        <w:spacing w:before="220"/>
        <w:ind w:firstLine="540"/>
        <w:jc w:val="both"/>
      </w:pPr>
      <w:r>
        <w:t>обеспечения оперативного реагирования на пожары путем оптимизации размещения сил и средств.</w:t>
      </w:r>
    </w:p>
    <w:p w:rsidR="004930CB" w:rsidRDefault="004930CB">
      <w:pPr>
        <w:pStyle w:val="ConsPlusNormal"/>
        <w:jc w:val="both"/>
      </w:pPr>
    </w:p>
    <w:p w:rsidR="004930CB" w:rsidRDefault="004930CB">
      <w:pPr>
        <w:pStyle w:val="ConsPlusNormal"/>
        <w:jc w:val="center"/>
        <w:outlineLvl w:val="1"/>
      </w:pPr>
      <w:r>
        <w:t>II. Цель, задачи, целевые показатели</w:t>
      </w:r>
    </w:p>
    <w:p w:rsidR="004930CB" w:rsidRDefault="004930CB">
      <w:pPr>
        <w:pStyle w:val="ConsPlusNormal"/>
        <w:jc w:val="center"/>
      </w:pPr>
      <w:r>
        <w:t>и ожидаемые конечные результаты Подпрограммы</w:t>
      </w:r>
    </w:p>
    <w:p w:rsidR="004930CB" w:rsidRDefault="004930CB">
      <w:pPr>
        <w:pStyle w:val="ConsPlusNormal"/>
        <w:jc w:val="both"/>
      </w:pPr>
    </w:p>
    <w:p w:rsidR="004930CB" w:rsidRDefault="004930CB">
      <w:pPr>
        <w:pStyle w:val="ConsPlusNormal"/>
        <w:ind w:firstLine="540"/>
        <w:jc w:val="both"/>
      </w:pPr>
      <w:r>
        <w:t>Целью Подпрограммы является обеспечение устойчивой тенденции к снижению пожарных рисков, создание эффективной скоординированной системы обеспечения пожарной безопасности, сокращение числа погибших и получивших травмы в результате пожаров людей к 2018 году по сравнению с 2012 годом.</w:t>
      </w:r>
    </w:p>
    <w:p w:rsidR="004930CB" w:rsidRDefault="004930CB">
      <w:pPr>
        <w:pStyle w:val="ConsPlusNormal"/>
        <w:spacing w:before="220"/>
        <w:ind w:firstLine="540"/>
        <w:jc w:val="both"/>
      </w:pPr>
      <w:r>
        <w:t>Для достижения поставленной цели предусматривается решение следующих задач:</w:t>
      </w:r>
    </w:p>
    <w:p w:rsidR="004930CB" w:rsidRDefault="004930CB">
      <w:pPr>
        <w:pStyle w:val="ConsPlusNormal"/>
        <w:spacing w:before="220"/>
        <w:ind w:firstLine="540"/>
        <w:jc w:val="both"/>
      </w:pPr>
      <w:r>
        <w:lastRenderedPageBreak/>
        <w:t>создание пожарных подразделений в районах республики, в которых они отсутствуют;</w:t>
      </w:r>
    </w:p>
    <w:p w:rsidR="004930CB" w:rsidRDefault="004930CB">
      <w:pPr>
        <w:pStyle w:val="ConsPlusNormal"/>
        <w:spacing w:before="220"/>
        <w:ind w:firstLine="540"/>
        <w:jc w:val="both"/>
      </w:pPr>
      <w:r>
        <w:t>укрепление материально-технической базы подразделений Государственной противопожарной службы, содержащихся за счет средств республиканского бюджета Республики Дагестан;</w:t>
      </w:r>
    </w:p>
    <w:p w:rsidR="004930CB" w:rsidRDefault="004930CB">
      <w:pPr>
        <w:pStyle w:val="ConsPlusNormal"/>
        <w:spacing w:before="220"/>
        <w:ind w:firstLine="540"/>
        <w:jc w:val="both"/>
      </w:pPr>
      <w:r>
        <w:t>оснащение объектов с массовым пребыванием людей новыми средствами спасания и пожаротушения, обнаружения пожаров и оповещения людей;</w:t>
      </w:r>
    </w:p>
    <w:p w:rsidR="004930CB" w:rsidRDefault="004930CB">
      <w:pPr>
        <w:pStyle w:val="ConsPlusNormal"/>
        <w:spacing w:before="220"/>
        <w:ind w:firstLine="540"/>
        <w:jc w:val="both"/>
      </w:pPr>
      <w:r>
        <w:t>реализация мероприятий по обеспечению противопожарным оборудованием, в том числе по совершенствованию противопожарной защиты объектов, и подготовке обслуживающего персонала учреждений здравоохранения и социальной защиты, общеобразовательных учреждений, объектов культуры;</w:t>
      </w:r>
    </w:p>
    <w:p w:rsidR="004930CB" w:rsidRDefault="004930CB">
      <w:pPr>
        <w:pStyle w:val="ConsPlusNormal"/>
        <w:spacing w:before="220"/>
        <w:ind w:firstLine="540"/>
        <w:jc w:val="both"/>
      </w:pPr>
      <w:r>
        <w:t>разработка и реализация мероприятий, направленных на соблюдение правил пожарной безопасности населением, в том числе внедрение новых технологий в области обучения населения мерам пожарной безопасности.</w:t>
      </w:r>
    </w:p>
    <w:p w:rsidR="004930CB" w:rsidRDefault="004930CB">
      <w:pPr>
        <w:pStyle w:val="ConsPlusNormal"/>
        <w:spacing w:before="220"/>
        <w:ind w:firstLine="540"/>
        <w:jc w:val="both"/>
      </w:pPr>
      <w:r>
        <w:t>Ожидаемыми результатами действия Подпрограммы являются:</w:t>
      </w:r>
    </w:p>
    <w:p w:rsidR="004930CB" w:rsidRDefault="004930CB">
      <w:pPr>
        <w:pStyle w:val="ConsPlusNormal"/>
        <w:spacing w:before="220"/>
        <w:ind w:firstLine="540"/>
        <w:jc w:val="both"/>
      </w:pPr>
      <w:r>
        <w:t>снижение количества пожаров - на 15 процентов;</w:t>
      </w:r>
    </w:p>
    <w:p w:rsidR="004930CB" w:rsidRDefault="004930CB">
      <w:pPr>
        <w:pStyle w:val="ConsPlusNormal"/>
        <w:spacing w:before="220"/>
        <w:ind w:firstLine="540"/>
        <w:jc w:val="both"/>
      </w:pPr>
      <w:r>
        <w:t>снижение погибших при пожарах - на 55 процентов;</w:t>
      </w:r>
    </w:p>
    <w:p w:rsidR="004930CB" w:rsidRDefault="004930CB">
      <w:pPr>
        <w:pStyle w:val="ConsPlusNormal"/>
        <w:spacing w:before="220"/>
        <w:ind w:firstLine="540"/>
        <w:jc w:val="both"/>
      </w:pPr>
      <w:r>
        <w:t>снижение количества получивших травмы в результате пожаров - на 50 процентов;</w:t>
      </w:r>
    </w:p>
    <w:p w:rsidR="004930CB" w:rsidRDefault="004930CB">
      <w:pPr>
        <w:pStyle w:val="ConsPlusNormal"/>
        <w:spacing w:before="220"/>
        <w:ind w:firstLine="540"/>
        <w:jc w:val="both"/>
      </w:pPr>
      <w:r>
        <w:t>снижение экономического ущерба от пожаров - на 45 процентов.</w:t>
      </w:r>
    </w:p>
    <w:p w:rsidR="004930CB" w:rsidRDefault="004930CB">
      <w:pPr>
        <w:pStyle w:val="ConsPlusNormal"/>
        <w:spacing w:before="220"/>
        <w:ind w:firstLine="540"/>
        <w:jc w:val="both"/>
      </w:pPr>
      <w:r>
        <w:t xml:space="preserve">Целевые показатели Подпрограммы приведены в </w:t>
      </w:r>
      <w:hyperlink w:anchor="P891" w:history="1">
        <w:r>
          <w:rPr>
            <w:color w:val="0000FF"/>
          </w:rPr>
          <w:t>приложении N 1</w:t>
        </w:r>
      </w:hyperlink>
      <w:r>
        <w:t xml:space="preserve"> к Подпрограмме.</w:t>
      </w:r>
    </w:p>
    <w:p w:rsidR="004930CB" w:rsidRDefault="004930CB">
      <w:pPr>
        <w:pStyle w:val="ConsPlusNormal"/>
        <w:spacing w:before="220"/>
        <w:ind w:firstLine="540"/>
        <w:jc w:val="both"/>
      </w:pPr>
      <w:hyperlink w:anchor="P2026" w:history="1">
        <w:r>
          <w:rPr>
            <w:color w:val="0000FF"/>
          </w:rPr>
          <w:t>Методика</w:t>
        </w:r>
      </w:hyperlink>
      <w:r>
        <w:t xml:space="preserve"> оценки эффективности реализации Подпрограммы приведена в приложении N 6 к Подпрограмме.</w:t>
      </w:r>
    </w:p>
    <w:p w:rsidR="004930CB" w:rsidRDefault="004930CB">
      <w:pPr>
        <w:pStyle w:val="ConsPlusNormal"/>
        <w:jc w:val="both"/>
      </w:pPr>
    </w:p>
    <w:p w:rsidR="004930CB" w:rsidRDefault="004930CB">
      <w:pPr>
        <w:pStyle w:val="ConsPlusNormal"/>
        <w:jc w:val="center"/>
        <w:outlineLvl w:val="1"/>
      </w:pPr>
      <w:r>
        <w:t>III. Объемы и источники финансирования Подпрограммы</w:t>
      </w:r>
    </w:p>
    <w:p w:rsidR="004930CB" w:rsidRDefault="004930CB">
      <w:pPr>
        <w:pStyle w:val="ConsPlusNormal"/>
        <w:jc w:val="both"/>
      </w:pPr>
    </w:p>
    <w:p w:rsidR="004930CB" w:rsidRDefault="004930CB">
      <w:pPr>
        <w:pStyle w:val="ConsPlusNormal"/>
        <w:ind w:firstLine="540"/>
        <w:jc w:val="both"/>
      </w:pPr>
      <w:r>
        <w:t>Реализация Подпрограммы обеспечивается за счет средств республиканского бюджета Республики Дагестан и местных бюджетов.</w:t>
      </w:r>
    </w:p>
    <w:p w:rsidR="004930CB" w:rsidRDefault="004930CB">
      <w:pPr>
        <w:pStyle w:val="ConsPlusNormal"/>
        <w:spacing w:before="220"/>
        <w:ind w:firstLine="540"/>
        <w:jc w:val="both"/>
      </w:pPr>
      <w:r>
        <w:t xml:space="preserve">Объемы и источники финансирования Подпрограммы за счет средств бюджетов различных уровней по годам приведены в </w:t>
      </w:r>
      <w:hyperlink w:anchor="P951" w:history="1">
        <w:r>
          <w:rPr>
            <w:color w:val="0000FF"/>
          </w:rPr>
          <w:t>приложении N 2</w:t>
        </w:r>
      </w:hyperlink>
      <w:r>
        <w:t xml:space="preserve"> к Подпрограмме.</w:t>
      </w:r>
    </w:p>
    <w:p w:rsidR="004930CB" w:rsidRDefault="004930CB">
      <w:pPr>
        <w:pStyle w:val="ConsPlusNormal"/>
        <w:spacing w:before="220"/>
        <w:ind w:firstLine="540"/>
        <w:jc w:val="both"/>
      </w:pPr>
      <w:r>
        <w:t xml:space="preserve">Объемы финансирования по направлениям Подпрограммы за счет средств бюджетов различных уровней приведены в </w:t>
      </w:r>
      <w:hyperlink w:anchor="P999" w:history="1">
        <w:r>
          <w:rPr>
            <w:color w:val="0000FF"/>
          </w:rPr>
          <w:t>приложении N 3</w:t>
        </w:r>
      </w:hyperlink>
      <w:r>
        <w:t xml:space="preserve"> к Подпрограмме.</w:t>
      </w:r>
    </w:p>
    <w:p w:rsidR="004930CB" w:rsidRDefault="004930CB">
      <w:pPr>
        <w:pStyle w:val="ConsPlusNormal"/>
        <w:spacing w:before="220"/>
        <w:ind w:firstLine="540"/>
        <w:jc w:val="both"/>
      </w:pPr>
      <w:r>
        <w:t xml:space="preserve">Распределение объемов финансирования Подпрограммы за счет средств республиканского бюджета Республики Дагестан между государственными заказчиками приведено в </w:t>
      </w:r>
      <w:hyperlink w:anchor="P1055" w:history="1">
        <w:r>
          <w:rPr>
            <w:color w:val="0000FF"/>
          </w:rPr>
          <w:t>приложении N 4</w:t>
        </w:r>
      </w:hyperlink>
      <w:r>
        <w:t xml:space="preserve"> к Подпрограмме.</w:t>
      </w:r>
    </w:p>
    <w:p w:rsidR="004930CB" w:rsidRDefault="004930CB">
      <w:pPr>
        <w:pStyle w:val="ConsPlusNormal"/>
        <w:spacing w:before="220"/>
        <w:ind w:firstLine="540"/>
        <w:jc w:val="both"/>
      </w:pPr>
      <w:r>
        <w:t>Общий объем финансирования Подпрограммы составляет 1101,5412 млн. рублей, в том числе:</w:t>
      </w:r>
    </w:p>
    <w:p w:rsidR="004930CB" w:rsidRDefault="004930CB">
      <w:pPr>
        <w:pStyle w:val="ConsPlusNormal"/>
        <w:jc w:val="both"/>
      </w:pPr>
      <w:r>
        <w:t xml:space="preserve">(в ред. Постановлений Правительства РД от 28.11.2014 </w:t>
      </w:r>
      <w:hyperlink r:id="rId69" w:history="1">
        <w:r>
          <w:rPr>
            <w:color w:val="0000FF"/>
          </w:rPr>
          <w:t>N 587</w:t>
        </w:r>
      </w:hyperlink>
      <w:r>
        <w:t xml:space="preserve">, от 25.07.2016 </w:t>
      </w:r>
      <w:hyperlink r:id="rId70" w:history="1">
        <w:r>
          <w:rPr>
            <w:color w:val="0000FF"/>
          </w:rPr>
          <w:t>N 219</w:t>
        </w:r>
      </w:hyperlink>
      <w:r>
        <w:t>)</w:t>
      </w:r>
    </w:p>
    <w:p w:rsidR="004930CB" w:rsidRDefault="004930CB">
      <w:pPr>
        <w:pStyle w:val="ConsPlusNormal"/>
        <w:spacing w:before="220"/>
        <w:ind w:firstLine="540"/>
        <w:jc w:val="both"/>
      </w:pPr>
      <w:r>
        <w:t>средства федерального бюджета (по согласованию) - 521,401 млн. рублей;</w:t>
      </w:r>
    </w:p>
    <w:p w:rsidR="004930CB" w:rsidRDefault="004930CB">
      <w:pPr>
        <w:pStyle w:val="ConsPlusNormal"/>
        <w:jc w:val="both"/>
      </w:pPr>
      <w:r>
        <w:t xml:space="preserve">(в ред. </w:t>
      </w:r>
      <w:hyperlink r:id="rId71" w:history="1">
        <w:r>
          <w:rPr>
            <w:color w:val="0000FF"/>
          </w:rPr>
          <w:t>Постановления</w:t>
        </w:r>
      </w:hyperlink>
      <w:r>
        <w:t xml:space="preserve"> Правительства РД от 25.07.2016 N 219)</w:t>
      </w:r>
    </w:p>
    <w:p w:rsidR="004930CB" w:rsidRDefault="004930CB">
      <w:pPr>
        <w:pStyle w:val="ConsPlusNormal"/>
        <w:spacing w:before="220"/>
        <w:ind w:firstLine="540"/>
        <w:jc w:val="both"/>
      </w:pPr>
      <w:r>
        <w:t>средства республиканского бюджета Республики Дагестан - 580,1402 млн. рублей;</w:t>
      </w:r>
    </w:p>
    <w:p w:rsidR="004930CB" w:rsidRDefault="004930CB">
      <w:pPr>
        <w:pStyle w:val="ConsPlusNormal"/>
        <w:jc w:val="both"/>
      </w:pPr>
      <w:r>
        <w:t xml:space="preserve">(в ред. Постановлений Правительства РД от 28.11.2014 </w:t>
      </w:r>
      <w:hyperlink r:id="rId72" w:history="1">
        <w:r>
          <w:rPr>
            <w:color w:val="0000FF"/>
          </w:rPr>
          <w:t>N 587</w:t>
        </w:r>
      </w:hyperlink>
      <w:r>
        <w:t xml:space="preserve">, от 25.07.2016 </w:t>
      </w:r>
      <w:hyperlink r:id="rId73" w:history="1">
        <w:r>
          <w:rPr>
            <w:color w:val="0000FF"/>
          </w:rPr>
          <w:t>N 219</w:t>
        </w:r>
      </w:hyperlink>
      <w:r>
        <w:t>)</w:t>
      </w:r>
    </w:p>
    <w:p w:rsidR="004930CB" w:rsidRDefault="004930CB">
      <w:pPr>
        <w:pStyle w:val="ConsPlusNormal"/>
        <w:spacing w:before="220"/>
        <w:ind w:firstLine="540"/>
        <w:jc w:val="both"/>
      </w:pPr>
      <w:r>
        <w:lastRenderedPageBreak/>
        <w:t xml:space="preserve">исключено. - </w:t>
      </w:r>
      <w:hyperlink r:id="rId74" w:history="1">
        <w:r>
          <w:rPr>
            <w:color w:val="0000FF"/>
          </w:rPr>
          <w:t>Постановление</w:t>
        </w:r>
      </w:hyperlink>
      <w:r>
        <w:t xml:space="preserve"> Правительства РД от 25.07.2016 N 219.</w:t>
      </w:r>
    </w:p>
    <w:p w:rsidR="004930CB" w:rsidRDefault="004930CB">
      <w:pPr>
        <w:pStyle w:val="ConsPlusNormal"/>
        <w:spacing w:before="220"/>
        <w:ind w:firstLine="540"/>
        <w:jc w:val="both"/>
      </w:pPr>
      <w:r>
        <w:t>Объемы финансирования Подпрограммы будут ежегодно уточняться с учетом возможностей республиканского бюджета Республики Дагестан.</w:t>
      </w:r>
    </w:p>
    <w:p w:rsidR="004930CB" w:rsidRDefault="004930CB">
      <w:pPr>
        <w:pStyle w:val="ConsPlusNormal"/>
        <w:jc w:val="both"/>
      </w:pPr>
    </w:p>
    <w:p w:rsidR="004930CB" w:rsidRDefault="004930CB">
      <w:pPr>
        <w:pStyle w:val="ConsPlusNormal"/>
        <w:jc w:val="center"/>
        <w:outlineLvl w:val="1"/>
      </w:pPr>
      <w:r>
        <w:t>IV. Перечень программных мероприятий</w:t>
      </w:r>
    </w:p>
    <w:p w:rsidR="004930CB" w:rsidRDefault="004930CB">
      <w:pPr>
        <w:pStyle w:val="ConsPlusNormal"/>
        <w:jc w:val="center"/>
      </w:pPr>
      <w:r>
        <w:t>и механизмов реализации Подпрограммы</w:t>
      </w:r>
    </w:p>
    <w:p w:rsidR="004930CB" w:rsidRDefault="004930CB">
      <w:pPr>
        <w:pStyle w:val="ConsPlusNormal"/>
        <w:jc w:val="both"/>
      </w:pPr>
    </w:p>
    <w:p w:rsidR="004930CB" w:rsidRDefault="004930CB">
      <w:pPr>
        <w:pStyle w:val="ConsPlusNormal"/>
        <w:ind w:firstLine="540"/>
        <w:jc w:val="both"/>
      </w:pPr>
      <w:r>
        <w:t>В рамках Подпрограммы предусмотрены:</w:t>
      </w:r>
    </w:p>
    <w:p w:rsidR="004930CB" w:rsidRDefault="004930CB">
      <w:pPr>
        <w:pStyle w:val="ConsPlusNormal"/>
        <w:spacing w:before="220"/>
        <w:ind w:firstLine="540"/>
        <w:jc w:val="both"/>
      </w:pPr>
      <w:r>
        <w:t>мероприятия по предотвращению пожаров;</w:t>
      </w:r>
    </w:p>
    <w:p w:rsidR="004930CB" w:rsidRDefault="004930CB">
      <w:pPr>
        <w:pStyle w:val="ConsPlusNormal"/>
        <w:spacing w:before="220"/>
        <w:ind w:firstLine="540"/>
        <w:jc w:val="both"/>
      </w:pPr>
      <w:r>
        <w:t>мероприятия по обучению населения мерам пожарной безопасности;</w:t>
      </w:r>
    </w:p>
    <w:p w:rsidR="004930CB" w:rsidRDefault="004930CB">
      <w:pPr>
        <w:pStyle w:val="ConsPlusNormal"/>
        <w:spacing w:before="220"/>
        <w:ind w:firstLine="540"/>
        <w:jc w:val="both"/>
      </w:pPr>
      <w:r>
        <w:t>мероприятия, направленные на повышение безопасности жизнедеятельности населения.</w:t>
      </w:r>
    </w:p>
    <w:p w:rsidR="004930CB" w:rsidRDefault="004930CB">
      <w:pPr>
        <w:pStyle w:val="ConsPlusNormal"/>
        <w:spacing w:before="220"/>
        <w:ind w:firstLine="540"/>
        <w:jc w:val="both"/>
      </w:pPr>
      <w:r>
        <w:t>Мероприятия по реализации Подпрограммы направлены на:</w:t>
      </w:r>
    </w:p>
    <w:p w:rsidR="004930CB" w:rsidRDefault="004930CB">
      <w:pPr>
        <w:pStyle w:val="ConsPlusNormal"/>
        <w:spacing w:before="220"/>
        <w:ind w:firstLine="540"/>
        <w:jc w:val="both"/>
      </w:pPr>
      <w:r>
        <w:t>создание условий, исключающих возможность возникновения пожара;</w:t>
      </w:r>
    </w:p>
    <w:p w:rsidR="004930CB" w:rsidRDefault="004930CB">
      <w:pPr>
        <w:pStyle w:val="ConsPlusNormal"/>
        <w:spacing w:before="220"/>
        <w:ind w:firstLine="540"/>
        <w:jc w:val="both"/>
      </w:pPr>
      <w:r>
        <w:t>повышение огнестойкости конструкций;</w:t>
      </w:r>
    </w:p>
    <w:p w:rsidR="004930CB" w:rsidRDefault="004930CB">
      <w:pPr>
        <w:pStyle w:val="ConsPlusNormal"/>
        <w:spacing w:before="220"/>
        <w:ind w:firstLine="540"/>
        <w:jc w:val="both"/>
      </w:pPr>
      <w:r>
        <w:t>обеспечение условий, ограничивающих распространение открытого огня и продуктов горения;</w:t>
      </w:r>
    </w:p>
    <w:p w:rsidR="004930CB" w:rsidRDefault="004930CB">
      <w:pPr>
        <w:pStyle w:val="ConsPlusNormal"/>
        <w:spacing w:before="220"/>
        <w:ind w:firstLine="540"/>
        <w:jc w:val="both"/>
      </w:pPr>
      <w:r>
        <w:t>создание условий для своевременного обнаружения пожара и эвакуации людей;</w:t>
      </w:r>
    </w:p>
    <w:p w:rsidR="004930CB" w:rsidRDefault="004930CB">
      <w:pPr>
        <w:pStyle w:val="ConsPlusNormal"/>
        <w:spacing w:before="220"/>
        <w:ind w:firstLine="540"/>
        <w:jc w:val="both"/>
      </w:pPr>
      <w:r>
        <w:t>обеспечение условий для своевременного сообщения о пожаре в пожарную охрану;</w:t>
      </w:r>
    </w:p>
    <w:p w:rsidR="004930CB" w:rsidRDefault="004930CB">
      <w:pPr>
        <w:pStyle w:val="ConsPlusNormal"/>
        <w:spacing w:before="220"/>
        <w:ind w:firstLine="540"/>
        <w:jc w:val="both"/>
      </w:pPr>
      <w:r>
        <w:t>обеспечение тушения пожаров на ранней стадии их возникновения и снижения тяжести их последствий;</w:t>
      </w:r>
    </w:p>
    <w:p w:rsidR="004930CB" w:rsidRDefault="004930CB">
      <w:pPr>
        <w:pStyle w:val="ConsPlusNormal"/>
        <w:spacing w:before="220"/>
        <w:ind w:firstLine="540"/>
        <w:jc w:val="both"/>
      </w:pPr>
      <w:r>
        <w:t>повышение уровня знаний руководителей учреждений, ответственных лиц за противопожарную безопасность;</w:t>
      </w:r>
    </w:p>
    <w:p w:rsidR="004930CB" w:rsidRDefault="004930CB">
      <w:pPr>
        <w:pStyle w:val="ConsPlusNormal"/>
        <w:spacing w:before="220"/>
        <w:ind w:firstLine="540"/>
        <w:jc w:val="both"/>
      </w:pPr>
      <w:r>
        <w:t>обучение молодежи правилам пожарной безопасности;</w:t>
      </w:r>
    </w:p>
    <w:p w:rsidR="004930CB" w:rsidRDefault="004930CB">
      <w:pPr>
        <w:pStyle w:val="ConsPlusNormal"/>
        <w:spacing w:before="220"/>
        <w:ind w:firstLine="540"/>
        <w:jc w:val="both"/>
      </w:pPr>
      <w:r>
        <w:t>строительство пожарных частей в районах республики, в которых они отсутствуют;</w:t>
      </w:r>
    </w:p>
    <w:p w:rsidR="004930CB" w:rsidRDefault="004930CB">
      <w:pPr>
        <w:pStyle w:val="ConsPlusNormal"/>
        <w:spacing w:before="220"/>
        <w:ind w:firstLine="540"/>
        <w:jc w:val="both"/>
      </w:pPr>
      <w:r>
        <w:t>строительство пожарно-технической части для качественного технического обслуживания всей пожарной техники, находящейся на вооружении пожарных частей, содержащихся за счет республиканского бюджета Республики Дагестан;</w:t>
      </w:r>
    </w:p>
    <w:p w:rsidR="004930CB" w:rsidRDefault="004930CB">
      <w:pPr>
        <w:pStyle w:val="ConsPlusNormal"/>
        <w:spacing w:before="220"/>
        <w:ind w:firstLine="540"/>
        <w:jc w:val="both"/>
      </w:pPr>
      <w:r>
        <w:t>комплектование пожарных частей необходимой пожарной техникой, пожарно-техническим оборудованием и аварийно-спасательным инструментом;</w:t>
      </w:r>
    </w:p>
    <w:p w:rsidR="004930CB" w:rsidRDefault="004930CB">
      <w:pPr>
        <w:pStyle w:val="ConsPlusNormal"/>
        <w:spacing w:before="220"/>
        <w:ind w:firstLine="540"/>
        <w:jc w:val="both"/>
      </w:pPr>
      <w:r>
        <w:t>обеспечение работников вновь создаваемых пожарных частей обмундированием, боевой одеждой и снаряжением;</w:t>
      </w:r>
    </w:p>
    <w:p w:rsidR="004930CB" w:rsidRDefault="004930CB">
      <w:pPr>
        <w:pStyle w:val="ConsPlusNormal"/>
        <w:spacing w:before="220"/>
        <w:ind w:firstLine="540"/>
        <w:jc w:val="both"/>
      </w:pPr>
      <w:r>
        <w:t>приобретение новых средств тушения пожаров;</w:t>
      </w:r>
    </w:p>
    <w:p w:rsidR="004930CB" w:rsidRDefault="004930CB">
      <w:pPr>
        <w:pStyle w:val="ConsPlusNormal"/>
        <w:spacing w:before="220"/>
        <w:ind w:firstLine="540"/>
        <w:jc w:val="both"/>
      </w:pPr>
      <w:r>
        <w:t>совершенствование знаний работников пожарной охраны;</w:t>
      </w:r>
    </w:p>
    <w:p w:rsidR="004930CB" w:rsidRDefault="004930CB">
      <w:pPr>
        <w:pStyle w:val="ConsPlusNormal"/>
        <w:spacing w:before="220"/>
        <w:ind w:firstLine="540"/>
        <w:jc w:val="both"/>
      </w:pPr>
      <w:r>
        <w:t>укомплектование штатами пожарных частей согласно нормативным требованиям.</w:t>
      </w:r>
    </w:p>
    <w:p w:rsidR="004930CB" w:rsidRDefault="004930CB">
      <w:pPr>
        <w:pStyle w:val="ConsPlusNormal"/>
        <w:spacing w:before="220"/>
        <w:ind w:firstLine="540"/>
        <w:jc w:val="both"/>
      </w:pPr>
      <w:hyperlink w:anchor="P1131" w:history="1">
        <w:r>
          <w:rPr>
            <w:color w:val="0000FF"/>
          </w:rPr>
          <w:t>Перечень</w:t>
        </w:r>
      </w:hyperlink>
      <w:r>
        <w:t xml:space="preserve"> мероприятий и объемы финансирования их по годам приведены в приложении N 5 к Подпрограмме.</w:t>
      </w:r>
    </w:p>
    <w:p w:rsidR="004930CB" w:rsidRDefault="004930CB">
      <w:pPr>
        <w:pStyle w:val="ConsPlusNormal"/>
        <w:spacing w:before="220"/>
        <w:ind w:firstLine="540"/>
        <w:jc w:val="both"/>
      </w:pPr>
      <w:r>
        <w:lastRenderedPageBreak/>
        <w:t>Формирование и использование современной системы контроля на всех стадиях реализации Подпрограммы является неотъемлемой составляющей механизма ее реализации.</w:t>
      </w:r>
    </w:p>
    <w:p w:rsidR="004930CB" w:rsidRDefault="004930CB">
      <w:pPr>
        <w:pStyle w:val="ConsPlusNormal"/>
        <w:spacing w:before="220"/>
        <w:ind w:firstLine="540"/>
        <w:jc w:val="both"/>
      </w:pPr>
      <w:r>
        <w:t>Управление реализацией Подпрограммы осуществляется ответственным исполнителем - Министерством экономики и территориального развития Республики Дагестан.</w:t>
      </w:r>
    </w:p>
    <w:p w:rsidR="004930CB" w:rsidRDefault="004930CB">
      <w:pPr>
        <w:pStyle w:val="ConsPlusNormal"/>
        <w:spacing w:before="220"/>
        <w:ind w:firstLine="540"/>
        <w:jc w:val="both"/>
      </w:pPr>
      <w:r>
        <w:t>Формы и методы реализации Подпрограммы определяются соисполнителями Подпрограммы в соответствии с требованиями законодательства Республики Дагестан. Соисполнители Подпрограммы несут ответственность за подготовку и реализацию Подпрограммы, а также:</w:t>
      </w:r>
    </w:p>
    <w:p w:rsidR="004930CB" w:rsidRDefault="004930CB">
      <w:pPr>
        <w:pStyle w:val="ConsPlusNormal"/>
        <w:spacing w:before="220"/>
        <w:ind w:firstLine="540"/>
        <w:jc w:val="both"/>
      </w:pPr>
      <w:r>
        <w:t>осуществляют ведение ежеквартальной отчетности по реализации Подпрограммы;</w:t>
      </w:r>
    </w:p>
    <w:p w:rsidR="004930CB" w:rsidRDefault="004930CB">
      <w:pPr>
        <w:pStyle w:val="ConsPlusNormal"/>
        <w:spacing w:before="220"/>
        <w:ind w:firstLine="540"/>
        <w:jc w:val="both"/>
      </w:pPr>
      <w:r>
        <w:t>готовят доклад о ходе реализации Подпрограммы, представляют ответственному исполнителю Подпрограммы статистическую, справочную и аналитическую информацию о реализации мероприятий Подпрограммы;</w:t>
      </w:r>
    </w:p>
    <w:p w:rsidR="004930CB" w:rsidRDefault="004930CB">
      <w:pPr>
        <w:pStyle w:val="ConsPlusNormal"/>
        <w:spacing w:before="220"/>
        <w:ind w:firstLine="540"/>
        <w:jc w:val="both"/>
      </w:pPr>
      <w:r>
        <w:t>готовят при необходимости в установленном порядке предложения по уточнению перечня мероприятий Подпрограммы на очередной финансовый год, уточняют затраты на осуществление мероприятий Подпрограммы, а также механизм реализации Подпрограммы;</w:t>
      </w:r>
    </w:p>
    <w:p w:rsidR="004930CB" w:rsidRDefault="004930CB">
      <w:pPr>
        <w:pStyle w:val="ConsPlusNormal"/>
        <w:spacing w:before="220"/>
        <w:ind w:firstLine="540"/>
        <w:jc w:val="both"/>
      </w:pPr>
      <w:r>
        <w:t>осуществляют отбор на конкурсной основе исполнителей работ и услуг, а также поставщиков продукции по каждому мероприятию Подпрограммы в пределах своей компетенции;</w:t>
      </w:r>
    </w:p>
    <w:p w:rsidR="004930CB" w:rsidRDefault="004930CB">
      <w:pPr>
        <w:pStyle w:val="ConsPlusNormal"/>
        <w:spacing w:before="220"/>
        <w:ind w:firstLine="540"/>
        <w:jc w:val="both"/>
      </w:pPr>
      <w:r>
        <w:t>согласовывают с основными участниками Подпрограммы возможные сроки выполнения мероприятий Подпрограммы, объемы и источники ее финансирования;</w:t>
      </w:r>
    </w:p>
    <w:p w:rsidR="004930CB" w:rsidRDefault="004930CB">
      <w:pPr>
        <w:pStyle w:val="ConsPlusNormal"/>
        <w:spacing w:before="220"/>
        <w:ind w:firstLine="540"/>
        <w:jc w:val="both"/>
      </w:pPr>
      <w:r>
        <w:t>организуют размещение информации, в том числе в электронном виде, о ходе и результатах реализации Подпрограммы, финансировании мероприятий Подпрограммы, привлечении внебюджетных средств, проведении конкурсов;</w:t>
      </w:r>
    </w:p>
    <w:p w:rsidR="004930CB" w:rsidRDefault="004930CB">
      <w:pPr>
        <w:pStyle w:val="ConsPlusNormal"/>
        <w:spacing w:before="220"/>
        <w:ind w:firstLine="540"/>
        <w:jc w:val="both"/>
      </w:pPr>
      <w:r>
        <w:t>обеспечивают эффективное использование средств, выделяемых на реализацию Подпрограммы.</w:t>
      </w: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right"/>
        <w:outlineLvl w:val="1"/>
      </w:pPr>
      <w:r>
        <w:t>Приложение N 1</w:t>
      </w:r>
    </w:p>
    <w:p w:rsidR="004930CB" w:rsidRDefault="004930CB">
      <w:pPr>
        <w:pStyle w:val="ConsPlusNormal"/>
        <w:jc w:val="right"/>
      </w:pPr>
      <w:r>
        <w:t>к подпрограмме "Комплексные</w:t>
      </w:r>
    </w:p>
    <w:p w:rsidR="004930CB" w:rsidRDefault="004930CB">
      <w:pPr>
        <w:pStyle w:val="ConsPlusNormal"/>
        <w:jc w:val="right"/>
      </w:pPr>
      <w:r>
        <w:t>меры по обеспечению пожарной</w:t>
      </w:r>
    </w:p>
    <w:p w:rsidR="004930CB" w:rsidRDefault="004930CB">
      <w:pPr>
        <w:pStyle w:val="ConsPlusNormal"/>
        <w:jc w:val="right"/>
      </w:pPr>
      <w:r>
        <w:t>безопасности в Республике Дагестан</w:t>
      </w:r>
    </w:p>
    <w:p w:rsidR="004930CB" w:rsidRDefault="004930CB">
      <w:pPr>
        <w:pStyle w:val="ConsPlusNormal"/>
        <w:jc w:val="right"/>
      </w:pPr>
      <w:r>
        <w:t>на 2014-2018 годы"</w:t>
      </w:r>
    </w:p>
    <w:p w:rsidR="004930CB" w:rsidRDefault="004930CB">
      <w:pPr>
        <w:pStyle w:val="ConsPlusNormal"/>
        <w:jc w:val="both"/>
      </w:pPr>
    </w:p>
    <w:p w:rsidR="004930CB" w:rsidRDefault="004930CB">
      <w:pPr>
        <w:pStyle w:val="ConsPlusNormal"/>
        <w:jc w:val="center"/>
      </w:pPr>
      <w:bookmarkStart w:id="3" w:name="P891"/>
      <w:bookmarkEnd w:id="3"/>
      <w:r>
        <w:t>ЦЕЛЕВЫЕ ПОКАЗАТЕЛИ</w:t>
      </w:r>
    </w:p>
    <w:p w:rsidR="004930CB" w:rsidRDefault="004930CB">
      <w:pPr>
        <w:pStyle w:val="ConsPlusNormal"/>
        <w:jc w:val="center"/>
      </w:pPr>
      <w:r>
        <w:t>ПОДПРОГРАММЫ "КОМПЛЕКСНЫЕ МЕРЫ ПО ОБЕСПЕЧЕНИЮ ПОЖАРНОЙ</w:t>
      </w:r>
    </w:p>
    <w:p w:rsidR="004930CB" w:rsidRDefault="004930CB">
      <w:pPr>
        <w:pStyle w:val="ConsPlusNormal"/>
        <w:jc w:val="center"/>
      </w:pPr>
      <w:r>
        <w:t>БЕЗОПАСНОСТИ В РЕСПУБЛИКЕ ДАГЕСТАН НА 2014-2018 ГОДЫ"</w:t>
      </w:r>
    </w:p>
    <w:p w:rsidR="004930CB" w:rsidRDefault="004930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30CB">
        <w:trPr>
          <w:jc w:val="center"/>
        </w:trPr>
        <w:tc>
          <w:tcPr>
            <w:tcW w:w="9294" w:type="dxa"/>
            <w:tcBorders>
              <w:top w:val="nil"/>
              <w:left w:val="single" w:sz="24" w:space="0" w:color="CED3F1"/>
              <w:bottom w:val="nil"/>
              <w:right w:val="single" w:sz="24" w:space="0" w:color="F4F3F8"/>
            </w:tcBorders>
            <w:shd w:val="clear" w:color="auto" w:fill="F4F3F8"/>
          </w:tcPr>
          <w:p w:rsidR="004930CB" w:rsidRDefault="004930CB">
            <w:pPr>
              <w:pStyle w:val="ConsPlusNormal"/>
              <w:jc w:val="center"/>
            </w:pPr>
            <w:r>
              <w:rPr>
                <w:color w:val="392C69"/>
              </w:rPr>
              <w:t>Список изменяющих документов</w:t>
            </w:r>
          </w:p>
          <w:p w:rsidR="004930CB" w:rsidRDefault="004930CB">
            <w:pPr>
              <w:pStyle w:val="ConsPlusNormal"/>
              <w:jc w:val="center"/>
            </w:pPr>
            <w:r>
              <w:rPr>
                <w:color w:val="392C69"/>
              </w:rPr>
              <w:t xml:space="preserve">(в ред. </w:t>
            </w:r>
            <w:hyperlink r:id="rId75" w:history="1">
              <w:r>
                <w:rPr>
                  <w:color w:val="0000FF"/>
                </w:rPr>
                <w:t>Постановления</w:t>
              </w:r>
            </w:hyperlink>
            <w:r>
              <w:rPr>
                <w:color w:val="392C69"/>
              </w:rPr>
              <w:t xml:space="preserve"> Правительства РД</w:t>
            </w:r>
          </w:p>
          <w:p w:rsidR="004930CB" w:rsidRDefault="004930CB">
            <w:pPr>
              <w:pStyle w:val="ConsPlusNormal"/>
              <w:jc w:val="center"/>
            </w:pPr>
            <w:r>
              <w:rPr>
                <w:color w:val="392C69"/>
              </w:rPr>
              <w:t>от 25.07.2016 N 219)</w:t>
            </w:r>
          </w:p>
        </w:tc>
      </w:tr>
    </w:tbl>
    <w:p w:rsidR="004930CB" w:rsidRDefault="004930C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020"/>
        <w:gridCol w:w="850"/>
        <w:gridCol w:w="850"/>
        <w:gridCol w:w="850"/>
        <w:gridCol w:w="907"/>
        <w:gridCol w:w="850"/>
      </w:tblGrid>
      <w:tr w:rsidR="004930CB">
        <w:tc>
          <w:tcPr>
            <w:tcW w:w="2891" w:type="dxa"/>
          </w:tcPr>
          <w:p w:rsidR="004930CB" w:rsidRDefault="004930CB">
            <w:pPr>
              <w:pStyle w:val="ConsPlusNormal"/>
              <w:jc w:val="center"/>
            </w:pPr>
            <w:r>
              <w:t>Целевые показатели</w:t>
            </w:r>
          </w:p>
        </w:tc>
        <w:tc>
          <w:tcPr>
            <w:tcW w:w="1020" w:type="dxa"/>
          </w:tcPr>
          <w:p w:rsidR="004930CB" w:rsidRDefault="004930CB">
            <w:pPr>
              <w:pStyle w:val="ConsPlusNormal"/>
              <w:jc w:val="center"/>
            </w:pPr>
            <w:r>
              <w:t>Базовый 2012 г.</w:t>
            </w:r>
          </w:p>
        </w:tc>
        <w:tc>
          <w:tcPr>
            <w:tcW w:w="850" w:type="dxa"/>
          </w:tcPr>
          <w:p w:rsidR="004930CB" w:rsidRDefault="004930CB">
            <w:pPr>
              <w:pStyle w:val="ConsPlusNormal"/>
              <w:jc w:val="center"/>
            </w:pPr>
            <w:r>
              <w:t>2014 г.</w:t>
            </w:r>
          </w:p>
        </w:tc>
        <w:tc>
          <w:tcPr>
            <w:tcW w:w="850" w:type="dxa"/>
          </w:tcPr>
          <w:p w:rsidR="004930CB" w:rsidRDefault="004930CB">
            <w:pPr>
              <w:pStyle w:val="ConsPlusNormal"/>
              <w:jc w:val="center"/>
            </w:pPr>
            <w:r>
              <w:t>2015 г.</w:t>
            </w:r>
          </w:p>
        </w:tc>
        <w:tc>
          <w:tcPr>
            <w:tcW w:w="850" w:type="dxa"/>
          </w:tcPr>
          <w:p w:rsidR="004930CB" w:rsidRDefault="004930CB">
            <w:pPr>
              <w:pStyle w:val="ConsPlusNormal"/>
              <w:jc w:val="center"/>
            </w:pPr>
            <w:r>
              <w:t>2016 г.</w:t>
            </w:r>
          </w:p>
        </w:tc>
        <w:tc>
          <w:tcPr>
            <w:tcW w:w="907" w:type="dxa"/>
          </w:tcPr>
          <w:p w:rsidR="004930CB" w:rsidRDefault="004930CB">
            <w:pPr>
              <w:pStyle w:val="ConsPlusNormal"/>
              <w:jc w:val="center"/>
            </w:pPr>
            <w:r>
              <w:t>2017 г.</w:t>
            </w:r>
          </w:p>
        </w:tc>
        <w:tc>
          <w:tcPr>
            <w:tcW w:w="850" w:type="dxa"/>
          </w:tcPr>
          <w:p w:rsidR="004930CB" w:rsidRDefault="004930CB">
            <w:pPr>
              <w:pStyle w:val="ConsPlusNormal"/>
              <w:jc w:val="center"/>
            </w:pPr>
            <w:r>
              <w:t>2018 г.</w:t>
            </w:r>
          </w:p>
        </w:tc>
      </w:tr>
      <w:tr w:rsidR="004930CB">
        <w:tc>
          <w:tcPr>
            <w:tcW w:w="2891" w:type="dxa"/>
          </w:tcPr>
          <w:p w:rsidR="004930CB" w:rsidRDefault="004930CB">
            <w:pPr>
              <w:pStyle w:val="ConsPlusNormal"/>
            </w:pPr>
            <w:r>
              <w:lastRenderedPageBreak/>
              <w:t>Снижение по отношению к показателю 2012 года:</w:t>
            </w:r>
          </w:p>
        </w:tc>
        <w:tc>
          <w:tcPr>
            <w:tcW w:w="1020" w:type="dxa"/>
          </w:tcPr>
          <w:p w:rsidR="004930CB" w:rsidRDefault="004930CB">
            <w:pPr>
              <w:pStyle w:val="ConsPlusNormal"/>
            </w:pPr>
          </w:p>
        </w:tc>
        <w:tc>
          <w:tcPr>
            <w:tcW w:w="850" w:type="dxa"/>
          </w:tcPr>
          <w:p w:rsidR="004930CB" w:rsidRDefault="004930CB">
            <w:pPr>
              <w:pStyle w:val="ConsPlusNormal"/>
            </w:pPr>
          </w:p>
        </w:tc>
        <w:tc>
          <w:tcPr>
            <w:tcW w:w="850" w:type="dxa"/>
          </w:tcPr>
          <w:p w:rsidR="004930CB" w:rsidRDefault="004930CB">
            <w:pPr>
              <w:pStyle w:val="ConsPlusNormal"/>
            </w:pPr>
          </w:p>
        </w:tc>
        <w:tc>
          <w:tcPr>
            <w:tcW w:w="850" w:type="dxa"/>
          </w:tcPr>
          <w:p w:rsidR="004930CB" w:rsidRDefault="004930CB">
            <w:pPr>
              <w:pStyle w:val="ConsPlusNormal"/>
            </w:pPr>
          </w:p>
        </w:tc>
        <w:tc>
          <w:tcPr>
            <w:tcW w:w="907" w:type="dxa"/>
          </w:tcPr>
          <w:p w:rsidR="004930CB" w:rsidRDefault="004930CB">
            <w:pPr>
              <w:pStyle w:val="ConsPlusNormal"/>
            </w:pPr>
          </w:p>
        </w:tc>
        <w:tc>
          <w:tcPr>
            <w:tcW w:w="850" w:type="dxa"/>
          </w:tcPr>
          <w:p w:rsidR="004930CB" w:rsidRDefault="004930CB">
            <w:pPr>
              <w:pStyle w:val="ConsPlusNormal"/>
            </w:pPr>
          </w:p>
        </w:tc>
      </w:tr>
      <w:tr w:rsidR="004930CB">
        <w:tc>
          <w:tcPr>
            <w:tcW w:w="2891" w:type="dxa"/>
          </w:tcPr>
          <w:p w:rsidR="004930CB" w:rsidRDefault="004930CB">
            <w:pPr>
              <w:pStyle w:val="ConsPlusNormal"/>
            </w:pPr>
            <w:r>
              <w:t>количества зарегистрированных пожаров (шт.)</w:t>
            </w:r>
          </w:p>
        </w:tc>
        <w:tc>
          <w:tcPr>
            <w:tcW w:w="1020" w:type="dxa"/>
          </w:tcPr>
          <w:p w:rsidR="004930CB" w:rsidRDefault="004930CB">
            <w:pPr>
              <w:pStyle w:val="ConsPlusNormal"/>
              <w:jc w:val="center"/>
            </w:pPr>
            <w:r>
              <w:t>860</w:t>
            </w:r>
          </w:p>
        </w:tc>
        <w:tc>
          <w:tcPr>
            <w:tcW w:w="850" w:type="dxa"/>
          </w:tcPr>
          <w:p w:rsidR="004930CB" w:rsidRDefault="004930CB">
            <w:pPr>
              <w:pStyle w:val="ConsPlusNormal"/>
              <w:jc w:val="center"/>
            </w:pPr>
            <w:r>
              <w:t>850</w:t>
            </w:r>
          </w:p>
        </w:tc>
        <w:tc>
          <w:tcPr>
            <w:tcW w:w="850" w:type="dxa"/>
          </w:tcPr>
          <w:p w:rsidR="004930CB" w:rsidRDefault="004930CB">
            <w:pPr>
              <w:pStyle w:val="ConsPlusNormal"/>
              <w:jc w:val="center"/>
            </w:pPr>
            <w:r>
              <w:t>800</w:t>
            </w:r>
          </w:p>
        </w:tc>
        <w:tc>
          <w:tcPr>
            <w:tcW w:w="850" w:type="dxa"/>
          </w:tcPr>
          <w:p w:rsidR="004930CB" w:rsidRDefault="004930CB">
            <w:pPr>
              <w:pStyle w:val="ConsPlusNormal"/>
              <w:jc w:val="center"/>
            </w:pPr>
            <w:r>
              <w:t>770</w:t>
            </w:r>
          </w:p>
        </w:tc>
        <w:tc>
          <w:tcPr>
            <w:tcW w:w="907" w:type="dxa"/>
          </w:tcPr>
          <w:p w:rsidR="004930CB" w:rsidRDefault="004930CB">
            <w:pPr>
              <w:pStyle w:val="ConsPlusNormal"/>
              <w:jc w:val="center"/>
            </w:pPr>
            <w:r>
              <w:t>750</w:t>
            </w:r>
          </w:p>
        </w:tc>
        <w:tc>
          <w:tcPr>
            <w:tcW w:w="850" w:type="dxa"/>
          </w:tcPr>
          <w:p w:rsidR="004930CB" w:rsidRDefault="004930CB">
            <w:pPr>
              <w:pStyle w:val="ConsPlusNormal"/>
              <w:jc w:val="center"/>
            </w:pPr>
            <w:r>
              <w:t>730</w:t>
            </w:r>
          </w:p>
        </w:tc>
      </w:tr>
      <w:tr w:rsidR="004930CB">
        <w:tc>
          <w:tcPr>
            <w:tcW w:w="2891" w:type="dxa"/>
          </w:tcPr>
          <w:p w:rsidR="004930CB" w:rsidRDefault="004930CB">
            <w:pPr>
              <w:pStyle w:val="ConsPlusNormal"/>
            </w:pPr>
            <w:r>
              <w:t>количества гибели людей (чел.)</w:t>
            </w:r>
          </w:p>
        </w:tc>
        <w:tc>
          <w:tcPr>
            <w:tcW w:w="1020" w:type="dxa"/>
          </w:tcPr>
          <w:p w:rsidR="004930CB" w:rsidRDefault="004930CB">
            <w:pPr>
              <w:pStyle w:val="ConsPlusNormal"/>
              <w:jc w:val="center"/>
            </w:pPr>
            <w:r>
              <w:t>27</w:t>
            </w:r>
          </w:p>
        </w:tc>
        <w:tc>
          <w:tcPr>
            <w:tcW w:w="850" w:type="dxa"/>
          </w:tcPr>
          <w:p w:rsidR="004930CB" w:rsidRDefault="004930CB">
            <w:pPr>
              <w:pStyle w:val="ConsPlusNormal"/>
              <w:jc w:val="center"/>
            </w:pPr>
            <w:r>
              <w:t>25</w:t>
            </w:r>
          </w:p>
        </w:tc>
        <w:tc>
          <w:tcPr>
            <w:tcW w:w="850" w:type="dxa"/>
          </w:tcPr>
          <w:p w:rsidR="004930CB" w:rsidRDefault="004930CB">
            <w:pPr>
              <w:pStyle w:val="ConsPlusNormal"/>
              <w:jc w:val="center"/>
            </w:pPr>
            <w:r>
              <w:t>21</w:t>
            </w:r>
          </w:p>
        </w:tc>
        <w:tc>
          <w:tcPr>
            <w:tcW w:w="850" w:type="dxa"/>
          </w:tcPr>
          <w:p w:rsidR="004930CB" w:rsidRDefault="004930CB">
            <w:pPr>
              <w:pStyle w:val="ConsPlusNormal"/>
              <w:jc w:val="center"/>
            </w:pPr>
            <w:r>
              <w:t>17</w:t>
            </w:r>
          </w:p>
        </w:tc>
        <w:tc>
          <w:tcPr>
            <w:tcW w:w="907" w:type="dxa"/>
          </w:tcPr>
          <w:p w:rsidR="004930CB" w:rsidRDefault="004930CB">
            <w:pPr>
              <w:pStyle w:val="ConsPlusNormal"/>
              <w:jc w:val="center"/>
            </w:pPr>
            <w:r>
              <w:t>15</w:t>
            </w:r>
          </w:p>
        </w:tc>
        <w:tc>
          <w:tcPr>
            <w:tcW w:w="850" w:type="dxa"/>
          </w:tcPr>
          <w:p w:rsidR="004930CB" w:rsidRDefault="004930CB">
            <w:pPr>
              <w:pStyle w:val="ConsPlusNormal"/>
              <w:jc w:val="center"/>
            </w:pPr>
            <w:r>
              <w:t>12</w:t>
            </w:r>
          </w:p>
        </w:tc>
      </w:tr>
      <w:tr w:rsidR="004930CB">
        <w:tc>
          <w:tcPr>
            <w:tcW w:w="2891" w:type="dxa"/>
          </w:tcPr>
          <w:p w:rsidR="004930CB" w:rsidRDefault="004930CB">
            <w:pPr>
              <w:pStyle w:val="ConsPlusNormal"/>
            </w:pPr>
            <w:r>
              <w:t>количества населения, получившего травмы (чел.)</w:t>
            </w:r>
          </w:p>
        </w:tc>
        <w:tc>
          <w:tcPr>
            <w:tcW w:w="1020" w:type="dxa"/>
          </w:tcPr>
          <w:p w:rsidR="004930CB" w:rsidRDefault="004930CB">
            <w:pPr>
              <w:pStyle w:val="ConsPlusNormal"/>
              <w:jc w:val="center"/>
            </w:pPr>
            <w:r>
              <w:t>30</w:t>
            </w:r>
          </w:p>
        </w:tc>
        <w:tc>
          <w:tcPr>
            <w:tcW w:w="850" w:type="dxa"/>
          </w:tcPr>
          <w:p w:rsidR="004930CB" w:rsidRDefault="004930CB">
            <w:pPr>
              <w:pStyle w:val="ConsPlusNormal"/>
              <w:jc w:val="center"/>
            </w:pPr>
            <w:r>
              <w:t>27</w:t>
            </w:r>
          </w:p>
        </w:tc>
        <w:tc>
          <w:tcPr>
            <w:tcW w:w="850" w:type="dxa"/>
          </w:tcPr>
          <w:p w:rsidR="004930CB" w:rsidRDefault="004930CB">
            <w:pPr>
              <w:pStyle w:val="ConsPlusNormal"/>
              <w:jc w:val="center"/>
            </w:pPr>
            <w:r>
              <w:t>24</w:t>
            </w:r>
          </w:p>
        </w:tc>
        <w:tc>
          <w:tcPr>
            <w:tcW w:w="850" w:type="dxa"/>
          </w:tcPr>
          <w:p w:rsidR="004930CB" w:rsidRDefault="004930CB">
            <w:pPr>
              <w:pStyle w:val="ConsPlusNormal"/>
              <w:jc w:val="center"/>
            </w:pPr>
            <w:r>
              <w:t>19</w:t>
            </w:r>
          </w:p>
        </w:tc>
        <w:tc>
          <w:tcPr>
            <w:tcW w:w="907" w:type="dxa"/>
          </w:tcPr>
          <w:p w:rsidR="004930CB" w:rsidRDefault="004930CB">
            <w:pPr>
              <w:pStyle w:val="ConsPlusNormal"/>
              <w:jc w:val="center"/>
            </w:pPr>
            <w:r>
              <w:t>17</w:t>
            </w:r>
          </w:p>
        </w:tc>
        <w:tc>
          <w:tcPr>
            <w:tcW w:w="850" w:type="dxa"/>
          </w:tcPr>
          <w:p w:rsidR="004930CB" w:rsidRDefault="004930CB">
            <w:pPr>
              <w:pStyle w:val="ConsPlusNormal"/>
              <w:jc w:val="center"/>
            </w:pPr>
            <w:r>
              <w:t>15</w:t>
            </w:r>
          </w:p>
        </w:tc>
      </w:tr>
      <w:tr w:rsidR="004930CB">
        <w:tc>
          <w:tcPr>
            <w:tcW w:w="2891" w:type="dxa"/>
          </w:tcPr>
          <w:p w:rsidR="004930CB" w:rsidRDefault="004930CB">
            <w:pPr>
              <w:pStyle w:val="ConsPlusNormal"/>
            </w:pPr>
            <w:r>
              <w:t>экономического ущерба от пожаров (млн. руб.)</w:t>
            </w:r>
          </w:p>
        </w:tc>
        <w:tc>
          <w:tcPr>
            <w:tcW w:w="1020" w:type="dxa"/>
          </w:tcPr>
          <w:p w:rsidR="004930CB" w:rsidRDefault="004930CB">
            <w:pPr>
              <w:pStyle w:val="ConsPlusNormal"/>
              <w:jc w:val="center"/>
            </w:pPr>
            <w:r>
              <w:t>100,0</w:t>
            </w:r>
          </w:p>
        </w:tc>
        <w:tc>
          <w:tcPr>
            <w:tcW w:w="850" w:type="dxa"/>
          </w:tcPr>
          <w:p w:rsidR="004930CB" w:rsidRDefault="004930CB">
            <w:pPr>
              <w:pStyle w:val="ConsPlusNormal"/>
              <w:jc w:val="center"/>
            </w:pPr>
            <w:r>
              <w:t>95,0</w:t>
            </w:r>
          </w:p>
        </w:tc>
        <w:tc>
          <w:tcPr>
            <w:tcW w:w="850" w:type="dxa"/>
          </w:tcPr>
          <w:p w:rsidR="004930CB" w:rsidRDefault="004930CB">
            <w:pPr>
              <w:pStyle w:val="ConsPlusNormal"/>
              <w:jc w:val="center"/>
            </w:pPr>
            <w:r>
              <w:t>90,0</w:t>
            </w:r>
          </w:p>
        </w:tc>
        <w:tc>
          <w:tcPr>
            <w:tcW w:w="850" w:type="dxa"/>
          </w:tcPr>
          <w:p w:rsidR="004930CB" w:rsidRDefault="004930CB">
            <w:pPr>
              <w:pStyle w:val="ConsPlusNormal"/>
              <w:jc w:val="center"/>
            </w:pPr>
            <w:r>
              <w:t>85,0</w:t>
            </w:r>
          </w:p>
        </w:tc>
        <w:tc>
          <w:tcPr>
            <w:tcW w:w="907" w:type="dxa"/>
          </w:tcPr>
          <w:p w:rsidR="004930CB" w:rsidRDefault="004930CB">
            <w:pPr>
              <w:pStyle w:val="ConsPlusNormal"/>
              <w:jc w:val="center"/>
            </w:pPr>
            <w:r>
              <w:t>70,0</w:t>
            </w:r>
          </w:p>
        </w:tc>
        <w:tc>
          <w:tcPr>
            <w:tcW w:w="850" w:type="dxa"/>
          </w:tcPr>
          <w:p w:rsidR="004930CB" w:rsidRDefault="004930CB">
            <w:pPr>
              <w:pStyle w:val="ConsPlusNormal"/>
              <w:jc w:val="center"/>
            </w:pPr>
            <w:r>
              <w:t>55,0</w:t>
            </w:r>
          </w:p>
        </w:tc>
      </w:tr>
    </w:tbl>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right"/>
        <w:outlineLvl w:val="1"/>
      </w:pPr>
      <w:r>
        <w:t>Приложение N 2</w:t>
      </w:r>
    </w:p>
    <w:p w:rsidR="004930CB" w:rsidRDefault="004930CB">
      <w:pPr>
        <w:pStyle w:val="ConsPlusNormal"/>
        <w:jc w:val="right"/>
      </w:pPr>
      <w:r>
        <w:t>к подпрограмме "Комплексные</w:t>
      </w:r>
    </w:p>
    <w:p w:rsidR="004930CB" w:rsidRDefault="004930CB">
      <w:pPr>
        <w:pStyle w:val="ConsPlusNormal"/>
        <w:jc w:val="right"/>
      </w:pPr>
      <w:r>
        <w:t>меры по обеспечению пожарной</w:t>
      </w:r>
    </w:p>
    <w:p w:rsidR="004930CB" w:rsidRDefault="004930CB">
      <w:pPr>
        <w:pStyle w:val="ConsPlusNormal"/>
        <w:jc w:val="right"/>
      </w:pPr>
      <w:r>
        <w:t>безопасности в Республике Дагестан</w:t>
      </w:r>
    </w:p>
    <w:p w:rsidR="004930CB" w:rsidRDefault="004930CB">
      <w:pPr>
        <w:pStyle w:val="ConsPlusNormal"/>
        <w:jc w:val="right"/>
      </w:pPr>
      <w:r>
        <w:t>на 2014-2018 годы"</w:t>
      </w:r>
    </w:p>
    <w:p w:rsidR="004930CB" w:rsidRDefault="004930CB">
      <w:pPr>
        <w:pStyle w:val="ConsPlusNormal"/>
        <w:jc w:val="both"/>
      </w:pPr>
    </w:p>
    <w:p w:rsidR="004930CB" w:rsidRDefault="004930CB">
      <w:pPr>
        <w:pStyle w:val="ConsPlusNormal"/>
        <w:jc w:val="center"/>
      </w:pPr>
      <w:bookmarkStart w:id="4" w:name="P951"/>
      <w:bookmarkEnd w:id="4"/>
      <w:r>
        <w:t>ОБЪЕМЫ И ИСТОЧНИКИ ФИНАНСИРОВАНИЯ</w:t>
      </w:r>
    </w:p>
    <w:p w:rsidR="004930CB" w:rsidRDefault="004930CB">
      <w:pPr>
        <w:pStyle w:val="ConsPlusNormal"/>
        <w:jc w:val="center"/>
      </w:pPr>
      <w:r>
        <w:t>ПОДПРОГРАММЫ "КОМПЛЕКСНЫЕ МЕРЫ ПО ОБЕСПЕЧЕНИЮ ПОЖАРНОЙ</w:t>
      </w:r>
    </w:p>
    <w:p w:rsidR="004930CB" w:rsidRDefault="004930CB">
      <w:pPr>
        <w:pStyle w:val="ConsPlusNormal"/>
        <w:jc w:val="center"/>
      </w:pPr>
      <w:r>
        <w:t>БЕЗОПАСНОСТИ В РЕСПУБЛИКЕ ДАГЕСТАН НА 2014-2018 ГОДЫ"</w:t>
      </w:r>
    </w:p>
    <w:p w:rsidR="004930CB" w:rsidRDefault="004930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30CB">
        <w:trPr>
          <w:jc w:val="center"/>
        </w:trPr>
        <w:tc>
          <w:tcPr>
            <w:tcW w:w="9294" w:type="dxa"/>
            <w:tcBorders>
              <w:top w:val="nil"/>
              <w:left w:val="single" w:sz="24" w:space="0" w:color="CED3F1"/>
              <w:bottom w:val="nil"/>
              <w:right w:val="single" w:sz="24" w:space="0" w:color="F4F3F8"/>
            </w:tcBorders>
            <w:shd w:val="clear" w:color="auto" w:fill="F4F3F8"/>
          </w:tcPr>
          <w:p w:rsidR="004930CB" w:rsidRDefault="004930CB">
            <w:pPr>
              <w:pStyle w:val="ConsPlusNormal"/>
              <w:jc w:val="center"/>
            </w:pPr>
            <w:r>
              <w:rPr>
                <w:color w:val="392C69"/>
              </w:rPr>
              <w:t>Список изменяющих документов</w:t>
            </w:r>
          </w:p>
          <w:p w:rsidR="004930CB" w:rsidRDefault="004930CB">
            <w:pPr>
              <w:pStyle w:val="ConsPlusNormal"/>
              <w:jc w:val="center"/>
            </w:pPr>
            <w:r>
              <w:rPr>
                <w:color w:val="392C69"/>
              </w:rPr>
              <w:t xml:space="preserve">(в ред. </w:t>
            </w:r>
            <w:hyperlink r:id="rId76" w:history="1">
              <w:r>
                <w:rPr>
                  <w:color w:val="0000FF"/>
                </w:rPr>
                <w:t>Постановления</w:t>
              </w:r>
            </w:hyperlink>
            <w:r>
              <w:rPr>
                <w:color w:val="392C69"/>
              </w:rPr>
              <w:t xml:space="preserve"> Правительства РД</w:t>
            </w:r>
          </w:p>
          <w:p w:rsidR="004930CB" w:rsidRDefault="004930CB">
            <w:pPr>
              <w:pStyle w:val="ConsPlusNormal"/>
              <w:jc w:val="center"/>
            </w:pPr>
            <w:r>
              <w:rPr>
                <w:color w:val="392C69"/>
              </w:rPr>
              <w:t>от 25.07.2016 N 219)</w:t>
            </w:r>
          </w:p>
        </w:tc>
      </w:tr>
    </w:tbl>
    <w:p w:rsidR="004930CB" w:rsidRDefault="004930CB">
      <w:pPr>
        <w:pStyle w:val="ConsPlusNormal"/>
        <w:jc w:val="both"/>
      </w:pPr>
    </w:p>
    <w:p w:rsidR="004930CB" w:rsidRDefault="004930CB">
      <w:pPr>
        <w:pStyle w:val="ConsPlusNormal"/>
        <w:jc w:val="right"/>
      </w:pPr>
      <w:r>
        <w:t>(млн.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191"/>
        <w:gridCol w:w="1020"/>
        <w:gridCol w:w="907"/>
        <w:gridCol w:w="878"/>
        <w:gridCol w:w="1128"/>
        <w:gridCol w:w="1077"/>
      </w:tblGrid>
      <w:tr w:rsidR="004930CB">
        <w:tc>
          <w:tcPr>
            <w:tcW w:w="2098" w:type="dxa"/>
            <w:vMerge w:val="restart"/>
          </w:tcPr>
          <w:p w:rsidR="004930CB" w:rsidRDefault="004930CB">
            <w:pPr>
              <w:pStyle w:val="ConsPlusNormal"/>
              <w:jc w:val="center"/>
            </w:pPr>
            <w:r>
              <w:t>Источники финансирования</w:t>
            </w:r>
          </w:p>
        </w:tc>
        <w:tc>
          <w:tcPr>
            <w:tcW w:w="1191" w:type="dxa"/>
            <w:vMerge w:val="restart"/>
          </w:tcPr>
          <w:p w:rsidR="004930CB" w:rsidRDefault="004930CB">
            <w:pPr>
              <w:pStyle w:val="ConsPlusNormal"/>
              <w:jc w:val="center"/>
            </w:pPr>
            <w:r>
              <w:t>Всего</w:t>
            </w:r>
          </w:p>
        </w:tc>
        <w:tc>
          <w:tcPr>
            <w:tcW w:w="5010" w:type="dxa"/>
            <w:gridSpan w:val="5"/>
          </w:tcPr>
          <w:p w:rsidR="004930CB" w:rsidRDefault="004930CB">
            <w:pPr>
              <w:pStyle w:val="ConsPlusNormal"/>
              <w:jc w:val="center"/>
            </w:pPr>
            <w:r>
              <w:t>Объемы финансирования по годам</w:t>
            </w:r>
          </w:p>
        </w:tc>
      </w:tr>
      <w:tr w:rsidR="004930CB">
        <w:tc>
          <w:tcPr>
            <w:tcW w:w="2098" w:type="dxa"/>
            <w:vMerge/>
          </w:tcPr>
          <w:p w:rsidR="004930CB" w:rsidRDefault="004930CB"/>
        </w:tc>
        <w:tc>
          <w:tcPr>
            <w:tcW w:w="1191" w:type="dxa"/>
            <w:vMerge/>
          </w:tcPr>
          <w:p w:rsidR="004930CB" w:rsidRDefault="004930CB"/>
        </w:tc>
        <w:tc>
          <w:tcPr>
            <w:tcW w:w="1020" w:type="dxa"/>
          </w:tcPr>
          <w:p w:rsidR="004930CB" w:rsidRDefault="004930CB">
            <w:pPr>
              <w:pStyle w:val="ConsPlusNormal"/>
              <w:jc w:val="center"/>
            </w:pPr>
            <w:r>
              <w:t>2014 г.</w:t>
            </w:r>
          </w:p>
        </w:tc>
        <w:tc>
          <w:tcPr>
            <w:tcW w:w="907" w:type="dxa"/>
          </w:tcPr>
          <w:p w:rsidR="004930CB" w:rsidRDefault="004930CB">
            <w:pPr>
              <w:pStyle w:val="ConsPlusNormal"/>
              <w:jc w:val="center"/>
            </w:pPr>
            <w:r>
              <w:t>2015 г.</w:t>
            </w:r>
          </w:p>
        </w:tc>
        <w:tc>
          <w:tcPr>
            <w:tcW w:w="878" w:type="dxa"/>
          </w:tcPr>
          <w:p w:rsidR="004930CB" w:rsidRDefault="004930CB">
            <w:pPr>
              <w:pStyle w:val="ConsPlusNormal"/>
              <w:jc w:val="center"/>
            </w:pPr>
            <w:r>
              <w:t>2016 г.</w:t>
            </w:r>
          </w:p>
        </w:tc>
        <w:tc>
          <w:tcPr>
            <w:tcW w:w="1128" w:type="dxa"/>
          </w:tcPr>
          <w:p w:rsidR="004930CB" w:rsidRDefault="004930CB">
            <w:pPr>
              <w:pStyle w:val="ConsPlusNormal"/>
              <w:jc w:val="center"/>
            </w:pPr>
            <w:r>
              <w:t>2017 г.</w:t>
            </w:r>
          </w:p>
        </w:tc>
        <w:tc>
          <w:tcPr>
            <w:tcW w:w="1077" w:type="dxa"/>
          </w:tcPr>
          <w:p w:rsidR="004930CB" w:rsidRDefault="004930CB">
            <w:pPr>
              <w:pStyle w:val="ConsPlusNormal"/>
              <w:jc w:val="center"/>
            </w:pPr>
            <w:r>
              <w:t>2018 г.</w:t>
            </w:r>
          </w:p>
        </w:tc>
      </w:tr>
      <w:tr w:rsidR="004930CB">
        <w:tc>
          <w:tcPr>
            <w:tcW w:w="2098" w:type="dxa"/>
          </w:tcPr>
          <w:p w:rsidR="004930CB" w:rsidRDefault="004930CB">
            <w:pPr>
              <w:pStyle w:val="ConsPlusNormal"/>
            </w:pPr>
            <w:r>
              <w:t>Федеральный бюджет (прогноз)</w:t>
            </w:r>
          </w:p>
        </w:tc>
        <w:tc>
          <w:tcPr>
            <w:tcW w:w="1191" w:type="dxa"/>
          </w:tcPr>
          <w:p w:rsidR="004930CB" w:rsidRDefault="004930CB">
            <w:pPr>
              <w:pStyle w:val="ConsPlusNormal"/>
              <w:jc w:val="center"/>
            </w:pPr>
            <w:r>
              <w:t>521,401</w:t>
            </w:r>
          </w:p>
        </w:tc>
        <w:tc>
          <w:tcPr>
            <w:tcW w:w="1020" w:type="dxa"/>
          </w:tcPr>
          <w:p w:rsidR="004930CB" w:rsidRDefault="004930CB">
            <w:pPr>
              <w:pStyle w:val="ConsPlusNormal"/>
              <w:jc w:val="center"/>
            </w:pPr>
            <w:r>
              <w:t>-</w:t>
            </w:r>
          </w:p>
        </w:tc>
        <w:tc>
          <w:tcPr>
            <w:tcW w:w="907" w:type="dxa"/>
          </w:tcPr>
          <w:p w:rsidR="004930CB" w:rsidRDefault="004930CB">
            <w:pPr>
              <w:pStyle w:val="ConsPlusNormal"/>
              <w:jc w:val="center"/>
            </w:pPr>
            <w:r>
              <w:t>84,0</w:t>
            </w:r>
          </w:p>
        </w:tc>
        <w:tc>
          <w:tcPr>
            <w:tcW w:w="878" w:type="dxa"/>
          </w:tcPr>
          <w:p w:rsidR="004930CB" w:rsidRDefault="004930CB">
            <w:pPr>
              <w:pStyle w:val="ConsPlusNormal"/>
              <w:jc w:val="center"/>
            </w:pPr>
            <w:r>
              <w:t>45,0</w:t>
            </w:r>
          </w:p>
        </w:tc>
        <w:tc>
          <w:tcPr>
            <w:tcW w:w="1128" w:type="dxa"/>
          </w:tcPr>
          <w:p w:rsidR="004930CB" w:rsidRDefault="004930CB">
            <w:pPr>
              <w:pStyle w:val="ConsPlusNormal"/>
              <w:jc w:val="center"/>
            </w:pPr>
            <w:r>
              <w:t>197,304</w:t>
            </w:r>
          </w:p>
        </w:tc>
        <w:tc>
          <w:tcPr>
            <w:tcW w:w="1077" w:type="dxa"/>
          </w:tcPr>
          <w:p w:rsidR="004930CB" w:rsidRDefault="004930CB">
            <w:pPr>
              <w:pStyle w:val="ConsPlusNormal"/>
              <w:jc w:val="center"/>
            </w:pPr>
            <w:r>
              <w:t>195,097</w:t>
            </w:r>
          </w:p>
        </w:tc>
      </w:tr>
      <w:tr w:rsidR="004930CB">
        <w:tc>
          <w:tcPr>
            <w:tcW w:w="2098" w:type="dxa"/>
          </w:tcPr>
          <w:p w:rsidR="004930CB" w:rsidRDefault="004930CB">
            <w:pPr>
              <w:pStyle w:val="ConsPlusNormal"/>
            </w:pPr>
            <w:r>
              <w:t>Республиканский бюджет Республики Дагестан</w:t>
            </w:r>
          </w:p>
        </w:tc>
        <w:tc>
          <w:tcPr>
            <w:tcW w:w="1191" w:type="dxa"/>
          </w:tcPr>
          <w:p w:rsidR="004930CB" w:rsidRDefault="004930CB">
            <w:pPr>
              <w:pStyle w:val="ConsPlusNormal"/>
              <w:jc w:val="center"/>
            </w:pPr>
            <w:r>
              <w:t>580,1402</w:t>
            </w:r>
          </w:p>
        </w:tc>
        <w:tc>
          <w:tcPr>
            <w:tcW w:w="1020" w:type="dxa"/>
          </w:tcPr>
          <w:p w:rsidR="004930CB" w:rsidRDefault="004930CB">
            <w:pPr>
              <w:pStyle w:val="ConsPlusNormal"/>
              <w:jc w:val="center"/>
            </w:pPr>
            <w:r>
              <w:t>49,4892</w:t>
            </w:r>
          </w:p>
        </w:tc>
        <w:tc>
          <w:tcPr>
            <w:tcW w:w="907" w:type="dxa"/>
          </w:tcPr>
          <w:p w:rsidR="004930CB" w:rsidRDefault="004930CB">
            <w:pPr>
              <w:pStyle w:val="ConsPlusNormal"/>
              <w:jc w:val="center"/>
            </w:pPr>
            <w:r>
              <w:t>23,4</w:t>
            </w:r>
          </w:p>
        </w:tc>
        <w:tc>
          <w:tcPr>
            <w:tcW w:w="878" w:type="dxa"/>
          </w:tcPr>
          <w:p w:rsidR="004930CB" w:rsidRDefault="004930CB">
            <w:pPr>
              <w:pStyle w:val="ConsPlusNormal"/>
              <w:jc w:val="center"/>
            </w:pPr>
            <w:r>
              <w:t>8,6</w:t>
            </w:r>
          </w:p>
        </w:tc>
        <w:tc>
          <w:tcPr>
            <w:tcW w:w="1128" w:type="dxa"/>
          </w:tcPr>
          <w:p w:rsidR="004930CB" w:rsidRDefault="004930CB">
            <w:pPr>
              <w:pStyle w:val="ConsPlusNormal"/>
              <w:jc w:val="center"/>
            </w:pPr>
            <w:r>
              <w:t>240,939</w:t>
            </w:r>
          </w:p>
        </w:tc>
        <w:tc>
          <w:tcPr>
            <w:tcW w:w="1077" w:type="dxa"/>
          </w:tcPr>
          <w:p w:rsidR="004930CB" w:rsidRDefault="004930CB">
            <w:pPr>
              <w:pStyle w:val="ConsPlusNormal"/>
              <w:jc w:val="center"/>
            </w:pPr>
            <w:r>
              <w:t>257,712</w:t>
            </w:r>
          </w:p>
        </w:tc>
      </w:tr>
      <w:tr w:rsidR="004930CB">
        <w:tc>
          <w:tcPr>
            <w:tcW w:w="2098" w:type="dxa"/>
          </w:tcPr>
          <w:p w:rsidR="004930CB" w:rsidRDefault="004930CB">
            <w:pPr>
              <w:pStyle w:val="ConsPlusNormal"/>
            </w:pPr>
            <w:r>
              <w:t>ВСЕГО</w:t>
            </w:r>
          </w:p>
        </w:tc>
        <w:tc>
          <w:tcPr>
            <w:tcW w:w="1191" w:type="dxa"/>
          </w:tcPr>
          <w:p w:rsidR="004930CB" w:rsidRDefault="004930CB">
            <w:pPr>
              <w:pStyle w:val="ConsPlusNormal"/>
              <w:jc w:val="center"/>
            </w:pPr>
            <w:r>
              <w:t>1101,5412</w:t>
            </w:r>
          </w:p>
        </w:tc>
        <w:tc>
          <w:tcPr>
            <w:tcW w:w="1020" w:type="dxa"/>
          </w:tcPr>
          <w:p w:rsidR="004930CB" w:rsidRDefault="004930CB">
            <w:pPr>
              <w:pStyle w:val="ConsPlusNormal"/>
              <w:jc w:val="center"/>
            </w:pPr>
            <w:r>
              <w:t>49,4892</w:t>
            </w:r>
          </w:p>
        </w:tc>
        <w:tc>
          <w:tcPr>
            <w:tcW w:w="907" w:type="dxa"/>
          </w:tcPr>
          <w:p w:rsidR="004930CB" w:rsidRDefault="004930CB">
            <w:pPr>
              <w:pStyle w:val="ConsPlusNormal"/>
              <w:jc w:val="center"/>
            </w:pPr>
            <w:r>
              <w:t>107,4</w:t>
            </w:r>
          </w:p>
        </w:tc>
        <w:tc>
          <w:tcPr>
            <w:tcW w:w="878" w:type="dxa"/>
          </w:tcPr>
          <w:p w:rsidR="004930CB" w:rsidRDefault="004930CB">
            <w:pPr>
              <w:pStyle w:val="ConsPlusNormal"/>
              <w:jc w:val="center"/>
            </w:pPr>
            <w:r>
              <w:t>53,6</w:t>
            </w:r>
          </w:p>
        </w:tc>
        <w:tc>
          <w:tcPr>
            <w:tcW w:w="1128" w:type="dxa"/>
          </w:tcPr>
          <w:p w:rsidR="004930CB" w:rsidRDefault="004930CB">
            <w:pPr>
              <w:pStyle w:val="ConsPlusNormal"/>
              <w:jc w:val="center"/>
            </w:pPr>
            <w:r>
              <w:t>438,243</w:t>
            </w:r>
          </w:p>
        </w:tc>
        <w:tc>
          <w:tcPr>
            <w:tcW w:w="1077" w:type="dxa"/>
          </w:tcPr>
          <w:p w:rsidR="004930CB" w:rsidRDefault="004930CB">
            <w:pPr>
              <w:pStyle w:val="ConsPlusNormal"/>
              <w:jc w:val="center"/>
            </w:pPr>
            <w:r>
              <w:t>452,809</w:t>
            </w:r>
          </w:p>
        </w:tc>
      </w:tr>
    </w:tbl>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right"/>
        <w:outlineLvl w:val="1"/>
      </w:pPr>
      <w:r>
        <w:t>Приложение N 3</w:t>
      </w:r>
    </w:p>
    <w:p w:rsidR="004930CB" w:rsidRDefault="004930CB">
      <w:pPr>
        <w:pStyle w:val="ConsPlusNormal"/>
        <w:jc w:val="right"/>
      </w:pPr>
      <w:r>
        <w:lastRenderedPageBreak/>
        <w:t>к подпрограмме "Комплексные</w:t>
      </w:r>
    </w:p>
    <w:p w:rsidR="004930CB" w:rsidRDefault="004930CB">
      <w:pPr>
        <w:pStyle w:val="ConsPlusNormal"/>
        <w:jc w:val="right"/>
      </w:pPr>
      <w:r>
        <w:t>меры по обеспечению пожарной</w:t>
      </w:r>
    </w:p>
    <w:p w:rsidR="004930CB" w:rsidRDefault="004930CB">
      <w:pPr>
        <w:pStyle w:val="ConsPlusNormal"/>
        <w:jc w:val="right"/>
      </w:pPr>
      <w:r>
        <w:t>безопасности в Республике Дагестан</w:t>
      </w:r>
    </w:p>
    <w:p w:rsidR="004930CB" w:rsidRDefault="004930CB">
      <w:pPr>
        <w:pStyle w:val="ConsPlusNormal"/>
        <w:jc w:val="right"/>
      </w:pPr>
      <w:r>
        <w:t>на 2014-2018 годы"</w:t>
      </w:r>
    </w:p>
    <w:p w:rsidR="004930CB" w:rsidRDefault="004930CB">
      <w:pPr>
        <w:pStyle w:val="ConsPlusNormal"/>
        <w:jc w:val="both"/>
      </w:pPr>
    </w:p>
    <w:p w:rsidR="004930CB" w:rsidRDefault="004930CB">
      <w:pPr>
        <w:pStyle w:val="ConsPlusNormal"/>
        <w:jc w:val="center"/>
      </w:pPr>
      <w:bookmarkStart w:id="5" w:name="P999"/>
      <w:bookmarkEnd w:id="5"/>
      <w:r>
        <w:t>ОБЪЕМЫ ФИНАНСИРОВАНИЯ</w:t>
      </w:r>
    </w:p>
    <w:p w:rsidR="004930CB" w:rsidRDefault="004930CB">
      <w:pPr>
        <w:pStyle w:val="ConsPlusNormal"/>
        <w:jc w:val="center"/>
      </w:pPr>
      <w:r>
        <w:t>ПО НАПРАВЛЕНИЯМ ПОДПРОГРАММЫ "КОМПЛЕКСНЫЕ</w:t>
      </w:r>
    </w:p>
    <w:p w:rsidR="004930CB" w:rsidRDefault="004930CB">
      <w:pPr>
        <w:pStyle w:val="ConsPlusNormal"/>
        <w:jc w:val="center"/>
      </w:pPr>
      <w:r>
        <w:t>МЕРЫ ПО ОБЕСПЕЧЕНИЮ ПОЖАРНОЙ БЕЗОПАСНОСТИ</w:t>
      </w:r>
    </w:p>
    <w:p w:rsidR="004930CB" w:rsidRDefault="004930CB">
      <w:pPr>
        <w:pStyle w:val="ConsPlusNormal"/>
        <w:jc w:val="center"/>
      </w:pPr>
      <w:r>
        <w:t>В РЕСПУБЛИКЕ ДАГЕСТАН НА 2014-2018 ГОДЫ"</w:t>
      </w:r>
    </w:p>
    <w:p w:rsidR="004930CB" w:rsidRDefault="004930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30CB">
        <w:trPr>
          <w:jc w:val="center"/>
        </w:trPr>
        <w:tc>
          <w:tcPr>
            <w:tcW w:w="9294" w:type="dxa"/>
            <w:tcBorders>
              <w:top w:val="nil"/>
              <w:left w:val="single" w:sz="24" w:space="0" w:color="CED3F1"/>
              <w:bottom w:val="nil"/>
              <w:right w:val="single" w:sz="24" w:space="0" w:color="F4F3F8"/>
            </w:tcBorders>
            <w:shd w:val="clear" w:color="auto" w:fill="F4F3F8"/>
          </w:tcPr>
          <w:p w:rsidR="004930CB" w:rsidRDefault="004930CB">
            <w:pPr>
              <w:pStyle w:val="ConsPlusNormal"/>
              <w:jc w:val="center"/>
            </w:pPr>
            <w:r>
              <w:rPr>
                <w:color w:val="392C69"/>
              </w:rPr>
              <w:t>Список изменяющих документов</w:t>
            </w:r>
          </w:p>
          <w:p w:rsidR="004930CB" w:rsidRDefault="004930CB">
            <w:pPr>
              <w:pStyle w:val="ConsPlusNormal"/>
              <w:jc w:val="center"/>
            </w:pPr>
            <w:r>
              <w:rPr>
                <w:color w:val="392C69"/>
              </w:rPr>
              <w:t xml:space="preserve">(в ред. </w:t>
            </w:r>
            <w:hyperlink r:id="rId77" w:history="1">
              <w:r>
                <w:rPr>
                  <w:color w:val="0000FF"/>
                </w:rPr>
                <w:t>Постановления</w:t>
              </w:r>
            </w:hyperlink>
            <w:r>
              <w:rPr>
                <w:color w:val="392C69"/>
              </w:rPr>
              <w:t xml:space="preserve"> Правительства РД</w:t>
            </w:r>
          </w:p>
          <w:p w:rsidR="004930CB" w:rsidRDefault="004930CB">
            <w:pPr>
              <w:pStyle w:val="ConsPlusNormal"/>
              <w:jc w:val="center"/>
            </w:pPr>
            <w:r>
              <w:rPr>
                <w:color w:val="392C69"/>
              </w:rPr>
              <w:t>от 25.07.2016 N 219)</w:t>
            </w:r>
          </w:p>
        </w:tc>
      </w:tr>
    </w:tbl>
    <w:p w:rsidR="004930CB" w:rsidRDefault="004930C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542"/>
        <w:gridCol w:w="1247"/>
        <w:gridCol w:w="1247"/>
        <w:gridCol w:w="1247"/>
      </w:tblGrid>
      <w:tr w:rsidR="004930CB">
        <w:tc>
          <w:tcPr>
            <w:tcW w:w="510" w:type="dxa"/>
            <w:vMerge w:val="restart"/>
          </w:tcPr>
          <w:p w:rsidR="004930CB" w:rsidRDefault="004930CB">
            <w:pPr>
              <w:pStyle w:val="ConsPlusNormal"/>
              <w:jc w:val="center"/>
            </w:pPr>
            <w:r>
              <w:t>N п/п</w:t>
            </w:r>
          </w:p>
        </w:tc>
        <w:tc>
          <w:tcPr>
            <w:tcW w:w="3542" w:type="dxa"/>
            <w:vMerge w:val="restart"/>
          </w:tcPr>
          <w:p w:rsidR="004930CB" w:rsidRDefault="004930CB">
            <w:pPr>
              <w:pStyle w:val="ConsPlusNormal"/>
              <w:jc w:val="center"/>
            </w:pPr>
            <w:r>
              <w:t>Направления Программы</w:t>
            </w:r>
          </w:p>
        </w:tc>
        <w:tc>
          <w:tcPr>
            <w:tcW w:w="3741" w:type="dxa"/>
            <w:gridSpan w:val="3"/>
          </w:tcPr>
          <w:p w:rsidR="004930CB" w:rsidRDefault="004930CB">
            <w:pPr>
              <w:pStyle w:val="ConsPlusNormal"/>
              <w:jc w:val="center"/>
            </w:pPr>
            <w:r>
              <w:t>Объемы финансирования</w:t>
            </w:r>
          </w:p>
        </w:tc>
      </w:tr>
      <w:tr w:rsidR="004930CB">
        <w:tc>
          <w:tcPr>
            <w:tcW w:w="510" w:type="dxa"/>
            <w:vMerge/>
          </w:tcPr>
          <w:p w:rsidR="004930CB" w:rsidRDefault="004930CB"/>
        </w:tc>
        <w:tc>
          <w:tcPr>
            <w:tcW w:w="3542" w:type="dxa"/>
            <w:vMerge/>
          </w:tcPr>
          <w:p w:rsidR="004930CB" w:rsidRDefault="004930CB"/>
        </w:tc>
        <w:tc>
          <w:tcPr>
            <w:tcW w:w="1247" w:type="dxa"/>
            <w:vMerge w:val="restart"/>
          </w:tcPr>
          <w:p w:rsidR="004930CB" w:rsidRDefault="004930CB">
            <w:pPr>
              <w:pStyle w:val="ConsPlusNormal"/>
              <w:jc w:val="center"/>
            </w:pPr>
            <w:r>
              <w:t>всего</w:t>
            </w:r>
          </w:p>
        </w:tc>
        <w:tc>
          <w:tcPr>
            <w:tcW w:w="2494" w:type="dxa"/>
            <w:gridSpan w:val="2"/>
          </w:tcPr>
          <w:p w:rsidR="004930CB" w:rsidRDefault="004930CB">
            <w:pPr>
              <w:pStyle w:val="ConsPlusNormal"/>
              <w:jc w:val="center"/>
            </w:pPr>
            <w:r>
              <w:t>в том числе по статьям расходов</w:t>
            </w:r>
          </w:p>
        </w:tc>
      </w:tr>
      <w:tr w:rsidR="004930CB">
        <w:tc>
          <w:tcPr>
            <w:tcW w:w="510" w:type="dxa"/>
            <w:vMerge/>
          </w:tcPr>
          <w:p w:rsidR="004930CB" w:rsidRDefault="004930CB"/>
        </w:tc>
        <w:tc>
          <w:tcPr>
            <w:tcW w:w="3542" w:type="dxa"/>
            <w:vMerge/>
          </w:tcPr>
          <w:p w:rsidR="004930CB" w:rsidRDefault="004930CB"/>
        </w:tc>
        <w:tc>
          <w:tcPr>
            <w:tcW w:w="1247" w:type="dxa"/>
            <w:vMerge/>
          </w:tcPr>
          <w:p w:rsidR="004930CB" w:rsidRDefault="004930CB"/>
        </w:tc>
        <w:tc>
          <w:tcPr>
            <w:tcW w:w="1247" w:type="dxa"/>
          </w:tcPr>
          <w:p w:rsidR="004930CB" w:rsidRDefault="004930CB">
            <w:pPr>
              <w:pStyle w:val="ConsPlusNormal"/>
              <w:jc w:val="center"/>
            </w:pPr>
            <w:r>
              <w:t>федеральный бюджет</w:t>
            </w:r>
          </w:p>
        </w:tc>
        <w:tc>
          <w:tcPr>
            <w:tcW w:w="1247" w:type="dxa"/>
          </w:tcPr>
          <w:p w:rsidR="004930CB" w:rsidRDefault="004930CB">
            <w:pPr>
              <w:pStyle w:val="ConsPlusNormal"/>
              <w:jc w:val="center"/>
            </w:pPr>
            <w:r>
              <w:t>республиканский бюджет РД</w:t>
            </w:r>
          </w:p>
        </w:tc>
      </w:tr>
      <w:tr w:rsidR="004930CB">
        <w:tc>
          <w:tcPr>
            <w:tcW w:w="510" w:type="dxa"/>
          </w:tcPr>
          <w:p w:rsidR="004930CB" w:rsidRDefault="004930CB">
            <w:pPr>
              <w:pStyle w:val="ConsPlusNormal"/>
              <w:jc w:val="center"/>
            </w:pPr>
            <w:r>
              <w:t>1</w:t>
            </w:r>
          </w:p>
        </w:tc>
        <w:tc>
          <w:tcPr>
            <w:tcW w:w="3542" w:type="dxa"/>
          </w:tcPr>
          <w:p w:rsidR="004930CB" w:rsidRDefault="004930CB">
            <w:pPr>
              <w:pStyle w:val="ConsPlusNormal"/>
              <w:jc w:val="center"/>
            </w:pPr>
            <w:r>
              <w:t>2</w:t>
            </w:r>
          </w:p>
        </w:tc>
        <w:tc>
          <w:tcPr>
            <w:tcW w:w="1247" w:type="dxa"/>
          </w:tcPr>
          <w:p w:rsidR="004930CB" w:rsidRDefault="004930CB">
            <w:pPr>
              <w:pStyle w:val="ConsPlusNormal"/>
              <w:jc w:val="center"/>
            </w:pPr>
            <w:r>
              <w:t>3</w:t>
            </w:r>
          </w:p>
        </w:tc>
        <w:tc>
          <w:tcPr>
            <w:tcW w:w="1247" w:type="dxa"/>
          </w:tcPr>
          <w:p w:rsidR="004930CB" w:rsidRDefault="004930CB">
            <w:pPr>
              <w:pStyle w:val="ConsPlusNormal"/>
              <w:jc w:val="center"/>
            </w:pPr>
            <w:r>
              <w:t>4</w:t>
            </w:r>
          </w:p>
        </w:tc>
        <w:tc>
          <w:tcPr>
            <w:tcW w:w="1247" w:type="dxa"/>
          </w:tcPr>
          <w:p w:rsidR="004930CB" w:rsidRDefault="004930CB">
            <w:pPr>
              <w:pStyle w:val="ConsPlusNormal"/>
              <w:jc w:val="center"/>
            </w:pPr>
            <w:r>
              <w:t>5</w:t>
            </w:r>
          </w:p>
        </w:tc>
      </w:tr>
      <w:tr w:rsidR="004930CB">
        <w:tc>
          <w:tcPr>
            <w:tcW w:w="510" w:type="dxa"/>
          </w:tcPr>
          <w:p w:rsidR="004930CB" w:rsidRDefault="004930CB">
            <w:pPr>
              <w:pStyle w:val="ConsPlusNormal"/>
              <w:jc w:val="center"/>
            </w:pPr>
            <w:r>
              <w:t>1.</w:t>
            </w:r>
          </w:p>
        </w:tc>
        <w:tc>
          <w:tcPr>
            <w:tcW w:w="3542" w:type="dxa"/>
          </w:tcPr>
          <w:p w:rsidR="004930CB" w:rsidRDefault="004930CB">
            <w:pPr>
              <w:pStyle w:val="ConsPlusNormal"/>
            </w:pPr>
            <w:r>
              <w:t>Строительство и оснащение современными техническими средствами пожарных депо, в первую очередь в населенных пунктах, на территории которых отсутствуют подразделения пожарной охраны, и капремонт имеющихся</w:t>
            </w:r>
          </w:p>
        </w:tc>
        <w:tc>
          <w:tcPr>
            <w:tcW w:w="1247" w:type="dxa"/>
          </w:tcPr>
          <w:p w:rsidR="004930CB" w:rsidRDefault="004930CB">
            <w:pPr>
              <w:pStyle w:val="ConsPlusNormal"/>
              <w:jc w:val="center"/>
            </w:pPr>
            <w:r>
              <w:t>767,829</w:t>
            </w:r>
          </w:p>
        </w:tc>
        <w:tc>
          <w:tcPr>
            <w:tcW w:w="1247" w:type="dxa"/>
          </w:tcPr>
          <w:p w:rsidR="004930CB" w:rsidRDefault="004930CB">
            <w:pPr>
              <w:pStyle w:val="ConsPlusNormal"/>
              <w:jc w:val="center"/>
            </w:pPr>
            <w:r>
              <w:t>521,401</w:t>
            </w:r>
          </w:p>
        </w:tc>
        <w:tc>
          <w:tcPr>
            <w:tcW w:w="1247" w:type="dxa"/>
          </w:tcPr>
          <w:p w:rsidR="004930CB" w:rsidRDefault="004930CB">
            <w:pPr>
              <w:pStyle w:val="ConsPlusNormal"/>
              <w:jc w:val="center"/>
            </w:pPr>
            <w:r>
              <w:t>246,428</w:t>
            </w:r>
          </w:p>
        </w:tc>
      </w:tr>
      <w:tr w:rsidR="004930CB">
        <w:tc>
          <w:tcPr>
            <w:tcW w:w="510" w:type="dxa"/>
          </w:tcPr>
          <w:p w:rsidR="004930CB" w:rsidRDefault="004930CB">
            <w:pPr>
              <w:pStyle w:val="ConsPlusNormal"/>
              <w:jc w:val="center"/>
            </w:pPr>
            <w:r>
              <w:t>2.</w:t>
            </w:r>
          </w:p>
        </w:tc>
        <w:tc>
          <w:tcPr>
            <w:tcW w:w="3542" w:type="dxa"/>
          </w:tcPr>
          <w:p w:rsidR="004930CB" w:rsidRDefault="004930CB">
            <w:pPr>
              <w:pStyle w:val="ConsPlusNormal"/>
            </w:pPr>
            <w:r>
              <w:t>Развитие материально-технической базы и системы подготовки пожарных подразделений</w:t>
            </w:r>
          </w:p>
        </w:tc>
        <w:tc>
          <w:tcPr>
            <w:tcW w:w="1247" w:type="dxa"/>
          </w:tcPr>
          <w:p w:rsidR="004930CB" w:rsidRDefault="004930CB">
            <w:pPr>
              <w:pStyle w:val="ConsPlusNormal"/>
              <w:jc w:val="center"/>
            </w:pPr>
            <w:r>
              <w:t>1,2</w:t>
            </w:r>
          </w:p>
        </w:tc>
        <w:tc>
          <w:tcPr>
            <w:tcW w:w="1247" w:type="dxa"/>
          </w:tcPr>
          <w:p w:rsidR="004930CB" w:rsidRDefault="004930CB">
            <w:pPr>
              <w:pStyle w:val="ConsPlusNormal"/>
              <w:jc w:val="center"/>
            </w:pPr>
            <w:r>
              <w:t>-</w:t>
            </w:r>
          </w:p>
        </w:tc>
        <w:tc>
          <w:tcPr>
            <w:tcW w:w="1247" w:type="dxa"/>
          </w:tcPr>
          <w:p w:rsidR="004930CB" w:rsidRDefault="004930CB">
            <w:pPr>
              <w:pStyle w:val="ConsPlusNormal"/>
              <w:jc w:val="center"/>
            </w:pPr>
            <w:r>
              <w:t>1,2</w:t>
            </w:r>
          </w:p>
        </w:tc>
      </w:tr>
      <w:tr w:rsidR="004930CB">
        <w:tc>
          <w:tcPr>
            <w:tcW w:w="510" w:type="dxa"/>
          </w:tcPr>
          <w:p w:rsidR="004930CB" w:rsidRDefault="004930CB">
            <w:pPr>
              <w:pStyle w:val="ConsPlusNormal"/>
              <w:jc w:val="center"/>
            </w:pPr>
            <w:r>
              <w:t>3.</w:t>
            </w:r>
          </w:p>
        </w:tc>
        <w:tc>
          <w:tcPr>
            <w:tcW w:w="3542" w:type="dxa"/>
          </w:tcPr>
          <w:p w:rsidR="004930CB" w:rsidRDefault="004930CB">
            <w:pPr>
              <w:pStyle w:val="ConsPlusNormal"/>
            </w:pPr>
            <w:r>
              <w:t>Реализация приоритетных мероприятий по обеспечению пожарной безопасности образовательных учреждений, учреждений социальной защиты, здравоохранения и культуры</w:t>
            </w:r>
          </w:p>
        </w:tc>
        <w:tc>
          <w:tcPr>
            <w:tcW w:w="1247" w:type="dxa"/>
          </w:tcPr>
          <w:p w:rsidR="004930CB" w:rsidRDefault="004930CB">
            <w:pPr>
              <w:pStyle w:val="ConsPlusNormal"/>
              <w:jc w:val="center"/>
            </w:pPr>
            <w:r>
              <w:t>330,4572</w:t>
            </w:r>
          </w:p>
        </w:tc>
        <w:tc>
          <w:tcPr>
            <w:tcW w:w="1247" w:type="dxa"/>
          </w:tcPr>
          <w:p w:rsidR="004930CB" w:rsidRDefault="004930CB">
            <w:pPr>
              <w:pStyle w:val="ConsPlusNormal"/>
              <w:jc w:val="center"/>
            </w:pPr>
            <w:r>
              <w:t>-</w:t>
            </w:r>
          </w:p>
        </w:tc>
        <w:tc>
          <w:tcPr>
            <w:tcW w:w="1247" w:type="dxa"/>
          </w:tcPr>
          <w:p w:rsidR="004930CB" w:rsidRDefault="004930CB">
            <w:pPr>
              <w:pStyle w:val="ConsPlusNormal"/>
              <w:jc w:val="center"/>
            </w:pPr>
            <w:r>
              <w:t>330,4572</w:t>
            </w:r>
          </w:p>
        </w:tc>
      </w:tr>
      <w:tr w:rsidR="004930CB">
        <w:tc>
          <w:tcPr>
            <w:tcW w:w="510" w:type="dxa"/>
          </w:tcPr>
          <w:p w:rsidR="004930CB" w:rsidRDefault="004930CB">
            <w:pPr>
              <w:pStyle w:val="ConsPlusNormal"/>
              <w:jc w:val="center"/>
            </w:pPr>
            <w:r>
              <w:t>4.</w:t>
            </w:r>
          </w:p>
        </w:tc>
        <w:tc>
          <w:tcPr>
            <w:tcW w:w="3542" w:type="dxa"/>
          </w:tcPr>
          <w:p w:rsidR="004930CB" w:rsidRDefault="004930CB">
            <w:pPr>
              <w:pStyle w:val="ConsPlusNormal"/>
            </w:pPr>
            <w:r>
              <w:t>Реализация мероприятий по обучению населения мерам пожарной безопасности, в том числе проведение мероприятий, направленных на соблюдение правил пожарной безопасности населением</w:t>
            </w:r>
          </w:p>
        </w:tc>
        <w:tc>
          <w:tcPr>
            <w:tcW w:w="1247" w:type="dxa"/>
          </w:tcPr>
          <w:p w:rsidR="004930CB" w:rsidRDefault="004930CB">
            <w:pPr>
              <w:pStyle w:val="ConsPlusNormal"/>
              <w:jc w:val="center"/>
            </w:pPr>
            <w:r>
              <w:t>2,055</w:t>
            </w:r>
          </w:p>
        </w:tc>
        <w:tc>
          <w:tcPr>
            <w:tcW w:w="1247" w:type="dxa"/>
          </w:tcPr>
          <w:p w:rsidR="004930CB" w:rsidRDefault="004930CB">
            <w:pPr>
              <w:pStyle w:val="ConsPlusNormal"/>
              <w:jc w:val="center"/>
            </w:pPr>
            <w:r>
              <w:t>-</w:t>
            </w:r>
          </w:p>
        </w:tc>
        <w:tc>
          <w:tcPr>
            <w:tcW w:w="1247" w:type="dxa"/>
          </w:tcPr>
          <w:p w:rsidR="004930CB" w:rsidRDefault="004930CB">
            <w:pPr>
              <w:pStyle w:val="ConsPlusNormal"/>
              <w:jc w:val="center"/>
            </w:pPr>
            <w:r>
              <w:t>2,055</w:t>
            </w:r>
          </w:p>
        </w:tc>
      </w:tr>
      <w:tr w:rsidR="004930CB">
        <w:tc>
          <w:tcPr>
            <w:tcW w:w="510" w:type="dxa"/>
          </w:tcPr>
          <w:p w:rsidR="004930CB" w:rsidRDefault="004930CB">
            <w:pPr>
              <w:pStyle w:val="ConsPlusNormal"/>
            </w:pPr>
          </w:p>
        </w:tc>
        <w:tc>
          <w:tcPr>
            <w:tcW w:w="3542" w:type="dxa"/>
          </w:tcPr>
          <w:p w:rsidR="004930CB" w:rsidRDefault="004930CB">
            <w:pPr>
              <w:pStyle w:val="ConsPlusNormal"/>
            </w:pPr>
            <w:r>
              <w:t>ВСЕГО</w:t>
            </w:r>
          </w:p>
        </w:tc>
        <w:tc>
          <w:tcPr>
            <w:tcW w:w="1247" w:type="dxa"/>
          </w:tcPr>
          <w:p w:rsidR="004930CB" w:rsidRDefault="004930CB">
            <w:pPr>
              <w:pStyle w:val="ConsPlusNormal"/>
              <w:jc w:val="center"/>
            </w:pPr>
            <w:r>
              <w:t>1101,5412</w:t>
            </w:r>
          </w:p>
        </w:tc>
        <w:tc>
          <w:tcPr>
            <w:tcW w:w="1247" w:type="dxa"/>
          </w:tcPr>
          <w:p w:rsidR="004930CB" w:rsidRDefault="004930CB">
            <w:pPr>
              <w:pStyle w:val="ConsPlusNormal"/>
              <w:jc w:val="center"/>
            </w:pPr>
            <w:r>
              <w:t>521,401</w:t>
            </w:r>
          </w:p>
        </w:tc>
        <w:tc>
          <w:tcPr>
            <w:tcW w:w="1247" w:type="dxa"/>
          </w:tcPr>
          <w:p w:rsidR="004930CB" w:rsidRDefault="004930CB">
            <w:pPr>
              <w:pStyle w:val="ConsPlusNormal"/>
              <w:jc w:val="center"/>
            </w:pPr>
            <w:r>
              <w:t>580,1402</w:t>
            </w:r>
          </w:p>
        </w:tc>
      </w:tr>
    </w:tbl>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right"/>
        <w:outlineLvl w:val="1"/>
      </w:pPr>
      <w:r>
        <w:t>Приложение N 4</w:t>
      </w:r>
    </w:p>
    <w:p w:rsidR="004930CB" w:rsidRDefault="004930CB">
      <w:pPr>
        <w:pStyle w:val="ConsPlusNormal"/>
        <w:jc w:val="right"/>
      </w:pPr>
      <w:r>
        <w:t>к подпрограмме "Комплексные</w:t>
      </w:r>
    </w:p>
    <w:p w:rsidR="004930CB" w:rsidRDefault="004930CB">
      <w:pPr>
        <w:pStyle w:val="ConsPlusNormal"/>
        <w:jc w:val="right"/>
      </w:pPr>
      <w:r>
        <w:t>меры по обеспечению пожарной</w:t>
      </w:r>
    </w:p>
    <w:p w:rsidR="004930CB" w:rsidRDefault="004930CB">
      <w:pPr>
        <w:pStyle w:val="ConsPlusNormal"/>
        <w:jc w:val="right"/>
      </w:pPr>
      <w:r>
        <w:t>безопасности в Республике Дагестан</w:t>
      </w:r>
    </w:p>
    <w:p w:rsidR="004930CB" w:rsidRDefault="004930CB">
      <w:pPr>
        <w:pStyle w:val="ConsPlusNormal"/>
        <w:jc w:val="right"/>
      </w:pPr>
      <w:r>
        <w:t>на 2014-2018 годы"</w:t>
      </w:r>
    </w:p>
    <w:p w:rsidR="004930CB" w:rsidRDefault="004930CB">
      <w:pPr>
        <w:pStyle w:val="ConsPlusNormal"/>
        <w:jc w:val="both"/>
      </w:pPr>
    </w:p>
    <w:p w:rsidR="004930CB" w:rsidRDefault="004930CB">
      <w:pPr>
        <w:pStyle w:val="ConsPlusNormal"/>
        <w:jc w:val="center"/>
      </w:pPr>
      <w:bookmarkStart w:id="6" w:name="P1055"/>
      <w:bookmarkEnd w:id="6"/>
      <w:r>
        <w:t>РАСПРЕДЕЛЕНИЕ ОБЪЕМОВ ФИНАНСИРОВАНИЯ</w:t>
      </w:r>
    </w:p>
    <w:p w:rsidR="004930CB" w:rsidRDefault="004930CB">
      <w:pPr>
        <w:pStyle w:val="ConsPlusNormal"/>
        <w:jc w:val="center"/>
      </w:pPr>
      <w:r>
        <w:t>МЕЖДУ ГОСУДАРСТВЕННЫМИ ЗАКАЗЧИКАМИ ПОДПРОГРАММЫ</w:t>
      </w:r>
    </w:p>
    <w:p w:rsidR="004930CB" w:rsidRDefault="004930CB">
      <w:pPr>
        <w:pStyle w:val="ConsPlusNormal"/>
        <w:jc w:val="center"/>
      </w:pPr>
      <w:r>
        <w:t>"КОМПЛЕКСНЫЕ МЕРЫ ПО ОБЕСПЕЧЕНИЮ ПОЖАРНОЙ БЕЗОПАСНОСТИ</w:t>
      </w:r>
    </w:p>
    <w:p w:rsidR="004930CB" w:rsidRDefault="004930CB">
      <w:pPr>
        <w:pStyle w:val="ConsPlusNormal"/>
        <w:jc w:val="center"/>
      </w:pPr>
      <w:r>
        <w:t>В РЕСПУБЛИКЕ ДАГЕСТАН НА 2014-2018 ГОДЫ"</w:t>
      </w:r>
    </w:p>
    <w:p w:rsidR="004930CB" w:rsidRDefault="004930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30CB">
        <w:trPr>
          <w:jc w:val="center"/>
        </w:trPr>
        <w:tc>
          <w:tcPr>
            <w:tcW w:w="9294" w:type="dxa"/>
            <w:tcBorders>
              <w:top w:val="nil"/>
              <w:left w:val="single" w:sz="24" w:space="0" w:color="CED3F1"/>
              <w:bottom w:val="nil"/>
              <w:right w:val="single" w:sz="24" w:space="0" w:color="F4F3F8"/>
            </w:tcBorders>
            <w:shd w:val="clear" w:color="auto" w:fill="F4F3F8"/>
          </w:tcPr>
          <w:p w:rsidR="004930CB" w:rsidRDefault="004930CB">
            <w:pPr>
              <w:pStyle w:val="ConsPlusNormal"/>
              <w:jc w:val="center"/>
            </w:pPr>
            <w:r>
              <w:rPr>
                <w:color w:val="392C69"/>
              </w:rPr>
              <w:t>Список изменяющих документов</w:t>
            </w:r>
          </w:p>
          <w:p w:rsidR="004930CB" w:rsidRDefault="004930CB">
            <w:pPr>
              <w:pStyle w:val="ConsPlusNormal"/>
              <w:jc w:val="center"/>
            </w:pPr>
            <w:r>
              <w:rPr>
                <w:color w:val="392C69"/>
              </w:rPr>
              <w:t xml:space="preserve">(в ред. </w:t>
            </w:r>
            <w:hyperlink r:id="rId78" w:history="1">
              <w:r>
                <w:rPr>
                  <w:color w:val="0000FF"/>
                </w:rPr>
                <w:t>Постановления</w:t>
              </w:r>
            </w:hyperlink>
            <w:r>
              <w:rPr>
                <w:color w:val="392C69"/>
              </w:rPr>
              <w:t xml:space="preserve"> Правительства РД</w:t>
            </w:r>
          </w:p>
          <w:p w:rsidR="004930CB" w:rsidRDefault="004930CB">
            <w:pPr>
              <w:pStyle w:val="ConsPlusNormal"/>
              <w:jc w:val="center"/>
            </w:pPr>
            <w:r>
              <w:rPr>
                <w:color w:val="392C69"/>
              </w:rPr>
              <w:t>от 25.07.2016 N 219)</w:t>
            </w:r>
          </w:p>
        </w:tc>
      </w:tr>
    </w:tbl>
    <w:p w:rsidR="004930CB" w:rsidRDefault="004930C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304"/>
        <w:gridCol w:w="964"/>
        <w:gridCol w:w="964"/>
        <w:gridCol w:w="1020"/>
        <w:gridCol w:w="1020"/>
        <w:gridCol w:w="1020"/>
      </w:tblGrid>
      <w:tr w:rsidR="004930CB">
        <w:tc>
          <w:tcPr>
            <w:tcW w:w="2211" w:type="dxa"/>
            <w:vMerge w:val="restart"/>
          </w:tcPr>
          <w:p w:rsidR="004930CB" w:rsidRDefault="004930CB">
            <w:pPr>
              <w:pStyle w:val="ConsPlusNormal"/>
              <w:jc w:val="center"/>
            </w:pPr>
            <w:r>
              <w:t>Государственный заказчик</w:t>
            </w:r>
          </w:p>
        </w:tc>
        <w:tc>
          <w:tcPr>
            <w:tcW w:w="1304" w:type="dxa"/>
            <w:vMerge w:val="restart"/>
          </w:tcPr>
          <w:p w:rsidR="004930CB" w:rsidRDefault="004930CB">
            <w:pPr>
              <w:pStyle w:val="ConsPlusNormal"/>
              <w:jc w:val="center"/>
            </w:pPr>
            <w:r>
              <w:t>2014-2018 годы, всего</w:t>
            </w:r>
          </w:p>
        </w:tc>
        <w:tc>
          <w:tcPr>
            <w:tcW w:w="4988" w:type="dxa"/>
            <w:gridSpan w:val="5"/>
          </w:tcPr>
          <w:p w:rsidR="004930CB" w:rsidRDefault="004930CB">
            <w:pPr>
              <w:pStyle w:val="ConsPlusNormal"/>
              <w:jc w:val="center"/>
            </w:pPr>
            <w:r>
              <w:t>Объемы финансирования по годам</w:t>
            </w:r>
          </w:p>
        </w:tc>
      </w:tr>
      <w:tr w:rsidR="004930CB">
        <w:tc>
          <w:tcPr>
            <w:tcW w:w="2211" w:type="dxa"/>
            <w:vMerge/>
          </w:tcPr>
          <w:p w:rsidR="004930CB" w:rsidRDefault="004930CB"/>
        </w:tc>
        <w:tc>
          <w:tcPr>
            <w:tcW w:w="1304" w:type="dxa"/>
            <w:vMerge/>
          </w:tcPr>
          <w:p w:rsidR="004930CB" w:rsidRDefault="004930CB"/>
        </w:tc>
        <w:tc>
          <w:tcPr>
            <w:tcW w:w="964" w:type="dxa"/>
          </w:tcPr>
          <w:p w:rsidR="004930CB" w:rsidRDefault="004930CB">
            <w:pPr>
              <w:pStyle w:val="ConsPlusNormal"/>
              <w:jc w:val="center"/>
            </w:pPr>
            <w:r>
              <w:t>2014 год</w:t>
            </w:r>
          </w:p>
        </w:tc>
        <w:tc>
          <w:tcPr>
            <w:tcW w:w="964" w:type="dxa"/>
          </w:tcPr>
          <w:p w:rsidR="004930CB" w:rsidRDefault="004930CB">
            <w:pPr>
              <w:pStyle w:val="ConsPlusNormal"/>
              <w:jc w:val="center"/>
            </w:pPr>
            <w:r>
              <w:t>2015 год</w:t>
            </w:r>
          </w:p>
        </w:tc>
        <w:tc>
          <w:tcPr>
            <w:tcW w:w="1020" w:type="dxa"/>
          </w:tcPr>
          <w:p w:rsidR="004930CB" w:rsidRDefault="004930CB">
            <w:pPr>
              <w:pStyle w:val="ConsPlusNormal"/>
              <w:jc w:val="center"/>
            </w:pPr>
            <w:r>
              <w:t>2016 год</w:t>
            </w:r>
          </w:p>
        </w:tc>
        <w:tc>
          <w:tcPr>
            <w:tcW w:w="1020" w:type="dxa"/>
          </w:tcPr>
          <w:p w:rsidR="004930CB" w:rsidRDefault="004930CB">
            <w:pPr>
              <w:pStyle w:val="ConsPlusNormal"/>
              <w:jc w:val="center"/>
            </w:pPr>
            <w:r>
              <w:t>2017 год</w:t>
            </w:r>
          </w:p>
        </w:tc>
        <w:tc>
          <w:tcPr>
            <w:tcW w:w="1020" w:type="dxa"/>
          </w:tcPr>
          <w:p w:rsidR="004930CB" w:rsidRDefault="004930CB">
            <w:pPr>
              <w:pStyle w:val="ConsPlusNormal"/>
              <w:jc w:val="center"/>
            </w:pPr>
            <w:r>
              <w:t>2018 год</w:t>
            </w:r>
          </w:p>
        </w:tc>
      </w:tr>
      <w:tr w:rsidR="004930CB">
        <w:tc>
          <w:tcPr>
            <w:tcW w:w="2211" w:type="dxa"/>
          </w:tcPr>
          <w:p w:rsidR="004930CB" w:rsidRDefault="004930CB">
            <w:pPr>
              <w:pStyle w:val="ConsPlusNormal"/>
            </w:pPr>
            <w:r>
              <w:t>Минобрнауки РД</w:t>
            </w:r>
          </w:p>
        </w:tc>
        <w:tc>
          <w:tcPr>
            <w:tcW w:w="1304" w:type="dxa"/>
          </w:tcPr>
          <w:p w:rsidR="004930CB" w:rsidRDefault="004930CB">
            <w:pPr>
              <w:pStyle w:val="ConsPlusNormal"/>
              <w:jc w:val="center"/>
            </w:pPr>
            <w:r>
              <w:t>122,121</w:t>
            </w:r>
          </w:p>
        </w:tc>
        <w:tc>
          <w:tcPr>
            <w:tcW w:w="964" w:type="dxa"/>
          </w:tcPr>
          <w:p w:rsidR="004930CB" w:rsidRDefault="004930CB">
            <w:pPr>
              <w:pStyle w:val="ConsPlusNormal"/>
              <w:jc w:val="center"/>
            </w:pPr>
            <w:r>
              <w:t>13,944</w:t>
            </w:r>
          </w:p>
        </w:tc>
        <w:tc>
          <w:tcPr>
            <w:tcW w:w="964" w:type="dxa"/>
          </w:tcPr>
          <w:p w:rsidR="004930CB" w:rsidRDefault="004930CB">
            <w:pPr>
              <w:pStyle w:val="ConsPlusNormal"/>
              <w:jc w:val="center"/>
            </w:pPr>
            <w:r>
              <w:t>1,0</w:t>
            </w:r>
          </w:p>
        </w:tc>
        <w:tc>
          <w:tcPr>
            <w:tcW w:w="1020" w:type="dxa"/>
          </w:tcPr>
          <w:p w:rsidR="004930CB" w:rsidRDefault="004930CB">
            <w:pPr>
              <w:pStyle w:val="ConsPlusNormal"/>
              <w:jc w:val="center"/>
            </w:pPr>
            <w:r>
              <w:t>-</w:t>
            </w:r>
          </w:p>
        </w:tc>
        <w:tc>
          <w:tcPr>
            <w:tcW w:w="1020" w:type="dxa"/>
          </w:tcPr>
          <w:p w:rsidR="004930CB" w:rsidRDefault="004930CB">
            <w:pPr>
              <w:pStyle w:val="ConsPlusNormal"/>
              <w:jc w:val="center"/>
            </w:pPr>
            <w:r>
              <w:t>61,55</w:t>
            </w:r>
          </w:p>
        </w:tc>
        <w:tc>
          <w:tcPr>
            <w:tcW w:w="1020" w:type="dxa"/>
          </w:tcPr>
          <w:p w:rsidR="004930CB" w:rsidRDefault="004930CB">
            <w:pPr>
              <w:pStyle w:val="ConsPlusNormal"/>
              <w:jc w:val="center"/>
            </w:pPr>
            <w:r>
              <w:t>45,627</w:t>
            </w:r>
          </w:p>
        </w:tc>
      </w:tr>
      <w:tr w:rsidR="004930CB">
        <w:tc>
          <w:tcPr>
            <w:tcW w:w="2211" w:type="dxa"/>
          </w:tcPr>
          <w:p w:rsidR="004930CB" w:rsidRDefault="004930CB">
            <w:pPr>
              <w:pStyle w:val="ConsPlusNormal"/>
            </w:pPr>
            <w:r>
              <w:t>Минздрав РД</w:t>
            </w:r>
          </w:p>
        </w:tc>
        <w:tc>
          <w:tcPr>
            <w:tcW w:w="1304" w:type="dxa"/>
          </w:tcPr>
          <w:p w:rsidR="004930CB" w:rsidRDefault="004930CB">
            <w:pPr>
              <w:pStyle w:val="ConsPlusNormal"/>
              <w:jc w:val="center"/>
            </w:pPr>
            <w:r>
              <w:t>98,7882</w:t>
            </w:r>
          </w:p>
        </w:tc>
        <w:tc>
          <w:tcPr>
            <w:tcW w:w="964" w:type="dxa"/>
          </w:tcPr>
          <w:p w:rsidR="004930CB" w:rsidRDefault="004930CB">
            <w:pPr>
              <w:pStyle w:val="ConsPlusNormal"/>
              <w:jc w:val="center"/>
            </w:pPr>
            <w:r>
              <w:t>16,2022</w:t>
            </w:r>
          </w:p>
        </w:tc>
        <w:tc>
          <w:tcPr>
            <w:tcW w:w="964" w:type="dxa"/>
          </w:tcPr>
          <w:p w:rsidR="004930CB" w:rsidRDefault="004930CB">
            <w:pPr>
              <w:pStyle w:val="ConsPlusNormal"/>
              <w:jc w:val="center"/>
            </w:pPr>
            <w:r>
              <w:t>4,6</w:t>
            </w:r>
          </w:p>
        </w:tc>
        <w:tc>
          <w:tcPr>
            <w:tcW w:w="1020" w:type="dxa"/>
          </w:tcPr>
          <w:p w:rsidR="004930CB" w:rsidRDefault="004930CB">
            <w:pPr>
              <w:pStyle w:val="ConsPlusNormal"/>
              <w:jc w:val="center"/>
            </w:pPr>
            <w:r>
              <w:t>-</w:t>
            </w:r>
          </w:p>
        </w:tc>
        <w:tc>
          <w:tcPr>
            <w:tcW w:w="1020" w:type="dxa"/>
          </w:tcPr>
          <w:p w:rsidR="004930CB" w:rsidRDefault="004930CB">
            <w:pPr>
              <w:pStyle w:val="ConsPlusNormal"/>
              <w:jc w:val="center"/>
            </w:pPr>
            <w:r>
              <w:t>38,993</w:t>
            </w:r>
          </w:p>
        </w:tc>
        <w:tc>
          <w:tcPr>
            <w:tcW w:w="1020" w:type="dxa"/>
          </w:tcPr>
          <w:p w:rsidR="004930CB" w:rsidRDefault="004930CB">
            <w:pPr>
              <w:pStyle w:val="ConsPlusNormal"/>
              <w:jc w:val="center"/>
            </w:pPr>
            <w:r>
              <w:t>38,993</w:t>
            </w:r>
          </w:p>
        </w:tc>
      </w:tr>
      <w:tr w:rsidR="004930CB">
        <w:tc>
          <w:tcPr>
            <w:tcW w:w="2211" w:type="dxa"/>
          </w:tcPr>
          <w:p w:rsidR="004930CB" w:rsidRDefault="004930CB">
            <w:pPr>
              <w:pStyle w:val="ConsPlusNormal"/>
            </w:pPr>
            <w:r>
              <w:t>Минтруд РД</w:t>
            </w:r>
          </w:p>
        </w:tc>
        <w:tc>
          <w:tcPr>
            <w:tcW w:w="1304" w:type="dxa"/>
          </w:tcPr>
          <w:p w:rsidR="004930CB" w:rsidRDefault="004930CB">
            <w:pPr>
              <w:pStyle w:val="ConsPlusNormal"/>
              <w:jc w:val="center"/>
            </w:pPr>
            <w:r>
              <w:t>31,886</w:t>
            </w:r>
          </w:p>
        </w:tc>
        <w:tc>
          <w:tcPr>
            <w:tcW w:w="964" w:type="dxa"/>
          </w:tcPr>
          <w:p w:rsidR="004930CB" w:rsidRDefault="004930CB">
            <w:pPr>
              <w:pStyle w:val="ConsPlusNormal"/>
              <w:jc w:val="center"/>
            </w:pPr>
            <w:r>
              <w:t>3,586</w:t>
            </w:r>
          </w:p>
        </w:tc>
        <w:tc>
          <w:tcPr>
            <w:tcW w:w="964" w:type="dxa"/>
          </w:tcPr>
          <w:p w:rsidR="004930CB" w:rsidRDefault="004930CB">
            <w:pPr>
              <w:pStyle w:val="ConsPlusNormal"/>
              <w:jc w:val="center"/>
            </w:pPr>
            <w:r>
              <w:t>0,9</w:t>
            </w:r>
          </w:p>
        </w:tc>
        <w:tc>
          <w:tcPr>
            <w:tcW w:w="1020" w:type="dxa"/>
          </w:tcPr>
          <w:p w:rsidR="004930CB" w:rsidRDefault="004930CB">
            <w:pPr>
              <w:pStyle w:val="ConsPlusNormal"/>
              <w:jc w:val="center"/>
            </w:pPr>
            <w:r>
              <w:t>-</w:t>
            </w:r>
          </w:p>
        </w:tc>
        <w:tc>
          <w:tcPr>
            <w:tcW w:w="1020" w:type="dxa"/>
          </w:tcPr>
          <w:p w:rsidR="004930CB" w:rsidRDefault="004930CB">
            <w:pPr>
              <w:pStyle w:val="ConsPlusNormal"/>
              <w:jc w:val="center"/>
            </w:pPr>
            <w:r>
              <w:t>13,7</w:t>
            </w:r>
          </w:p>
        </w:tc>
        <w:tc>
          <w:tcPr>
            <w:tcW w:w="1020" w:type="dxa"/>
          </w:tcPr>
          <w:p w:rsidR="004930CB" w:rsidRDefault="004930CB">
            <w:pPr>
              <w:pStyle w:val="ConsPlusNormal"/>
              <w:jc w:val="center"/>
            </w:pPr>
            <w:r>
              <w:t>13,7</w:t>
            </w:r>
          </w:p>
        </w:tc>
      </w:tr>
      <w:tr w:rsidR="004930CB">
        <w:tc>
          <w:tcPr>
            <w:tcW w:w="2211" w:type="dxa"/>
          </w:tcPr>
          <w:p w:rsidR="004930CB" w:rsidRDefault="004930CB">
            <w:pPr>
              <w:pStyle w:val="ConsPlusNormal"/>
            </w:pPr>
            <w:r>
              <w:t>Минкультуры РД</w:t>
            </w:r>
          </w:p>
        </w:tc>
        <w:tc>
          <w:tcPr>
            <w:tcW w:w="1304" w:type="dxa"/>
          </w:tcPr>
          <w:p w:rsidR="004930CB" w:rsidRDefault="004930CB">
            <w:pPr>
              <w:pStyle w:val="ConsPlusNormal"/>
              <w:jc w:val="center"/>
            </w:pPr>
            <w:r>
              <w:t>77,662</w:t>
            </w:r>
          </w:p>
        </w:tc>
        <w:tc>
          <w:tcPr>
            <w:tcW w:w="964" w:type="dxa"/>
          </w:tcPr>
          <w:p w:rsidR="004930CB" w:rsidRDefault="004930CB">
            <w:pPr>
              <w:pStyle w:val="ConsPlusNormal"/>
              <w:jc w:val="center"/>
            </w:pPr>
            <w:r>
              <w:t>15,302</w:t>
            </w:r>
          </w:p>
        </w:tc>
        <w:tc>
          <w:tcPr>
            <w:tcW w:w="964" w:type="dxa"/>
          </w:tcPr>
          <w:p w:rsidR="004930CB" w:rsidRDefault="004930CB">
            <w:pPr>
              <w:pStyle w:val="ConsPlusNormal"/>
              <w:jc w:val="center"/>
            </w:pPr>
            <w:r>
              <w:t>0,6</w:t>
            </w:r>
          </w:p>
        </w:tc>
        <w:tc>
          <w:tcPr>
            <w:tcW w:w="1020" w:type="dxa"/>
          </w:tcPr>
          <w:p w:rsidR="004930CB" w:rsidRDefault="004930CB">
            <w:pPr>
              <w:pStyle w:val="ConsPlusNormal"/>
              <w:jc w:val="center"/>
            </w:pPr>
            <w:r>
              <w:t>-</w:t>
            </w:r>
          </w:p>
        </w:tc>
        <w:tc>
          <w:tcPr>
            <w:tcW w:w="1020" w:type="dxa"/>
          </w:tcPr>
          <w:p w:rsidR="004930CB" w:rsidRDefault="004930CB">
            <w:pPr>
              <w:pStyle w:val="ConsPlusNormal"/>
              <w:jc w:val="center"/>
            </w:pPr>
            <w:r>
              <w:t>25,53</w:t>
            </w:r>
          </w:p>
        </w:tc>
        <w:tc>
          <w:tcPr>
            <w:tcW w:w="1020" w:type="dxa"/>
          </w:tcPr>
          <w:p w:rsidR="004930CB" w:rsidRDefault="004930CB">
            <w:pPr>
              <w:pStyle w:val="ConsPlusNormal"/>
              <w:jc w:val="center"/>
            </w:pPr>
            <w:r>
              <w:t>36,23</w:t>
            </w:r>
          </w:p>
        </w:tc>
      </w:tr>
      <w:tr w:rsidR="004930CB">
        <w:tc>
          <w:tcPr>
            <w:tcW w:w="2211" w:type="dxa"/>
          </w:tcPr>
          <w:p w:rsidR="004930CB" w:rsidRDefault="004930CB">
            <w:pPr>
              <w:pStyle w:val="ConsPlusNormal"/>
            </w:pPr>
            <w:r>
              <w:t>МЧС Дагестана</w:t>
            </w:r>
          </w:p>
        </w:tc>
        <w:tc>
          <w:tcPr>
            <w:tcW w:w="1304" w:type="dxa"/>
          </w:tcPr>
          <w:p w:rsidR="004930CB" w:rsidRDefault="004930CB">
            <w:pPr>
              <w:pStyle w:val="ConsPlusNormal"/>
              <w:jc w:val="center"/>
            </w:pPr>
            <w:r>
              <w:t>247,68</w:t>
            </w:r>
          </w:p>
        </w:tc>
        <w:tc>
          <w:tcPr>
            <w:tcW w:w="964" w:type="dxa"/>
          </w:tcPr>
          <w:p w:rsidR="004930CB" w:rsidRDefault="004930CB">
            <w:pPr>
              <w:pStyle w:val="ConsPlusNormal"/>
              <w:jc w:val="center"/>
            </w:pPr>
            <w:r>
              <w:t>-</w:t>
            </w:r>
          </w:p>
        </w:tc>
        <w:tc>
          <w:tcPr>
            <w:tcW w:w="964" w:type="dxa"/>
          </w:tcPr>
          <w:p w:rsidR="004930CB" w:rsidRDefault="004930CB">
            <w:pPr>
              <w:pStyle w:val="ConsPlusNormal"/>
              <w:jc w:val="center"/>
            </w:pPr>
            <w:r>
              <w:t>16,0</w:t>
            </w:r>
          </w:p>
        </w:tc>
        <w:tc>
          <w:tcPr>
            <w:tcW w:w="1020" w:type="dxa"/>
          </w:tcPr>
          <w:p w:rsidR="004930CB" w:rsidRDefault="004930CB">
            <w:pPr>
              <w:pStyle w:val="ConsPlusNormal"/>
              <w:jc w:val="center"/>
            </w:pPr>
            <w:r>
              <w:t>8,6</w:t>
            </w:r>
          </w:p>
        </w:tc>
        <w:tc>
          <w:tcPr>
            <w:tcW w:w="1020" w:type="dxa"/>
          </w:tcPr>
          <w:p w:rsidR="004930CB" w:rsidRDefault="004930CB">
            <w:pPr>
              <w:pStyle w:val="ConsPlusNormal"/>
              <w:jc w:val="center"/>
            </w:pPr>
            <w:r>
              <w:t>100,516</w:t>
            </w:r>
          </w:p>
        </w:tc>
        <w:tc>
          <w:tcPr>
            <w:tcW w:w="1020" w:type="dxa"/>
          </w:tcPr>
          <w:p w:rsidR="004930CB" w:rsidRDefault="004930CB">
            <w:pPr>
              <w:pStyle w:val="ConsPlusNormal"/>
              <w:jc w:val="center"/>
            </w:pPr>
            <w:r>
              <w:t>122,564</w:t>
            </w:r>
          </w:p>
        </w:tc>
      </w:tr>
      <w:tr w:rsidR="004930CB">
        <w:tc>
          <w:tcPr>
            <w:tcW w:w="2211" w:type="dxa"/>
          </w:tcPr>
          <w:p w:rsidR="004930CB" w:rsidRDefault="004930CB">
            <w:pPr>
              <w:pStyle w:val="ConsPlusNormal"/>
            </w:pPr>
            <w:r>
              <w:t>Мининформ РД</w:t>
            </w:r>
          </w:p>
        </w:tc>
        <w:tc>
          <w:tcPr>
            <w:tcW w:w="1304" w:type="dxa"/>
          </w:tcPr>
          <w:p w:rsidR="004930CB" w:rsidRDefault="004930CB">
            <w:pPr>
              <w:pStyle w:val="ConsPlusNormal"/>
              <w:jc w:val="center"/>
            </w:pPr>
            <w:r>
              <w:t>2,055</w:t>
            </w:r>
          </w:p>
        </w:tc>
        <w:tc>
          <w:tcPr>
            <w:tcW w:w="964" w:type="dxa"/>
          </w:tcPr>
          <w:p w:rsidR="004930CB" w:rsidRDefault="004930CB">
            <w:pPr>
              <w:pStyle w:val="ConsPlusNormal"/>
              <w:jc w:val="center"/>
            </w:pPr>
            <w:r>
              <w:t>0,455</w:t>
            </w:r>
          </w:p>
        </w:tc>
        <w:tc>
          <w:tcPr>
            <w:tcW w:w="964" w:type="dxa"/>
          </w:tcPr>
          <w:p w:rsidR="004930CB" w:rsidRDefault="004930CB">
            <w:pPr>
              <w:pStyle w:val="ConsPlusNormal"/>
              <w:jc w:val="center"/>
            </w:pPr>
            <w:r>
              <w:t>0,3</w:t>
            </w:r>
          </w:p>
        </w:tc>
        <w:tc>
          <w:tcPr>
            <w:tcW w:w="1020" w:type="dxa"/>
          </w:tcPr>
          <w:p w:rsidR="004930CB" w:rsidRDefault="004930CB">
            <w:pPr>
              <w:pStyle w:val="ConsPlusNormal"/>
              <w:jc w:val="center"/>
            </w:pPr>
            <w:r>
              <w:t>-</w:t>
            </w:r>
          </w:p>
        </w:tc>
        <w:tc>
          <w:tcPr>
            <w:tcW w:w="1020" w:type="dxa"/>
          </w:tcPr>
          <w:p w:rsidR="004930CB" w:rsidRDefault="004930CB">
            <w:pPr>
              <w:pStyle w:val="ConsPlusNormal"/>
              <w:jc w:val="center"/>
            </w:pPr>
            <w:r>
              <w:t>0,65</w:t>
            </w:r>
          </w:p>
        </w:tc>
        <w:tc>
          <w:tcPr>
            <w:tcW w:w="1020" w:type="dxa"/>
          </w:tcPr>
          <w:p w:rsidR="004930CB" w:rsidRDefault="004930CB">
            <w:pPr>
              <w:pStyle w:val="ConsPlusNormal"/>
              <w:jc w:val="center"/>
            </w:pPr>
            <w:r>
              <w:t>0,65</w:t>
            </w:r>
          </w:p>
        </w:tc>
      </w:tr>
      <w:tr w:rsidR="004930CB">
        <w:tc>
          <w:tcPr>
            <w:tcW w:w="2211" w:type="dxa"/>
          </w:tcPr>
          <w:p w:rsidR="004930CB" w:rsidRDefault="004930CB">
            <w:pPr>
              <w:pStyle w:val="ConsPlusNormal"/>
            </w:pPr>
            <w:r>
              <w:t>ВСЕГО</w:t>
            </w:r>
          </w:p>
        </w:tc>
        <w:tc>
          <w:tcPr>
            <w:tcW w:w="1304" w:type="dxa"/>
          </w:tcPr>
          <w:p w:rsidR="004930CB" w:rsidRDefault="004930CB">
            <w:pPr>
              <w:pStyle w:val="ConsPlusNormal"/>
              <w:jc w:val="center"/>
            </w:pPr>
            <w:r>
              <w:t>580,1922</w:t>
            </w:r>
          </w:p>
        </w:tc>
        <w:tc>
          <w:tcPr>
            <w:tcW w:w="964" w:type="dxa"/>
          </w:tcPr>
          <w:p w:rsidR="004930CB" w:rsidRDefault="004930CB">
            <w:pPr>
              <w:pStyle w:val="ConsPlusNormal"/>
              <w:jc w:val="center"/>
            </w:pPr>
            <w:r>
              <w:t>49,4892</w:t>
            </w:r>
          </w:p>
        </w:tc>
        <w:tc>
          <w:tcPr>
            <w:tcW w:w="964" w:type="dxa"/>
          </w:tcPr>
          <w:p w:rsidR="004930CB" w:rsidRDefault="004930CB">
            <w:pPr>
              <w:pStyle w:val="ConsPlusNormal"/>
              <w:jc w:val="center"/>
            </w:pPr>
            <w:r>
              <w:t>23,4</w:t>
            </w:r>
          </w:p>
        </w:tc>
        <w:tc>
          <w:tcPr>
            <w:tcW w:w="1020" w:type="dxa"/>
          </w:tcPr>
          <w:p w:rsidR="004930CB" w:rsidRDefault="004930CB">
            <w:pPr>
              <w:pStyle w:val="ConsPlusNormal"/>
              <w:jc w:val="center"/>
            </w:pPr>
            <w:r>
              <w:t>8,6</w:t>
            </w:r>
          </w:p>
        </w:tc>
        <w:tc>
          <w:tcPr>
            <w:tcW w:w="1020" w:type="dxa"/>
          </w:tcPr>
          <w:p w:rsidR="004930CB" w:rsidRDefault="004930CB">
            <w:pPr>
              <w:pStyle w:val="ConsPlusNormal"/>
              <w:jc w:val="center"/>
            </w:pPr>
            <w:r>
              <w:t>240,939</w:t>
            </w:r>
          </w:p>
        </w:tc>
        <w:tc>
          <w:tcPr>
            <w:tcW w:w="1020" w:type="dxa"/>
          </w:tcPr>
          <w:p w:rsidR="004930CB" w:rsidRDefault="004930CB">
            <w:pPr>
              <w:pStyle w:val="ConsPlusNormal"/>
              <w:jc w:val="center"/>
            </w:pPr>
            <w:r>
              <w:t>257,764</w:t>
            </w:r>
          </w:p>
        </w:tc>
      </w:tr>
    </w:tbl>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sectPr w:rsidR="004930CB">
          <w:pgSz w:w="11905" w:h="16838"/>
          <w:pgMar w:top="1134" w:right="850" w:bottom="1134" w:left="1701" w:header="0" w:footer="0" w:gutter="0"/>
          <w:cols w:space="720"/>
        </w:sectPr>
      </w:pPr>
    </w:p>
    <w:p w:rsidR="004930CB" w:rsidRDefault="004930CB">
      <w:pPr>
        <w:pStyle w:val="ConsPlusNormal"/>
        <w:jc w:val="right"/>
        <w:outlineLvl w:val="1"/>
      </w:pPr>
      <w:r>
        <w:lastRenderedPageBreak/>
        <w:t>Приложение N 5</w:t>
      </w:r>
    </w:p>
    <w:p w:rsidR="004930CB" w:rsidRDefault="004930CB">
      <w:pPr>
        <w:pStyle w:val="ConsPlusNormal"/>
        <w:jc w:val="right"/>
      </w:pPr>
      <w:r>
        <w:t>к подпрограмме "Комплексные</w:t>
      </w:r>
    </w:p>
    <w:p w:rsidR="004930CB" w:rsidRDefault="004930CB">
      <w:pPr>
        <w:pStyle w:val="ConsPlusNormal"/>
        <w:jc w:val="right"/>
      </w:pPr>
      <w:r>
        <w:t>меры по обеспечению пожарной</w:t>
      </w:r>
    </w:p>
    <w:p w:rsidR="004930CB" w:rsidRDefault="004930CB">
      <w:pPr>
        <w:pStyle w:val="ConsPlusNormal"/>
        <w:jc w:val="right"/>
      </w:pPr>
      <w:r>
        <w:t>безопасности в Республике Дагестан</w:t>
      </w:r>
    </w:p>
    <w:p w:rsidR="004930CB" w:rsidRDefault="004930CB">
      <w:pPr>
        <w:pStyle w:val="ConsPlusNormal"/>
        <w:jc w:val="right"/>
      </w:pPr>
      <w:r>
        <w:t>на 2014-2018 годы"</w:t>
      </w:r>
    </w:p>
    <w:p w:rsidR="004930CB" w:rsidRDefault="004930CB">
      <w:pPr>
        <w:pStyle w:val="ConsPlusNormal"/>
        <w:jc w:val="both"/>
      </w:pPr>
    </w:p>
    <w:p w:rsidR="004930CB" w:rsidRDefault="004930CB">
      <w:pPr>
        <w:pStyle w:val="ConsPlusNormal"/>
        <w:jc w:val="center"/>
      </w:pPr>
      <w:bookmarkStart w:id="7" w:name="P1131"/>
      <w:bookmarkEnd w:id="7"/>
      <w:r>
        <w:t>ПЕРЕЧЕНЬ</w:t>
      </w:r>
    </w:p>
    <w:p w:rsidR="004930CB" w:rsidRDefault="004930CB">
      <w:pPr>
        <w:pStyle w:val="ConsPlusNormal"/>
        <w:jc w:val="center"/>
      </w:pPr>
      <w:r>
        <w:t>МЕРОПРИЯТИЙ ПОДПРОГРАММЫ "КОМПЛЕКСНЫЕ МЕРЫ</w:t>
      </w:r>
    </w:p>
    <w:p w:rsidR="004930CB" w:rsidRDefault="004930CB">
      <w:pPr>
        <w:pStyle w:val="ConsPlusNormal"/>
        <w:jc w:val="center"/>
      </w:pPr>
      <w:r>
        <w:t>ПО ОБЕСПЕЧЕНИЮ ПОЖАРНОЙ БЕЗОПАСНОСТИ</w:t>
      </w:r>
    </w:p>
    <w:p w:rsidR="004930CB" w:rsidRDefault="004930CB">
      <w:pPr>
        <w:pStyle w:val="ConsPlusNormal"/>
        <w:jc w:val="center"/>
      </w:pPr>
      <w:r>
        <w:t>В РЕСПУБЛИКЕ ДАГЕСТАН НА 2014-2018 ГОДЫ"</w:t>
      </w:r>
    </w:p>
    <w:p w:rsidR="004930CB" w:rsidRDefault="004930CB">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4930CB">
        <w:trPr>
          <w:jc w:val="center"/>
        </w:trPr>
        <w:tc>
          <w:tcPr>
            <w:tcW w:w="9294" w:type="dxa"/>
            <w:tcBorders>
              <w:top w:val="nil"/>
              <w:left w:val="single" w:sz="24" w:space="0" w:color="CED3F1"/>
              <w:bottom w:val="nil"/>
              <w:right w:val="single" w:sz="24" w:space="0" w:color="F4F3F8"/>
            </w:tcBorders>
            <w:shd w:val="clear" w:color="auto" w:fill="F4F3F8"/>
          </w:tcPr>
          <w:p w:rsidR="004930CB" w:rsidRDefault="004930CB">
            <w:pPr>
              <w:pStyle w:val="ConsPlusNormal"/>
              <w:jc w:val="center"/>
            </w:pPr>
            <w:r>
              <w:rPr>
                <w:color w:val="392C69"/>
              </w:rPr>
              <w:t>Список изменяющих документов</w:t>
            </w:r>
          </w:p>
          <w:p w:rsidR="004930CB" w:rsidRDefault="004930CB">
            <w:pPr>
              <w:pStyle w:val="ConsPlusNormal"/>
              <w:jc w:val="center"/>
            </w:pPr>
            <w:r>
              <w:rPr>
                <w:color w:val="392C69"/>
              </w:rPr>
              <w:t xml:space="preserve">(в ред. </w:t>
            </w:r>
            <w:hyperlink r:id="rId79" w:history="1">
              <w:r>
                <w:rPr>
                  <w:color w:val="0000FF"/>
                </w:rPr>
                <w:t>Постановления</w:t>
              </w:r>
            </w:hyperlink>
            <w:r>
              <w:rPr>
                <w:color w:val="392C69"/>
              </w:rPr>
              <w:t xml:space="preserve"> Правительства РД</w:t>
            </w:r>
          </w:p>
          <w:p w:rsidR="004930CB" w:rsidRDefault="004930CB">
            <w:pPr>
              <w:pStyle w:val="ConsPlusNormal"/>
              <w:jc w:val="center"/>
            </w:pPr>
            <w:r>
              <w:rPr>
                <w:color w:val="392C69"/>
              </w:rPr>
              <w:t>от 25.07.2016 N 219)</w:t>
            </w:r>
          </w:p>
        </w:tc>
      </w:tr>
    </w:tbl>
    <w:p w:rsidR="004930CB" w:rsidRDefault="004930CB">
      <w:pPr>
        <w:pStyle w:val="ConsPlusNormal"/>
        <w:jc w:val="both"/>
      </w:pPr>
    </w:p>
    <w:p w:rsidR="004930CB" w:rsidRDefault="004930CB">
      <w:pPr>
        <w:pStyle w:val="ConsPlusNormal"/>
        <w:jc w:val="right"/>
      </w:pPr>
      <w:r>
        <w:t>(млн.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2948"/>
        <w:gridCol w:w="2154"/>
        <w:gridCol w:w="1162"/>
        <w:gridCol w:w="1020"/>
        <w:gridCol w:w="1020"/>
        <w:gridCol w:w="964"/>
        <w:gridCol w:w="964"/>
        <w:gridCol w:w="1020"/>
        <w:gridCol w:w="1906"/>
      </w:tblGrid>
      <w:tr w:rsidR="004930CB">
        <w:tc>
          <w:tcPr>
            <w:tcW w:w="710" w:type="dxa"/>
            <w:vMerge w:val="restart"/>
            <w:tcBorders>
              <w:top w:val="single" w:sz="4" w:space="0" w:color="auto"/>
              <w:bottom w:val="single" w:sz="4" w:space="0" w:color="auto"/>
            </w:tcBorders>
          </w:tcPr>
          <w:p w:rsidR="004930CB" w:rsidRDefault="004930CB">
            <w:pPr>
              <w:pStyle w:val="ConsPlusNormal"/>
              <w:jc w:val="center"/>
            </w:pPr>
            <w:r>
              <w:t>N п/п</w:t>
            </w:r>
          </w:p>
        </w:tc>
        <w:tc>
          <w:tcPr>
            <w:tcW w:w="2948" w:type="dxa"/>
            <w:vMerge w:val="restart"/>
            <w:tcBorders>
              <w:top w:val="single" w:sz="4" w:space="0" w:color="auto"/>
              <w:bottom w:val="single" w:sz="4" w:space="0" w:color="auto"/>
            </w:tcBorders>
          </w:tcPr>
          <w:p w:rsidR="004930CB" w:rsidRDefault="004930CB">
            <w:pPr>
              <w:pStyle w:val="ConsPlusNormal"/>
              <w:jc w:val="center"/>
            </w:pPr>
            <w:r>
              <w:t>Наименование мероприятия</w:t>
            </w:r>
          </w:p>
        </w:tc>
        <w:tc>
          <w:tcPr>
            <w:tcW w:w="2154" w:type="dxa"/>
            <w:vMerge w:val="restart"/>
            <w:tcBorders>
              <w:top w:val="single" w:sz="4" w:space="0" w:color="auto"/>
              <w:bottom w:val="single" w:sz="4" w:space="0" w:color="auto"/>
            </w:tcBorders>
          </w:tcPr>
          <w:p w:rsidR="004930CB" w:rsidRDefault="004930CB">
            <w:pPr>
              <w:pStyle w:val="ConsPlusNormal"/>
              <w:jc w:val="center"/>
            </w:pPr>
            <w:r>
              <w:t>Исполнители</w:t>
            </w:r>
          </w:p>
        </w:tc>
        <w:tc>
          <w:tcPr>
            <w:tcW w:w="1162" w:type="dxa"/>
            <w:vMerge w:val="restart"/>
            <w:tcBorders>
              <w:top w:val="single" w:sz="4" w:space="0" w:color="auto"/>
              <w:bottom w:val="single" w:sz="4" w:space="0" w:color="auto"/>
            </w:tcBorders>
          </w:tcPr>
          <w:p w:rsidR="004930CB" w:rsidRDefault="004930CB">
            <w:pPr>
              <w:pStyle w:val="ConsPlusNormal"/>
              <w:jc w:val="center"/>
            </w:pPr>
            <w:r>
              <w:t>Всего</w:t>
            </w:r>
          </w:p>
        </w:tc>
        <w:tc>
          <w:tcPr>
            <w:tcW w:w="4988" w:type="dxa"/>
            <w:gridSpan w:val="5"/>
            <w:tcBorders>
              <w:top w:val="single" w:sz="4" w:space="0" w:color="auto"/>
              <w:bottom w:val="single" w:sz="4" w:space="0" w:color="auto"/>
            </w:tcBorders>
          </w:tcPr>
          <w:p w:rsidR="004930CB" w:rsidRDefault="004930CB">
            <w:pPr>
              <w:pStyle w:val="ConsPlusNormal"/>
              <w:jc w:val="center"/>
            </w:pPr>
            <w:r>
              <w:t>Объемы финансирования (млн. рублей)</w:t>
            </w:r>
          </w:p>
        </w:tc>
        <w:tc>
          <w:tcPr>
            <w:tcW w:w="1906" w:type="dxa"/>
            <w:vMerge w:val="restart"/>
            <w:tcBorders>
              <w:top w:val="single" w:sz="4" w:space="0" w:color="auto"/>
              <w:bottom w:val="single" w:sz="4" w:space="0" w:color="auto"/>
            </w:tcBorders>
          </w:tcPr>
          <w:p w:rsidR="004930CB" w:rsidRDefault="004930CB">
            <w:pPr>
              <w:pStyle w:val="ConsPlusNormal"/>
              <w:jc w:val="center"/>
            </w:pPr>
            <w:r>
              <w:t>Результаты мероприятия</w:t>
            </w:r>
          </w:p>
        </w:tc>
      </w:tr>
      <w:tr w:rsidR="004930CB">
        <w:tc>
          <w:tcPr>
            <w:tcW w:w="710" w:type="dxa"/>
            <w:vMerge/>
            <w:tcBorders>
              <w:top w:val="single" w:sz="4" w:space="0" w:color="auto"/>
              <w:bottom w:val="single" w:sz="4" w:space="0" w:color="auto"/>
            </w:tcBorders>
          </w:tcPr>
          <w:p w:rsidR="004930CB" w:rsidRDefault="004930CB"/>
        </w:tc>
        <w:tc>
          <w:tcPr>
            <w:tcW w:w="2948" w:type="dxa"/>
            <w:vMerge/>
            <w:tcBorders>
              <w:top w:val="single" w:sz="4" w:space="0" w:color="auto"/>
              <w:bottom w:val="single" w:sz="4" w:space="0" w:color="auto"/>
            </w:tcBorders>
          </w:tcPr>
          <w:p w:rsidR="004930CB" w:rsidRDefault="004930CB"/>
        </w:tc>
        <w:tc>
          <w:tcPr>
            <w:tcW w:w="2154" w:type="dxa"/>
            <w:vMerge/>
            <w:tcBorders>
              <w:top w:val="single" w:sz="4" w:space="0" w:color="auto"/>
              <w:bottom w:val="single" w:sz="4" w:space="0" w:color="auto"/>
            </w:tcBorders>
          </w:tcPr>
          <w:p w:rsidR="004930CB" w:rsidRDefault="004930CB"/>
        </w:tc>
        <w:tc>
          <w:tcPr>
            <w:tcW w:w="1162" w:type="dxa"/>
            <w:vMerge/>
            <w:tcBorders>
              <w:top w:val="single" w:sz="4" w:space="0" w:color="auto"/>
              <w:bottom w:val="single" w:sz="4" w:space="0" w:color="auto"/>
            </w:tcBorders>
          </w:tcPr>
          <w:p w:rsidR="004930CB" w:rsidRDefault="004930CB"/>
        </w:tc>
        <w:tc>
          <w:tcPr>
            <w:tcW w:w="4988" w:type="dxa"/>
            <w:gridSpan w:val="5"/>
            <w:tcBorders>
              <w:top w:val="single" w:sz="4" w:space="0" w:color="auto"/>
              <w:bottom w:val="single" w:sz="4" w:space="0" w:color="auto"/>
            </w:tcBorders>
          </w:tcPr>
          <w:p w:rsidR="004930CB" w:rsidRDefault="004930CB">
            <w:pPr>
              <w:pStyle w:val="ConsPlusNormal"/>
              <w:jc w:val="center"/>
            </w:pPr>
            <w:r>
              <w:t>в том числе:</w:t>
            </w:r>
          </w:p>
        </w:tc>
        <w:tc>
          <w:tcPr>
            <w:tcW w:w="1906" w:type="dxa"/>
            <w:vMerge/>
            <w:tcBorders>
              <w:top w:val="single" w:sz="4" w:space="0" w:color="auto"/>
              <w:bottom w:val="single" w:sz="4" w:space="0" w:color="auto"/>
            </w:tcBorders>
          </w:tcPr>
          <w:p w:rsidR="004930CB" w:rsidRDefault="004930CB"/>
        </w:tc>
      </w:tr>
      <w:tr w:rsidR="004930CB">
        <w:tc>
          <w:tcPr>
            <w:tcW w:w="710" w:type="dxa"/>
            <w:vMerge/>
            <w:tcBorders>
              <w:top w:val="single" w:sz="4" w:space="0" w:color="auto"/>
              <w:bottom w:val="single" w:sz="4" w:space="0" w:color="auto"/>
            </w:tcBorders>
          </w:tcPr>
          <w:p w:rsidR="004930CB" w:rsidRDefault="004930CB"/>
        </w:tc>
        <w:tc>
          <w:tcPr>
            <w:tcW w:w="2948" w:type="dxa"/>
            <w:vMerge/>
            <w:tcBorders>
              <w:top w:val="single" w:sz="4" w:space="0" w:color="auto"/>
              <w:bottom w:val="single" w:sz="4" w:space="0" w:color="auto"/>
            </w:tcBorders>
          </w:tcPr>
          <w:p w:rsidR="004930CB" w:rsidRDefault="004930CB"/>
        </w:tc>
        <w:tc>
          <w:tcPr>
            <w:tcW w:w="2154" w:type="dxa"/>
            <w:vMerge/>
            <w:tcBorders>
              <w:top w:val="single" w:sz="4" w:space="0" w:color="auto"/>
              <w:bottom w:val="single" w:sz="4" w:space="0" w:color="auto"/>
            </w:tcBorders>
          </w:tcPr>
          <w:p w:rsidR="004930CB" w:rsidRDefault="004930CB"/>
        </w:tc>
        <w:tc>
          <w:tcPr>
            <w:tcW w:w="1162" w:type="dxa"/>
            <w:vMerge/>
            <w:tcBorders>
              <w:top w:val="single" w:sz="4" w:space="0" w:color="auto"/>
              <w:bottom w:val="single" w:sz="4" w:space="0" w:color="auto"/>
            </w:tcBorders>
          </w:tcPr>
          <w:p w:rsidR="004930CB" w:rsidRDefault="004930CB"/>
        </w:tc>
        <w:tc>
          <w:tcPr>
            <w:tcW w:w="1020" w:type="dxa"/>
            <w:tcBorders>
              <w:top w:val="single" w:sz="4" w:space="0" w:color="auto"/>
              <w:bottom w:val="single" w:sz="4" w:space="0" w:color="auto"/>
            </w:tcBorders>
          </w:tcPr>
          <w:p w:rsidR="004930CB" w:rsidRDefault="004930CB">
            <w:pPr>
              <w:pStyle w:val="ConsPlusNormal"/>
              <w:jc w:val="center"/>
            </w:pPr>
            <w:r>
              <w:t>2014 г.</w:t>
            </w:r>
          </w:p>
        </w:tc>
        <w:tc>
          <w:tcPr>
            <w:tcW w:w="1020" w:type="dxa"/>
            <w:tcBorders>
              <w:top w:val="single" w:sz="4" w:space="0" w:color="auto"/>
              <w:bottom w:val="single" w:sz="4" w:space="0" w:color="auto"/>
            </w:tcBorders>
          </w:tcPr>
          <w:p w:rsidR="004930CB" w:rsidRDefault="004930CB">
            <w:pPr>
              <w:pStyle w:val="ConsPlusNormal"/>
              <w:jc w:val="center"/>
            </w:pPr>
            <w:r>
              <w:t>2015 г.</w:t>
            </w:r>
          </w:p>
        </w:tc>
        <w:tc>
          <w:tcPr>
            <w:tcW w:w="964" w:type="dxa"/>
            <w:tcBorders>
              <w:top w:val="single" w:sz="4" w:space="0" w:color="auto"/>
              <w:bottom w:val="single" w:sz="4" w:space="0" w:color="auto"/>
            </w:tcBorders>
          </w:tcPr>
          <w:p w:rsidR="004930CB" w:rsidRDefault="004930CB">
            <w:pPr>
              <w:pStyle w:val="ConsPlusNormal"/>
              <w:jc w:val="center"/>
            </w:pPr>
            <w:r>
              <w:t>2016 г.</w:t>
            </w:r>
          </w:p>
        </w:tc>
        <w:tc>
          <w:tcPr>
            <w:tcW w:w="964" w:type="dxa"/>
            <w:tcBorders>
              <w:top w:val="single" w:sz="4" w:space="0" w:color="auto"/>
              <w:bottom w:val="single" w:sz="4" w:space="0" w:color="auto"/>
            </w:tcBorders>
          </w:tcPr>
          <w:p w:rsidR="004930CB" w:rsidRDefault="004930CB">
            <w:pPr>
              <w:pStyle w:val="ConsPlusNormal"/>
              <w:jc w:val="center"/>
            </w:pPr>
            <w:r>
              <w:t>2017 г.</w:t>
            </w:r>
          </w:p>
        </w:tc>
        <w:tc>
          <w:tcPr>
            <w:tcW w:w="1020" w:type="dxa"/>
            <w:tcBorders>
              <w:top w:val="single" w:sz="4" w:space="0" w:color="auto"/>
              <w:bottom w:val="single" w:sz="4" w:space="0" w:color="auto"/>
            </w:tcBorders>
          </w:tcPr>
          <w:p w:rsidR="004930CB" w:rsidRDefault="004930CB">
            <w:pPr>
              <w:pStyle w:val="ConsPlusNormal"/>
              <w:jc w:val="center"/>
            </w:pPr>
            <w:r>
              <w:t>2018 г.</w:t>
            </w:r>
          </w:p>
        </w:tc>
        <w:tc>
          <w:tcPr>
            <w:tcW w:w="1906" w:type="dxa"/>
            <w:vMerge/>
            <w:tcBorders>
              <w:top w:val="single" w:sz="4" w:space="0" w:color="auto"/>
              <w:bottom w:val="single" w:sz="4" w:space="0" w:color="auto"/>
            </w:tcBorders>
          </w:tcPr>
          <w:p w:rsidR="004930CB" w:rsidRDefault="004930CB"/>
        </w:tc>
      </w:tr>
      <w:tr w:rsidR="004930CB">
        <w:tc>
          <w:tcPr>
            <w:tcW w:w="710" w:type="dxa"/>
            <w:tcBorders>
              <w:top w:val="single" w:sz="4" w:space="0" w:color="auto"/>
              <w:bottom w:val="single" w:sz="4" w:space="0" w:color="auto"/>
            </w:tcBorders>
          </w:tcPr>
          <w:p w:rsidR="004930CB" w:rsidRDefault="004930CB">
            <w:pPr>
              <w:pStyle w:val="ConsPlusNormal"/>
              <w:jc w:val="center"/>
            </w:pPr>
            <w:r>
              <w:t>1</w:t>
            </w:r>
          </w:p>
        </w:tc>
        <w:tc>
          <w:tcPr>
            <w:tcW w:w="2948" w:type="dxa"/>
            <w:tcBorders>
              <w:top w:val="single" w:sz="4" w:space="0" w:color="auto"/>
              <w:bottom w:val="single" w:sz="4" w:space="0" w:color="auto"/>
            </w:tcBorders>
          </w:tcPr>
          <w:p w:rsidR="004930CB" w:rsidRDefault="004930CB">
            <w:pPr>
              <w:pStyle w:val="ConsPlusNormal"/>
              <w:jc w:val="center"/>
            </w:pPr>
            <w:r>
              <w:t>2</w:t>
            </w:r>
          </w:p>
        </w:tc>
        <w:tc>
          <w:tcPr>
            <w:tcW w:w="2154" w:type="dxa"/>
            <w:tcBorders>
              <w:top w:val="single" w:sz="4" w:space="0" w:color="auto"/>
              <w:bottom w:val="single" w:sz="4" w:space="0" w:color="auto"/>
            </w:tcBorders>
          </w:tcPr>
          <w:p w:rsidR="004930CB" w:rsidRDefault="004930CB">
            <w:pPr>
              <w:pStyle w:val="ConsPlusNormal"/>
              <w:jc w:val="center"/>
            </w:pPr>
            <w:r>
              <w:t>3</w:t>
            </w:r>
          </w:p>
        </w:tc>
        <w:tc>
          <w:tcPr>
            <w:tcW w:w="1162" w:type="dxa"/>
            <w:tcBorders>
              <w:top w:val="single" w:sz="4" w:space="0" w:color="auto"/>
              <w:bottom w:val="single" w:sz="4" w:space="0" w:color="auto"/>
            </w:tcBorders>
          </w:tcPr>
          <w:p w:rsidR="004930CB" w:rsidRDefault="004930CB">
            <w:pPr>
              <w:pStyle w:val="ConsPlusNormal"/>
              <w:jc w:val="center"/>
            </w:pPr>
            <w:r>
              <w:t>4</w:t>
            </w:r>
          </w:p>
        </w:tc>
        <w:tc>
          <w:tcPr>
            <w:tcW w:w="1020" w:type="dxa"/>
            <w:tcBorders>
              <w:top w:val="single" w:sz="4" w:space="0" w:color="auto"/>
              <w:bottom w:val="single" w:sz="4" w:space="0" w:color="auto"/>
            </w:tcBorders>
          </w:tcPr>
          <w:p w:rsidR="004930CB" w:rsidRDefault="004930CB">
            <w:pPr>
              <w:pStyle w:val="ConsPlusNormal"/>
              <w:jc w:val="center"/>
            </w:pPr>
            <w:r>
              <w:t>5</w:t>
            </w:r>
          </w:p>
        </w:tc>
        <w:tc>
          <w:tcPr>
            <w:tcW w:w="1020" w:type="dxa"/>
            <w:tcBorders>
              <w:top w:val="single" w:sz="4" w:space="0" w:color="auto"/>
              <w:bottom w:val="single" w:sz="4" w:space="0" w:color="auto"/>
            </w:tcBorders>
          </w:tcPr>
          <w:p w:rsidR="004930CB" w:rsidRDefault="004930CB">
            <w:pPr>
              <w:pStyle w:val="ConsPlusNormal"/>
              <w:jc w:val="center"/>
            </w:pPr>
            <w:r>
              <w:t>6</w:t>
            </w:r>
          </w:p>
        </w:tc>
        <w:tc>
          <w:tcPr>
            <w:tcW w:w="964" w:type="dxa"/>
            <w:tcBorders>
              <w:top w:val="single" w:sz="4" w:space="0" w:color="auto"/>
              <w:bottom w:val="single" w:sz="4" w:space="0" w:color="auto"/>
            </w:tcBorders>
          </w:tcPr>
          <w:p w:rsidR="004930CB" w:rsidRDefault="004930CB">
            <w:pPr>
              <w:pStyle w:val="ConsPlusNormal"/>
              <w:jc w:val="center"/>
            </w:pPr>
            <w:r>
              <w:t>7</w:t>
            </w:r>
          </w:p>
        </w:tc>
        <w:tc>
          <w:tcPr>
            <w:tcW w:w="964" w:type="dxa"/>
            <w:tcBorders>
              <w:top w:val="single" w:sz="4" w:space="0" w:color="auto"/>
              <w:bottom w:val="single" w:sz="4" w:space="0" w:color="auto"/>
            </w:tcBorders>
          </w:tcPr>
          <w:p w:rsidR="004930CB" w:rsidRDefault="004930CB">
            <w:pPr>
              <w:pStyle w:val="ConsPlusNormal"/>
              <w:jc w:val="center"/>
            </w:pPr>
            <w:r>
              <w:t>8</w:t>
            </w:r>
          </w:p>
        </w:tc>
        <w:tc>
          <w:tcPr>
            <w:tcW w:w="1020" w:type="dxa"/>
            <w:tcBorders>
              <w:top w:val="single" w:sz="4" w:space="0" w:color="auto"/>
              <w:bottom w:val="single" w:sz="4" w:space="0" w:color="auto"/>
            </w:tcBorders>
          </w:tcPr>
          <w:p w:rsidR="004930CB" w:rsidRDefault="004930CB">
            <w:pPr>
              <w:pStyle w:val="ConsPlusNormal"/>
              <w:jc w:val="center"/>
            </w:pPr>
            <w:r>
              <w:t>9</w:t>
            </w:r>
          </w:p>
        </w:tc>
        <w:tc>
          <w:tcPr>
            <w:tcW w:w="1906" w:type="dxa"/>
            <w:tcBorders>
              <w:top w:val="single" w:sz="4" w:space="0" w:color="auto"/>
              <w:bottom w:val="single" w:sz="4" w:space="0" w:color="auto"/>
            </w:tcBorders>
          </w:tcPr>
          <w:p w:rsidR="004930CB" w:rsidRDefault="004930CB">
            <w:pPr>
              <w:pStyle w:val="ConsPlusNormal"/>
              <w:jc w:val="center"/>
            </w:pPr>
            <w:r>
              <w:t>10</w:t>
            </w:r>
          </w:p>
        </w:tc>
      </w:tr>
      <w:tr w:rsidR="004930CB">
        <w:tc>
          <w:tcPr>
            <w:tcW w:w="13868" w:type="dxa"/>
            <w:gridSpan w:val="10"/>
            <w:tcBorders>
              <w:top w:val="single" w:sz="4" w:space="0" w:color="auto"/>
              <w:bottom w:val="single" w:sz="4" w:space="0" w:color="auto"/>
            </w:tcBorders>
          </w:tcPr>
          <w:p w:rsidR="004930CB" w:rsidRDefault="004930CB">
            <w:pPr>
              <w:pStyle w:val="ConsPlusNormal"/>
              <w:jc w:val="center"/>
              <w:outlineLvl w:val="2"/>
            </w:pPr>
            <w:r>
              <w:t>1. Мероприятия по предотвращению пожаров</w:t>
            </w:r>
          </w:p>
        </w:tc>
      </w:tr>
      <w:tr w:rsidR="004930CB">
        <w:tc>
          <w:tcPr>
            <w:tcW w:w="710" w:type="dxa"/>
            <w:vMerge w:val="restart"/>
            <w:tcBorders>
              <w:top w:val="single" w:sz="4" w:space="0" w:color="auto"/>
              <w:bottom w:val="single" w:sz="4" w:space="0" w:color="auto"/>
            </w:tcBorders>
          </w:tcPr>
          <w:p w:rsidR="004930CB" w:rsidRDefault="004930CB">
            <w:pPr>
              <w:pStyle w:val="ConsPlusNormal"/>
              <w:jc w:val="center"/>
            </w:pPr>
            <w:r>
              <w:t>1.1.</w:t>
            </w:r>
          </w:p>
        </w:tc>
        <w:tc>
          <w:tcPr>
            <w:tcW w:w="2948" w:type="dxa"/>
            <w:vMerge w:val="restart"/>
            <w:tcBorders>
              <w:top w:val="single" w:sz="4" w:space="0" w:color="auto"/>
              <w:bottom w:val="single" w:sz="4" w:space="0" w:color="auto"/>
            </w:tcBorders>
          </w:tcPr>
          <w:p w:rsidR="004930CB" w:rsidRDefault="004930CB">
            <w:pPr>
              <w:pStyle w:val="ConsPlusNormal"/>
            </w:pPr>
            <w:r>
              <w:t>Проведение работ по проектированию, монтажу и обслуживанию систем автоматической пожарной сигнализации, оповещения и управления эвакуацией людей на пожаре</w:t>
            </w:r>
          </w:p>
        </w:tc>
        <w:tc>
          <w:tcPr>
            <w:tcW w:w="2154" w:type="dxa"/>
            <w:tcBorders>
              <w:top w:val="single" w:sz="4" w:space="0" w:color="auto"/>
              <w:bottom w:val="nil"/>
            </w:tcBorders>
          </w:tcPr>
          <w:p w:rsidR="004930CB" w:rsidRDefault="004930CB">
            <w:pPr>
              <w:pStyle w:val="ConsPlusNormal"/>
            </w:pPr>
            <w:r>
              <w:t>Минобрнауки РД</w:t>
            </w:r>
          </w:p>
        </w:tc>
        <w:tc>
          <w:tcPr>
            <w:tcW w:w="1162" w:type="dxa"/>
            <w:tcBorders>
              <w:top w:val="single" w:sz="4" w:space="0" w:color="auto"/>
              <w:bottom w:val="nil"/>
            </w:tcBorders>
          </w:tcPr>
          <w:p w:rsidR="004930CB" w:rsidRDefault="004930CB">
            <w:pPr>
              <w:pStyle w:val="ConsPlusNormal"/>
              <w:jc w:val="center"/>
            </w:pPr>
            <w:r>
              <w:t>66,414</w:t>
            </w:r>
          </w:p>
        </w:tc>
        <w:tc>
          <w:tcPr>
            <w:tcW w:w="1020" w:type="dxa"/>
            <w:tcBorders>
              <w:top w:val="single" w:sz="4" w:space="0" w:color="auto"/>
              <w:bottom w:val="nil"/>
            </w:tcBorders>
          </w:tcPr>
          <w:p w:rsidR="004930CB" w:rsidRDefault="004930CB">
            <w:pPr>
              <w:pStyle w:val="ConsPlusNormal"/>
              <w:jc w:val="center"/>
            </w:pPr>
            <w:r>
              <w:t>5,414</w:t>
            </w:r>
          </w:p>
        </w:tc>
        <w:tc>
          <w:tcPr>
            <w:tcW w:w="1020" w:type="dxa"/>
            <w:tcBorders>
              <w:top w:val="single" w:sz="4" w:space="0" w:color="auto"/>
              <w:bottom w:val="nil"/>
            </w:tcBorders>
          </w:tcPr>
          <w:p w:rsidR="004930CB" w:rsidRDefault="004930CB">
            <w:pPr>
              <w:pStyle w:val="ConsPlusNormal"/>
              <w:jc w:val="center"/>
            </w:pPr>
            <w:r>
              <w:t>1,0</w:t>
            </w:r>
          </w:p>
        </w:tc>
        <w:tc>
          <w:tcPr>
            <w:tcW w:w="964" w:type="dxa"/>
            <w:tcBorders>
              <w:top w:val="single" w:sz="4" w:space="0" w:color="auto"/>
              <w:bottom w:val="nil"/>
            </w:tcBorders>
          </w:tcPr>
          <w:p w:rsidR="004930CB" w:rsidRDefault="004930CB">
            <w:pPr>
              <w:pStyle w:val="ConsPlusNormal"/>
              <w:jc w:val="center"/>
            </w:pPr>
            <w:r>
              <w:t>-</w:t>
            </w:r>
          </w:p>
        </w:tc>
        <w:tc>
          <w:tcPr>
            <w:tcW w:w="964" w:type="dxa"/>
            <w:tcBorders>
              <w:top w:val="single" w:sz="4" w:space="0" w:color="auto"/>
              <w:bottom w:val="nil"/>
            </w:tcBorders>
          </w:tcPr>
          <w:p w:rsidR="004930CB" w:rsidRDefault="004930CB">
            <w:pPr>
              <w:pStyle w:val="ConsPlusNormal"/>
              <w:jc w:val="center"/>
            </w:pPr>
            <w:r>
              <w:t>30,0</w:t>
            </w:r>
          </w:p>
        </w:tc>
        <w:tc>
          <w:tcPr>
            <w:tcW w:w="1020" w:type="dxa"/>
            <w:tcBorders>
              <w:top w:val="single" w:sz="4" w:space="0" w:color="auto"/>
              <w:bottom w:val="nil"/>
            </w:tcBorders>
          </w:tcPr>
          <w:p w:rsidR="004930CB" w:rsidRDefault="004930CB">
            <w:pPr>
              <w:pStyle w:val="ConsPlusNormal"/>
              <w:jc w:val="center"/>
            </w:pPr>
            <w:r>
              <w:t>30,0</w:t>
            </w:r>
          </w:p>
        </w:tc>
        <w:tc>
          <w:tcPr>
            <w:tcW w:w="1906" w:type="dxa"/>
            <w:vMerge w:val="restart"/>
            <w:tcBorders>
              <w:top w:val="single" w:sz="4" w:space="0" w:color="auto"/>
              <w:bottom w:val="single" w:sz="4" w:space="0" w:color="auto"/>
            </w:tcBorders>
          </w:tcPr>
          <w:p w:rsidR="004930CB" w:rsidRDefault="004930CB">
            <w:pPr>
              <w:pStyle w:val="ConsPlusNormal"/>
            </w:pPr>
            <w:r>
              <w:t>создание условий для своевременного обнаружения пожара и успешной эвакуации людей</w:t>
            </w:r>
          </w:p>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vMerge/>
            <w:tcBorders>
              <w:top w:val="single" w:sz="4" w:space="0" w:color="auto"/>
              <w:bottom w:val="single" w:sz="4" w:space="0" w:color="auto"/>
            </w:tcBorders>
          </w:tcPr>
          <w:p w:rsidR="004930CB" w:rsidRDefault="004930CB"/>
        </w:tc>
        <w:tc>
          <w:tcPr>
            <w:tcW w:w="2154" w:type="dxa"/>
            <w:tcBorders>
              <w:top w:val="nil"/>
              <w:bottom w:val="nil"/>
            </w:tcBorders>
          </w:tcPr>
          <w:p w:rsidR="004930CB" w:rsidRDefault="004930CB">
            <w:pPr>
              <w:pStyle w:val="ConsPlusNormal"/>
            </w:pPr>
            <w:r>
              <w:t>Минздрав РД</w:t>
            </w:r>
          </w:p>
        </w:tc>
        <w:tc>
          <w:tcPr>
            <w:tcW w:w="1162" w:type="dxa"/>
            <w:tcBorders>
              <w:top w:val="nil"/>
              <w:bottom w:val="nil"/>
            </w:tcBorders>
          </w:tcPr>
          <w:p w:rsidR="004930CB" w:rsidRDefault="004930CB">
            <w:pPr>
              <w:pStyle w:val="ConsPlusNormal"/>
              <w:jc w:val="center"/>
            </w:pPr>
            <w:r>
              <w:t>47,4335</w:t>
            </w:r>
          </w:p>
        </w:tc>
        <w:tc>
          <w:tcPr>
            <w:tcW w:w="1020" w:type="dxa"/>
            <w:tcBorders>
              <w:top w:val="nil"/>
              <w:bottom w:val="nil"/>
            </w:tcBorders>
          </w:tcPr>
          <w:p w:rsidR="004930CB" w:rsidRDefault="004930CB">
            <w:pPr>
              <w:pStyle w:val="ConsPlusNormal"/>
              <w:jc w:val="center"/>
            </w:pPr>
            <w:r>
              <w:t>6,8835</w:t>
            </w:r>
          </w:p>
        </w:tc>
        <w:tc>
          <w:tcPr>
            <w:tcW w:w="1020" w:type="dxa"/>
            <w:tcBorders>
              <w:top w:val="nil"/>
              <w:bottom w:val="nil"/>
            </w:tcBorders>
          </w:tcPr>
          <w:p w:rsidR="004930CB" w:rsidRDefault="004930CB">
            <w:pPr>
              <w:pStyle w:val="ConsPlusNormal"/>
              <w:jc w:val="center"/>
            </w:pPr>
            <w:r>
              <w:t>1,55</w:t>
            </w:r>
          </w:p>
        </w:tc>
        <w:tc>
          <w:tcPr>
            <w:tcW w:w="96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19,5</w:t>
            </w:r>
          </w:p>
        </w:tc>
        <w:tc>
          <w:tcPr>
            <w:tcW w:w="1020" w:type="dxa"/>
            <w:tcBorders>
              <w:top w:val="nil"/>
              <w:bottom w:val="nil"/>
            </w:tcBorders>
          </w:tcPr>
          <w:p w:rsidR="004930CB" w:rsidRDefault="004930CB">
            <w:pPr>
              <w:pStyle w:val="ConsPlusNormal"/>
              <w:jc w:val="center"/>
            </w:pPr>
            <w:r>
              <w:t>19,5</w:t>
            </w:r>
          </w:p>
        </w:tc>
        <w:tc>
          <w:tcPr>
            <w:tcW w:w="190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vMerge/>
            <w:tcBorders>
              <w:top w:val="single" w:sz="4" w:space="0" w:color="auto"/>
              <w:bottom w:val="single" w:sz="4" w:space="0" w:color="auto"/>
            </w:tcBorders>
          </w:tcPr>
          <w:p w:rsidR="004930CB" w:rsidRDefault="004930CB"/>
        </w:tc>
        <w:tc>
          <w:tcPr>
            <w:tcW w:w="2154" w:type="dxa"/>
            <w:tcBorders>
              <w:top w:val="nil"/>
              <w:bottom w:val="nil"/>
            </w:tcBorders>
          </w:tcPr>
          <w:p w:rsidR="004930CB" w:rsidRDefault="004930CB">
            <w:pPr>
              <w:pStyle w:val="ConsPlusNormal"/>
            </w:pPr>
            <w:r>
              <w:t>Минтруд РД</w:t>
            </w:r>
          </w:p>
        </w:tc>
        <w:tc>
          <w:tcPr>
            <w:tcW w:w="1162" w:type="dxa"/>
            <w:tcBorders>
              <w:top w:val="nil"/>
              <w:bottom w:val="nil"/>
            </w:tcBorders>
          </w:tcPr>
          <w:p w:rsidR="004930CB" w:rsidRDefault="004930CB">
            <w:pPr>
              <w:pStyle w:val="ConsPlusNormal"/>
              <w:jc w:val="center"/>
            </w:pPr>
            <w:r>
              <w:t>13,641</w:t>
            </w:r>
          </w:p>
        </w:tc>
        <w:tc>
          <w:tcPr>
            <w:tcW w:w="1020" w:type="dxa"/>
            <w:tcBorders>
              <w:top w:val="nil"/>
              <w:bottom w:val="nil"/>
            </w:tcBorders>
          </w:tcPr>
          <w:p w:rsidR="004930CB" w:rsidRDefault="004930CB">
            <w:pPr>
              <w:pStyle w:val="ConsPlusNormal"/>
              <w:jc w:val="center"/>
            </w:pPr>
            <w:r>
              <w:t>1,141</w:t>
            </w:r>
          </w:p>
        </w:tc>
        <w:tc>
          <w:tcPr>
            <w:tcW w:w="1020"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6,25</w:t>
            </w:r>
          </w:p>
        </w:tc>
        <w:tc>
          <w:tcPr>
            <w:tcW w:w="1020" w:type="dxa"/>
            <w:tcBorders>
              <w:top w:val="nil"/>
              <w:bottom w:val="nil"/>
            </w:tcBorders>
          </w:tcPr>
          <w:p w:rsidR="004930CB" w:rsidRDefault="004930CB">
            <w:pPr>
              <w:pStyle w:val="ConsPlusNormal"/>
              <w:jc w:val="center"/>
            </w:pPr>
            <w:r>
              <w:t>6,25</w:t>
            </w:r>
          </w:p>
        </w:tc>
        <w:tc>
          <w:tcPr>
            <w:tcW w:w="1906" w:type="dxa"/>
            <w:vMerge/>
            <w:tcBorders>
              <w:top w:val="single" w:sz="4" w:space="0" w:color="auto"/>
              <w:bottom w:val="single" w:sz="4" w:space="0" w:color="auto"/>
            </w:tcBorders>
          </w:tcPr>
          <w:p w:rsidR="004930CB" w:rsidRDefault="004930CB"/>
        </w:tc>
      </w:tr>
      <w:tr w:rsidR="004930CB">
        <w:tc>
          <w:tcPr>
            <w:tcW w:w="710" w:type="dxa"/>
            <w:vMerge/>
            <w:tcBorders>
              <w:top w:val="single" w:sz="4" w:space="0" w:color="auto"/>
              <w:bottom w:val="single" w:sz="4" w:space="0" w:color="auto"/>
            </w:tcBorders>
          </w:tcPr>
          <w:p w:rsidR="004930CB" w:rsidRDefault="004930CB"/>
        </w:tc>
        <w:tc>
          <w:tcPr>
            <w:tcW w:w="2948" w:type="dxa"/>
            <w:vMerge/>
            <w:tcBorders>
              <w:top w:val="single" w:sz="4" w:space="0" w:color="auto"/>
              <w:bottom w:val="single" w:sz="4" w:space="0" w:color="auto"/>
            </w:tcBorders>
          </w:tcPr>
          <w:p w:rsidR="004930CB" w:rsidRDefault="004930CB"/>
        </w:tc>
        <w:tc>
          <w:tcPr>
            <w:tcW w:w="2154" w:type="dxa"/>
            <w:tcBorders>
              <w:top w:val="nil"/>
              <w:bottom w:val="single" w:sz="4" w:space="0" w:color="auto"/>
            </w:tcBorders>
          </w:tcPr>
          <w:p w:rsidR="004930CB" w:rsidRDefault="004930CB">
            <w:pPr>
              <w:pStyle w:val="ConsPlusNormal"/>
            </w:pPr>
            <w:r>
              <w:t>Минкультуры РД</w:t>
            </w:r>
          </w:p>
        </w:tc>
        <w:tc>
          <w:tcPr>
            <w:tcW w:w="1162" w:type="dxa"/>
            <w:tcBorders>
              <w:top w:val="nil"/>
              <w:bottom w:val="single" w:sz="4" w:space="0" w:color="auto"/>
            </w:tcBorders>
          </w:tcPr>
          <w:p w:rsidR="004930CB" w:rsidRDefault="004930CB">
            <w:pPr>
              <w:pStyle w:val="ConsPlusNormal"/>
              <w:jc w:val="center"/>
            </w:pPr>
            <w:r>
              <w:t>10,826</w:t>
            </w:r>
          </w:p>
        </w:tc>
        <w:tc>
          <w:tcPr>
            <w:tcW w:w="1020" w:type="dxa"/>
            <w:tcBorders>
              <w:top w:val="nil"/>
              <w:bottom w:val="single" w:sz="4" w:space="0" w:color="auto"/>
            </w:tcBorders>
          </w:tcPr>
          <w:p w:rsidR="004930CB" w:rsidRDefault="004930CB">
            <w:pPr>
              <w:pStyle w:val="ConsPlusNormal"/>
              <w:jc w:val="center"/>
            </w:pPr>
            <w:r>
              <w:t>3,476</w:t>
            </w:r>
          </w:p>
        </w:tc>
        <w:tc>
          <w:tcPr>
            <w:tcW w:w="1020" w:type="dxa"/>
            <w:tcBorders>
              <w:top w:val="nil"/>
              <w:bottom w:val="single" w:sz="4" w:space="0" w:color="auto"/>
            </w:tcBorders>
          </w:tcPr>
          <w:p w:rsidR="004930CB" w:rsidRDefault="004930CB">
            <w:pPr>
              <w:pStyle w:val="ConsPlusNormal"/>
              <w:jc w:val="center"/>
            </w:pPr>
            <w:r>
              <w:t>0,6</w:t>
            </w:r>
          </w:p>
        </w:tc>
        <w:tc>
          <w:tcPr>
            <w:tcW w:w="964" w:type="dxa"/>
            <w:tcBorders>
              <w:top w:val="nil"/>
              <w:bottom w:val="single" w:sz="4" w:space="0" w:color="auto"/>
            </w:tcBorders>
          </w:tcPr>
          <w:p w:rsidR="004930CB" w:rsidRDefault="004930CB">
            <w:pPr>
              <w:pStyle w:val="ConsPlusNormal"/>
              <w:jc w:val="center"/>
            </w:pPr>
            <w:r>
              <w:t>-</w:t>
            </w:r>
          </w:p>
        </w:tc>
        <w:tc>
          <w:tcPr>
            <w:tcW w:w="964" w:type="dxa"/>
            <w:tcBorders>
              <w:top w:val="nil"/>
              <w:bottom w:val="single" w:sz="4" w:space="0" w:color="auto"/>
            </w:tcBorders>
          </w:tcPr>
          <w:p w:rsidR="004930CB" w:rsidRDefault="004930CB">
            <w:pPr>
              <w:pStyle w:val="ConsPlusNormal"/>
              <w:jc w:val="center"/>
            </w:pPr>
            <w:r>
              <w:t>3,375</w:t>
            </w:r>
          </w:p>
        </w:tc>
        <w:tc>
          <w:tcPr>
            <w:tcW w:w="1020" w:type="dxa"/>
            <w:tcBorders>
              <w:top w:val="nil"/>
              <w:bottom w:val="single" w:sz="4" w:space="0" w:color="auto"/>
            </w:tcBorders>
          </w:tcPr>
          <w:p w:rsidR="004930CB" w:rsidRDefault="004930CB">
            <w:pPr>
              <w:pStyle w:val="ConsPlusNormal"/>
              <w:jc w:val="center"/>
            </w:pPr>
            <w:r>
              <w:t>3,375</w:t>
            </w:r>
          </w:p>
        </w:tc>
        <w:tc>
          <w:tcPr>
            <w:tcW w:w="1906" w:type="dxa"/>
            <w:vMerge/>
            <w:tcBorders>
              <w:top w:val="single" w:sz="4" w:space="0" w:color="auto"/>
              <w:bottom w:val="single" w:sz="4" w:space="0" w:color="auto"/>
            </w:tcBorders>
          </w:tcPr>
          <w:p w:rsidR="004930CB" w:rsidRDefault="004930CB"/>
        </w:tc>
      </w:tr>
      <w:tr w:rsidR="004930CB">
        <w:tc>
          <w:tcPr>
            <w:tcW w:w="710" w:type="dxa"/>
            <w:vMerge w:val="restart"/>
            <w:tcBorders>
              <w:top w:val="single" w:sz="4" w:space="0" w:color="auto"/>
              <w:bottom w:val="single" w:sz="4" w:space="0" w:color="auto"/>
            </w:tcBorders>
          </w:tcPr>
          <w:p w:rsidR="004930CB" w:rsidRDefault="004930CB">
            <w:pPr>
              <w:pStyle w:val="ConsPlusNormal"/>
              <w:jc w:val="center"/>
            </w:pPr>
            <w:r>
              <w:lastRenderedPageBreak/>
              <w:t>1.2.</w:t>
            </w:r>
          </w:p>
        </w:tc>
        <w:tc>
          <w:tcPr>
            <w:tcW w:w="2948" w:type="dxa"/>
            <w:vMerge w:val="restart"/>
            <w:tcBorders>
              <w:top w:val="single" w:sz="4" w:space="0" w:color="auto"/>
              <w:bottom w:val="single" w:sz="4" w:space="0" w:color="auto"/>
            </w:tcBorders>
          </w:tcPr>
          <w:p w:rsidR="004930CB" w:rsidRDefault="004930CB">
            <w:pPr>
              <w:pStyle w:val="ConsPlusNormal"/>
            </w:pPr>
            <w:r>
              <w:t>Проведение работ по обработке (пропитке) сгораемых конструкций зданий, сценических занавесов и штор, а также проверка состояния огнезащитной обработки (пропитки) сгораемых конструкций</w:t>
            </w:r>
          </w:p>
        </w:tc>
        <w:tc>
          <w:tcPr>
            <w:tcW w:w="2154" w:type="dxa"/>
            <w:tcBorders>
              <w:top w:val="single" w:sz="4" w:space="0" w:color="auto"/>
              <w:bottom w:val="nil"/>
            </w:tcBorders>
          </w:tcPr>
          <w:p w:rsidR="004930CB" w:rsidRDefault="004930CB">
            <w:pPr>
              <w:pStyle w:val="ConsPlusNormal"/>
            </w:pPr>
            <w:r>
              <w:t>Минобрнауки РД</w:t>
            </w:r>
          </w:p>
        </w:tc>
        <w:tc>
          <w:tcPr>
            <w:tcW w:w="1162" w:type="dxa"/>
            <w:tcBorders>
              <w:top w:val="single" w:sz="4" w:space="0" w:color="auto"/>
              <w:bottom w:val="nil"/>
            </w:tcBorders>
          </w:tcPr>
          <w:p w:rsidR="004930CB" w:rsidRDefault="004930CB">
            <w:pPr>
              <w:pStyle w:val="ConsPlusNormal"/>
              <w:jc w:val="center"/>
            </w:pPr>
            <w:r>
              <w:t>24,077</w:t>
            </w:r>
          </w:p>
        </w:tc>
        <w:tc>
          <w:tcPr>
            <w:tcW w:w="1020" w:type="dxa"/>
            <w:tcBorders>
              <w:top w:val="single" w:sz="4" w:space="0" w:color="auto"/>
              <w:bottom w:val="nil"/>
            </w:tcBorders>
          </w:tcPr>
          <w:p w:rsidR="004930CB" w:rsidRDefault="004930CB">
            <w:pPr>
              <w:pStyle w:val="ConsPlusNormal"/>
              <w:jc w:val="center"/>
            </w:pPr>
            <w:r>
              <w:t>6,46</w:t>
            </w:r>
          </w:p>
        </w:tc>
        <w:tc>
          <w:tcPr>
            <w:tcW w:w="1020" w:type="dxa"/>
            <w:tcBorders>
              <w:top w:val="single" w:sz="4" w:space="0" w:color="auto"/>
              <w:bottom w:val="nil"/>
            </w:tcBorders>
          </w:tcPr>
          <w:p w:rsidR="004930CB" w:rsidRDefault="004930CB">
            <w:pPr>
              <w:pStyle w:val="ConsPlusNormal"/>
              <w:jc w:val="center"/>
            </w:pPr>
            <w:r>
              <w:t>-</w:t>
            </w:r>
          </w:p>
        </w:tc>
        <w:tc>
          <w:tcPr>
            <w:tcW w:w="964" w:type="dxa"/>
            <w:tcBorders>
              <w:top w:val="single" w:sz="4" w:space="0" w:color="auto"/>
              <w:bottom w:val="nil"/>
            </w:tcBorders>
          </w:tcPr>
          <w:p w:rsidR="004930CB" w:rsidRDefault="004930CB">
            <w:pPr>
              <w:pStyle w:val="ConsPlusNormal"/>
              <w:jc w:val="center"/>
            </w:pPr>
            <w:r>
              <w:t>-</w:t>
            </w:r>
          </w:p>
        </w:tc>
        <w:tc>
          <w:tcPr>
            <w:tcW w:w="964" w:type="dxa"/>
            <w:tcBorders>
              <w:top w:val="single" w:sz="4" w:space="0" w:color="auto"/>
              <w:bottom w:val="nil"/>
            </w:tcBorders>
          </w:tcPr>
          <w:p w:rsidR="004930CB" w:rsidRDefault="004930CB">
            <w:pPr>
              <w:pStyle w:val="ConsPlusNormal"/>
              <w:jc w:val="center"/>
            </w:pPr>
            <w:r>
              <w:t>16,77</w:t>
            </w:r>
          </w:p>
        </w:tc>
        <w:tc>
          <w:tcPr>
            <w:tcW w:w="1020" w:type="dxa"/>
            <w:tcBorders>
              <w:top w:val="single" w:sz="4" w:space="0" w:color="auto"/>
              <w:bottom w:val="nil"/>
            </w:tcBorders>
          </w:tcPr>
          <w:p w:rsidR="004930CB" w:rsidRDefault="004930CB">
            <w:pPr>
              <w:pStyle w:val="ConsPlusNormal"/>
              <w:jc w:val="center"/>
            </w:pPr>
            <w:r>
              <w:t>0,847</w:t>
            </w:r>
          </w:p>
        </w:tc>
        <w:tc>
          <w:tcPr>
            <w:tcW w:w="1906" w:type="dxa"/>
            <w:vMerge w:val="restart"/>
            <w:tcBorders>
              <w:top w:val="single" w:sz="4" w:space="0" w:color="auto"/>
              <w:bottom w:val="single" w:sz="4" w:space="0" w:color="auto"/>
            </w:tcBorders>
          </w:tcPr>
          <w:p w:rsidR="004930CB" w:rsidRDefault="004930CB">
            <w:pPr>
              <w:pStyle w:val="ConsPlusNormal"/>
            </w:pPr>
            <w:r>
              <w:t>исключение возможности возгорания, повышение огнестойкости конструкций</w:t>
            </w:r>
          </w:p>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vMerge/>
            <w:tcBorders>
              <w:top w:val="single" w:sz="4" w:space="0" w:color="auto"/>
              <w:bottom w:val="single" w:sz="4" w:space="0" w:color="auto"/>
            </w:tcBorders>
          </w:tcPr>
          <w:p w:rsidR="004930CB" w:rsidRDefault="004930CB"/>
        </w:tc>
        <w:tc>
          <w:tcPr>
            <w:tcW w:w="2154" w:type="dxa"/>
            <w:tcBorders>
              <w:top w:val="nil"/>
              <w:bottom w:val="nil"/>
            </w:tcBorders>
          </w:tcPr>
          <w:p w:rsidR="004930CB" w:rsidRDefault="004930CB">
            <w:pPr>
              <w:pStyle w:val="ConsPlusNormal"/>
            </w:pPr>
            <w:r>
              <w:t>Минздрав РД</w:t>
            </w:r>
          </w:p>
        </w:tc>
        <w:tc>
          <w:tcPr>
            <w:tcW w:w="1162" w:type="dxa"/>
            <w:tcBorders>
              <w:top w:val="nil"/>
              <w:bottom w:val="nil"/>
            </w:tcBorders>
          </w:tcPr>
          <w:p w:rsidR="004930CB" w:rsidRDefault="004930CB">
            <w:pPr>
              <w:pStyle w:val="ConsPlusNormal"/>
              <w:jc w:val="center"/>
            </w:pPr>
            <w:r>
              <w:t>18,2396</w:t>
            </w:r>
          </w:p>
        </w:tc>
        <w:tc>
          <w:tcPr>
            <w:tcW w:w="1020" w:type="dxa"/>
            <w:tcBorders>
              <w:top w:val="nil"/>
              <w:bottom w:val="nil"/>
            </w:tcBorders>
          </w:tcPr>
          <w:p w:rsidR="004930CB" w:rsidRDefault="004930CB">
            <w:pPr>
              <w:pStyle w:val="ConsPlusNormal"/>
              <w:jc w:val="center"/>
            </w:pPr>
            <w:r>
              <w:t>7,3696</w:t>
            </w:r>
          </w:p>
        </w:tc>
        <w:tc>
          <w:tcPr>
            <w:tcW w:w="1020" w:type="dxa"/>
            <w:tcBorders>
              <w:top w:val="nil"/>
              <w:bottom w:val="nil"/>
            </w:tcBorders>
          </w:tcPr>
          <w:p w:rsidR="004930CB" w:rsidRDefault="004930CB">
            <w:pPr>
              <w:pStyle w:val="ConsPlusNormal"/>
              <w:jc w:val="center"/>
            </w:pPr>
            <w:r>
              <w:t>1,15</w:t>
            </w:r>
          </w:p>
        </w:tc>
        <w:tc>
          <w:tcPr>
            <w:tcW w:w="96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4,86</w:t>
            </w:r>
          </w:p>
        </w:tc>
        <w:tc>
          <w:tcPr>
            <w:tcW w:w="1020" w:type="dxa"/>
            <w:tcBorders>
              <w:top w:val="nil"/>
              <w:bottom w:val="nil"/>
            </w:tcBorders>
          </w:tcPr>
          <w:p w:rsidR="004930CB" w:rsidRDefault="004930CB">
            <w:pPr>
              <w:pStyle w:val="ConsPlusNormal"/>
              <w:jc w:val="center"/>
            </w:pPr>
            <w:r>
              <w:t>4,86</w:t>
            </w:r>
          </w:p>
        </w:tc>
        <w:tc>
          <w:tcPr>
            <w:tcW w:w="190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vMerge/>
            <w:tcBorders>
              <w:top w:val="single" w:sz="4" w:space="0" w:color="auto"/>
              <w:bottom w:val="single" w:sz="4" w:space="0" w:color="auto"/>
            </w:tcBorders>
          </w:tcPr>
          <w:p w:rsidR="004930CB" w:rsidRDefault="004930CB"/>
        </w:tc>
        <w:tc>
          <w:tcPr>
            <w:tcW w:w="2154" w:type="dxa"/>
            <w:tcBorders>
              <w:top w:val="nil"/>
              <w:bottom w:val="nil"/>
            </w:tcBorders>
          </w:tcPr>
          <w:p w:rsidR="004930CB" w:rsidRDefault="004930CB">
            <w:pPr>
              <w:pStyle w:val="ConsPlusNormal"/>
            </w:pPr>
            <w:r>
              <w:t>Минтруд РД</w:t>
            </w:r>
          </w:p>
        </w:tc>
        <w:tc>
          <w:tcPr>
            <w:tcW w:w="1162" w:type="dxa"/>
            <w:tcBorders>
              <w:top w:val="nil"/>
              <w:bottom w:val="nil"/>
            </w:tcBorders>
          </w:tcPr>
          <w:p w:rsidR="004930CB" w:rsidRDefault="004930CB">
            <w:pPr>
              <w:pStyle w:val="ConsPlusNormal"/>
              <w:jc w:val="center"/>
            </w:pPr>
            <w:r>
              <w:t>6,797</w:t>
            </w:r>
          </w:p>
        </w:tc>
        <w:tc>
          <w:tcPr>
            <w:tcW w:w="1020" w:type="dxa"/>
            <w:tcBorders>
              <w:top w:val="nil"/>
              <w:bottom w:val="nil"/>
            </w:tcBorders>
          </w:tcPr>
          <w:p w:rsidR="004930CB" w:rsidRDefault="004930CB">
            <w:pPr>
              <w:pStyle w:val="ConsPlusNormal"/>
              <w:jc w:val="center"/>
            </w:pPr>
            <w:r>
              <w:t>1,697</w:t>
            </w:r>
          </w:p>
        </w:tc>
        <w:tc>
          <w:tcPr>
            <w:tcW w:w="1020" w:type="dxa"/>
            <w:tcBorders>
              <w:top w:val="nil"/>
              <w:bottom w:val="nil"/>
            </w:tcBorders>
          </w:tcPr>
          <w:p w:rsidR="004930CB" w:rsidRDefault="004930CB">
            <w:pPr>
              <w:pStyle w:val="ConsPlusNormal"/>
              <w:jc w:val="center"/>
            </w:pPr>
            <w:r>
              <w:t>0,9</w:t>
            </w:r>
          </w:p>
        </w:tc>
        <w:tc>
          <w:tcPr>
            <w:tcW w:w="96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2,1</w:t>
            </w:r>
          </w:p>
        </w:tc>
        <w:tc>
          <w:tcPr>
            <w:tcW w:w="1020" w:type="dxa"/>
            <w:tcBorders>
              <w:top w:val="nil"/>
              <w:bottom w:val="nil"/>
            </w:tcBorders>
          </w:tcPr>
          <w:p w:rsidR="004930CB" w:rsidRDefault="004930CB">
            <w:pPr>
              <w:pStyle w:val="ConsPlusNormal"/>
              <w:jc w:val="center"/>
            </w:pPr>
            <w:r>
              <w:t>2,1</w:t>
            </w:r>
          </w:p>
        </w:tc>
        <w:tc>
          <w:tcPr>
            <w:tcW w:w="1906" w:type="dxa"/>
            <w:vMerge/>
            <w:tcBorders>
              <w:top w:val="single" w:sz="4" w:space="0" w:color="auto"/>
              <w:bottom w:val="single" w:sz="4" w:space="0" w:color="auto"/>
            </w:tcBorders>
          </w:tcPr>
          <w:p w:rsidR="004930CB" w:rsidRDefault="004930CB"/>
        </w:tc>
      </w:tr>
      <w:tr w:rsidR="004930CB">
        <w:tc>
          <w:tcPr>
            <w:tcW w:w="710" w:type="dxa"/>
            <w:vMerge/>
            <w:tcBorders>
              <w:top w:val="single" w:sz="4" w:space="0" w:color="auto"/>
              <w:bottom w:val="single" w:sz="4" w:space="0" w:color="auto"/>
            </w:tcBorders>
          </w:tcPr>
          <w:p w:rsidR="004930CB" w:rsidRDefault="004930CB"/>
        </w:tc>
        <w:tc>
          <w:tcPr>
            <w:tcW w:w="2948" w:type="dxa"/>
            <w:vMerge/>
            <w:tcBorders>
              <w:top w:val="single" w:sz="4" w:space="0" w:color="auto"/>
              <w:bottom w:val="single" w:sz="4" w:space="0" w:color="auto"/>
            </w:tcBorders>
          </w:tcPr>
          <w:p w:rsidR="004930CB" w:rsidRDefault="004930CB"/>
        </w:tc>
        <w:tc>
          <w:tcPr>
            <w:tcW w:w="2154" w:type="dxa"/>
            <w:tcBorders>
              <w:top w:val="nil"/>
              <w:bottom w:val="single" w:sz="4" w:space="0" w:color="auto"/>
            </w:tcBorders>
          </w:tcPr>
          <w:p w:rsidR="004930CB" w:rsidRDefault="004930CB">
            <w:pPr>
              <w:pStyle w:val="ConsPlusNormal"/>
            </w:pPr>
            <w:r>
              <w:t>Минкультуры РД</w:t>
            </w:r>
          </w:p>
        </w:tc>
        <w:tc>
          <w:tcPr>
            <w:tcW w:w="1162" w:type="dxa"/>
            <w:tcBorders>
              <w:top w:val="nil"/>
              <w:bottom w:val="single" w:sz="4" w:space="0" w:color="auto"/>
            </w:tcBorders>
          </w:tcPr>
          <w:p w:rsidR="004930CB" w:rsidRDefault="004930CB">
            <w:pPr>
              <w:pStyle w:val="ConsPlusNormal"/>
              <w:jc w:val="center"/>
            </w:pPr>
            <w:r>
              <w:t>13,52</w:t>
            </w:r>
          </w:p>
        </w:tc>
        <w:tc>
          <w:tcPr>
            <w:tcW w:w="1020" w:type="dxa"/>
            <w:tcBorders>
              <w:top w:val="nil"/>
              <w:bottom w:val="single" w:sz="4" w:space="0" w:color="auto"/>
            </w:tcBorders>
          </w:tcPr>
          <w:p w:rsidR="004930CB" w:rsidRDefault="004930CB">
            <w:pPr>
              <w:pStyle w:val="ConsPlusNormal"/>
              <w:jc w:val="center"/>
            </w:pPr>
            <w:r>
              <w:t>0,92</w:t>
            </w:r>
          </w:p>
        </w:tc>
        <w:tc>
          <w:tcPr>
            <w:tcW w:w="1020" w:type="dxa"/>
            <w:tcBorders>
              <w:top w:val="nil"/>
              <w:bottom w:val="single" w:sz="4" w:space="0" w:color="auto"/>
            </w:tcBorders>
          </w:tcPr>
          <w:p w:rsidR="004930CB" w:rsidRDefault="004930CB">
            <w:pPr>
              <w:pStyle w:val="ConsPlusNormal"/>
              <w:jc w:val="center"/>
            </w:pPr>
            <w:r>
              <w:t>-</w:t>
            </w:r>
          </w:p>
        </w:tc>
        <w:tc>
          <w:tcPr>
            <w:tcW w:w="964" w:type="dxa"/>
            <w:tcBorders>
              <w:top w:val="nil"/>
              <w:bottom w:val="single" w:sz="4" w:space="0" w:color="auto"/>
            </w:tcBorders>
          </w:tcPr>
          <w:p w:rsidR="004930CB" w:rsidRDefault="004930CB">
            <w:pPr>
              <w:pStyle w:val="ConsPlusNormal"/>
              <w:jc w:val="center"/>
            </w:pPr>
            <w:r>
              <w:t>-</w:t>
            </w:r>
          </w:p>
        </w:tc>
        <w:tc>
          <w:tcPr>
            <w:tcW w:w="964" w:type="dxa"/>
            <w:tcBorders>
              <w:top w:val="nil"/>
              <w:bottom w:val="single" w:sz="4" w:space="0" w:color="auto"/>
            </w:tcBorders>
          </w:tcPr>
          <w:p w:rsidR="004930CB" w:rsidRDefault="004930CB">
            <w:pPr>
              <w:pStyle w:val="ConsPlusNormal"/>
              <w:jc w:val="center"/>
            </w:pPr>
            <w:r>
              <w:t>-</w:t>
            </w:r>
          </w:p>
        </w:tc>
        <w:tc>
          <w:tcPr>
            <w:tcW w:w="1020" w:type="dxa"/>
            <w:tcBorders>
              <w:top w:val="nil"/>
              <w:bottom w:val="single" w:sz="4" w:space="0" w:color="auto"/>
            </w:tcBorders>
          </w:tcPr>
          <w:p w:rsidR="004930CB" w:rsidRDefault="004930CB">
            <w:pPr>
              <w:pStyle w:val="ConsPlusNormal"/>
              <w:jc w:val="center"/>
            </w:pPr>
            <w:r>
              <w:t>12,6</w:t>
            </w:r>
          </w:p>
        </w:tc>
        <w:tc>
          <w:tcPr>
            <w:tcW w:w="1906" w:type="dxa"/>
            <w:vMerge/>
            <w:tcBorders>
              <w:top w:val="single" w:sz="4" w:space="0" w:color="auto"/>
              <w:bottom w:val="single" w:sz="4" w:space="0" w:color="auto"/>
            </w:tcBorders>
          </w:tcPr>
          <w:p w:rsidR="004930CB" w:rsidRDefault="004930CB"/>
        </w:tc>
      </w:tr>
      <w:tr w:rsidR="004930CB">
        <w:tc>
          <w:tcPr>
            <w:tcW w:w="710" w:type="dxa"/>
            <w:vMerge w:val="restart"/>
            <w:tcBorders>
              <w:top w:val="single" w:sz="4" w:space="0" w:color="auto"/>
              <w:bottom w:val="single" w:sz="4" w:space="0" w:color="auto"/>
            </w:tcBorders>
          </w:tcPr>
          <w:p w:rsidR="004930CB" w:rsidRDefault="004930CB">
            <w:pPr>
              <w:pStyle w:val="ConsPlusNormal"/>
              <w:jc w:val="center"/>
            </w:pPr>
            <w:r>
              <w:t>1.3.</w:t>
            </w:r>
          </w:p>
        </w:tc>
        <w:tc>
          <w:tcPr>
            <w:tcW w:w="2948" w:type="dxa"/>
            <w:vMerge w:val="restart"/>
            <w:tcBorders>
              <w:top w:val="single" w:sz="4" w:space="0" w:color="auto"/>
              <w:bottom w:val="single" w:sz="4" w:space="0" w:color="auto"/>
            </w:tcBorders>
          </w:tcPr>
          <w:p w:rsidR="004930CB" w:rsidRDefault="004930CB">
            <w:pPr>
              <w:pStyle w:val="ConsPlusNormal"/>
            </w:pPr>
            <w:r>
              <w:t>Проведение работ по проектированию и монтажу внутреннего и наружного противопожарного водопровода, обустройство новых пожарных водоемов</w:t>
            </w:r>
          </w:p>
        </w:tc>
        <w:tc>
          <w:tcPr>
            <w:tcW w:w="2154" w:type="dxa"/>
            <w:tcBorders>
              <w:top w:val="single" w:sz="4" w:space="0" w:color="auto"/>
              <w:bottom w:val="nil"/>
            </w:tcBorders>
          </w:tcPr>
          <w:p w:rsidR="004930CB" w:rsidRDefault="004930CB">
            <w:pPr>
              <w:pStyle w:val="ConsPlusNormal"/>
            </w:pPr>
            <w:r>
              <w:t>Минобрнауки РД</w:t>
            </w:r>
          </w:p>
        </w:tc>
        <w:tc>
          <w:tcPr>
            <w:tcW w:w="1162" w:type="dxa"/>
            <w:tcBorders>
              <w:top w:val="single" w:sz="4" w:space="0" w:color="auto"/>
              <w:bottom w:val="nil"/>
            </w:tcBorders>
          </w:tcPr>
          <w:p w:rsidR="004930CB" w:rsidRDefault="004930CB">
            <w:pPr>
              <w:pStyle w:val="ConsPlusNormal"/>
              <w:jc w:val="center"/>
            </w:pPr>
            <w:r>
              <w:t>10,5</w:t>
            </w:r>
          </w:p>
        </w:tc>
        <w:tc>
          <w:tcPr>
            <w:tcW w:w="1020" w:type="dxa"/>
            <w:tcBorders>
              <w:top w:val="single" w:sz="4" w:space="0" w:color="auto"/>
              <w:bottom w:val="nil"/>
            </w:tcBorders>
          </w:tcPr>
          <w:p w:rsidR="004930CB" w:rsidRDefault="004930CB">
            <w:pPr>
              <w:pStyle w:val="ConsPlusNormal"/>
              <w:jc w:val="center"/>
            </w:pPr>
            <w:r>
              <w:t>-</w:t>
            </w:r>
          </w:p>
        </w:tc>
        <w:tc>
          <w:tcPr>
            <w:tcW w:w="1020" w:type="dxa"/>
            <w:tcBorders>
              <w:top w:val="single" w:sz="4" w:space="0" w:color="auto"/>
              <w:bottom w:val="nil"/>
            </w:tcBorders>
          </w:tcPr>
          <w:p w:rsidR="004930CB" w:rsidRDefault="004930CB">
            <w:pPr>
              <w:pStyle w:val="ConsPlusNormal"/>
              <w:jc w:val="center"/>
            </w:pPr>
            <w:r>
              <w:t>-</w:t>
            </w:r>
          </w:p>
        </w:tc>
        <w:tc>
          <w:tcPr>
            <w:tcW w:w="964" w:type="dxa"/>
            <w:tcBorders>
              <w:top w:val="single" w:sz="4" w:space="0" w:color="auto"/>
              <w:bottom w:val="nil"/>
            </w:tcBorders>
          </w:tcPr>
          <w:p w:rsidR="004930CB" w:rsidRDefault="004930CB">
            <w:pPr>
              <w:pStyle w:val="ConsPlusNormal"/>
              <w:jc w:val="center"/>
            </w:pPr>
            <w:r>
              <w:t>-</w:t>
            </w:r>
          </w:p>
        </w:tc>
        <w:tc>
          <w:tcPr>
            <w:tcW w:w="964" w:type="dxa"/>
            <w:tcBorders>
              <w:top w:val="single" w:sz="4" w:space="0" w:color="auto"/>
              <w:bottom w:val="nil"/>
            </w:tcBorders>
          </w:tcPr>
          <w:p w:rsidR="004930CB" w:rsidRDefault="004930CB">
            <w:pPr>
              <w:pStyle w:val="ConsPlusNormal"/>
              <w:jc w:val="center"/>
            </w:pPr>
            <w:r>
              <w:t>5,25</w:t>
            </w:r>
          </w:p>
        </w:tc>
        <w:tc>
          <w:tcPr>
            <w:tcW w:w="1020" w:type="dxa"/>
            <w:tcBorders>
              <w:top w:val="single" w:sz="4" w:space="0" w:color="auto"/>
              <w:bottom w:val="nil"/>
            </w:tcBorders>
          </w:tcPr>
          <w:p w:rsidR="004930CB" w:rsidRDefault="004930CB">
            <w:pPr>
              <w:pStyle w:val="ConsPlusNormal"/>
              <w:jc w:val="center"/>
            </w:pPr>
            <w:r>
              <w:t>5,25</w:t>
            </w:r>
          </w:p>
        </w:tc>
        <w:tc>
          <w:tcPr>
            <w:tcW w:w="1906" w:type="dxa"/>
            <w:vMerge w:val="restart"/>
            <w:tcBorders>
              <w:top w:val="single" w:sz="4" w:space="0" w:color="auto"/>
              <w:bottom w:val="single" w:sz="4" w:space="0" w:color="auto"/>
            </w:tcBorders>
          </w:tcPr>
          <w:p w:rsidR="004930CB" w:rsidRDefault="004930CB">
            <w:pPr>
              <w:pStyle w:val="ConsPlusNormal"/>
            </w:pPr>
            <w:r>
              <w:t>создание условий для успешного тушения пожара</w:t>
            </w:r>
          </w:p>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vMerge/>
            <w:tcBorders>
              <w:top w:val="single" w:sz="4" w:space="0" w:color="auto"/>
              <w:bottom w:val="single" w:sz="4" w:space="0" w:color="auto"/>
            </w:tcBorders>
          </w:tcPr>
          <w:p w:rsidR="004930CB" w:rsidRDefault="004930CB"/>
        </w:tc>
        <w:tc>
          <w:tcPr>
            <w:tcW w:w="2154" w:type="dxa"/>
            <w:tcBorders>
              <w:top w:val="nil"/>
              <w:bottom w:val="nil"/>
            </w:tcBorders>
          </w:tcPr>
          <w:p w:rsidR="004930CB" w:rsidRDefault="004930CB">
            <w:pPr>
              <w:pStyle w:val="ConsPlusNormal"/>
            </w:pPr>
            <w:r>
              <w:t>Минздрав РД</w:t>
            </w:r>
          </w:p>
        </w:tc>
        <w:tc>
          <w:tcPr>
            <w:tcW w:w="1162" w:type="dxa"/>
            <w:tcBorders>
              <w:top w:val="nil"/>
              <w:bottom w:val="nil"/>
            </w:tcBorders>
          </w:tcPr>
          <w:p w:rsidR="004930CB" w:rsidRDefault="004930CB">
            <w:pPr>
              <w:pStyle w:val="ConsPlusNormal"/>
              <w:jc w:val="center"/>
            </w:pPr>
            <w:r>
              <w:t>5,4</w:t>
            </w:r>
          </w:p>
        </w:tc>
        <w:tc>
          <w:tcPr>
            <w:tcW w:w="1020" w:type="dxa"/>
            <w:tcBorders>
              <w:top w:val="nil"/>
              <w:bottom w:val="nil"/>
            </w:tcBorders>
          </w:tcPr>
          <w:p w:rsidR="004930CB" w:rsidRDefault="004930CB">
            <w:pPr>
              <w:pStyle w:val="ConsPlusNormal"/>
              <w:jc w:val="center"/>
            </w:pPr>
            <w:r>
              <w:t>-</w:t>
            </w:r>
          </w:p>
        </w:tc>
        <w:tc>
          <w:tcPr>
            <w:tcW w:w="1020"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2,7</w:t>
            </w:r>
          </w:p>
        </w:tc>
        <w:tc>
          <w:tcPr>
            <w:tcW w:w="1020" w:type="dxa"/>
            <w:tcBorders>
              <w:top w:val="nil"/>
              <w:bottom w:val="nil"/>
            </w:tcBorders>
          </w:tcPr>
          <w:p w:rsidR="004930CB" w:rsidRDefault="004930CB">
            <w:pPr>
              <w:pStyle w:val="ConsPlusNormal"/>
              <w:jc w:val="center"/>
            </w:pPr>
            <w:r>
              <w:t>2,7</w:t>
            </w:r>
          </w:p>
        </w:tc>
        <w:tc>
          <w:tcPr>
            <w:tcW w:w="190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vMerge/>
            <w:tcBorders>
              <w:top w:val="single" w:sz="4" w:space="0" w:color="auto"/>
              <w:bottom w:val="single" w:sz="4" w:space="0" w:color="auto"/>
            </w:tcBorders>
          </w:tcPr>
          <w:p w:rsidR="004930CB" w:rsidRDefault="004930CB"/>
        </w:tc>
        <w:tc>
          <w:tcPr>
            <w:tcW w:w="2154" w:type="dxa"/>
            <w:tcBorders>
              <w:top w:val="nil"/>
              <w:bottom w:val="nil"/>
            </w:tcBorders>
          </w:tcPr>
          <w:p w:rsidR="004930CB" w:rsidRDefault="004930CB">
            <w:pPr>
              <w:pStyle w:val="ConsPlusNormal"/>
            </w:pPr>
            <w:r>
              <w:t>Минтруд РД</w:t>
            </w:r>
          </w:p>
        </w:tc>
        <w:tc>
          <w:tcPr>
            <w:tcW w:w="1162" w:type="dxa"/>
            <w:tcBorders>
              <w:top w:val="nil"/>
              <w:bottom w:val="nil"/>
            </w:tcBorders>
          </w:tcPr>
          <w:p w:rsidR="004930CB" w:rsidRDefault="004930CB">
            <w:pPr>
              <w:pStyle w:val="ConsPlusNormal"/>
              <w:jc w:val="center"/>
            </w:pPr>
            <w:r>
              <w:t>2,8</w:t>
            </w:r>
          </w:p>
        </w:tc>
        <w:tc>
          <w:tcPr>
            <w:tcW w:w="1020" w:type="dxa"/>
            <w:tcBorders>
              <w:top w:val="nil"/>
              <w:bottom w:val="nil"/>
            </w:tcBorders>
          </w:tcPr>
          <w:p w:rsidR="004930CB" w:rsidRDefault="004930CB">
            <w:pPr>
              <w:pStyle w:val="ConsPlusNormal"/>
              <w:jc w:val="center"/>
            </w:pPr>
            <w:r>
              <w:t>-</w:t>
            </w:r>
          </w:p>
        </w:tc>
        <w:tc>
          <w:tcPr>
            <w:tcW w:w="1020"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1,4</w:t>
            </w:r>
          </w:p>
        </w:tc>
        <w:tc>
          <w:tcPr>
            <w:tcW w:w="1020" w:type="dxa"/>
            <w:tcBorders>
              <w:top w:val="nil"/>
              <w:bottom w:val="nil"/>
            </w:tcBorders>
          </w:tcPr>
          <w:p w:rsidR="004930CB" w:rsidRDefault="004930CB">
            <w:pPr>
              <w:pStyle w:val="ConsPlusNormal"/>
              <w:jc w:val="center"/>
            </w:pPr>
            <w:r>
              <w:t>1,4</w:t>
            </w:r>
          </w:p>
        </w:tc>
        <w:tc>
          <w:tcPr>
            <w:tcW w:w="1906" w:type="dxa"/>
            <w:vMerge/>
            <w:tcBorders>
              <w:top w:val="single" w:sz="4" w:space="0" w:color="auto"/>
              <w:bottom w:val="single" w:sz="4" w:space="0" w:color="auto"/>
            </w:tcBorders>
          </w:tcPr>
          <w:p w:rsidR="004930CB" w:rsidRDefault="004930CB"/>
        </w:tc>
      </w:tr>
      <w:tr w:rsidR="004930CB">
        <w:tc>
          <w:tcPr>
            <w:tcW w:w="710" w:type="dxa"/>
            <w:vMerge/>
            <w:tcBorders>
              <w:top w:val="single" w:sz="4" w:space="0" w:color="auto"/>
              <w:bottom w:val="single" w:sz="4" w:space="0" w:color="auto"/>
            </w:tcBorders>
          </w:tcPr>
          <w:p w:rsidR="004930CB" w:rsidRDefault="004930CB"/>
        </w:tc>
        <w:tc>
          <w:tcPr>
            <w:tcW w:w="2948" w:type="dxa"/>
            <w:vMerge/>
            <w:tcBorders>
              <w:top w:val="single" w:sz="4" w:space="0" w:color="auto"/>
              <w:bottom w:val="single" w:sz="4" w:space="0" w:color="auto"/>
            </w:tcBorders>
          </w:tcPr>
          <w:p w:rsidR="004930CB" w:rsidRDefault="004930CB"/>
        </w:tc>
        <w:tc>
          <w:tcPr>
            <w:tcW w:w="2154" w:type="dxa"/>
            <w:tcBorders>
              <w:top w:val="nil"/>
              <w:bottom w:val="single" w:sz="4" w:space="0" w:color="auto"/>
            </w:tcBorders>
          </w:tcPr>
          <w:p w:rsidR="004930CB" w:rsidRDefault="004930CB">
            <w:pPr>
              <w:pStyle w:val="ConsPlusNormal"/>
            </w:pPr>
            <w:r>
              <w:t>Минкультуры РД</w:t>
            </w:r>
          </w:p>
        </w:tc>
        <w:tc>
          <w:tcPr>
            <w:tcW w:w="1162" w:type="dxa"/>
            <w:tcBorders>
              <w:top w:val="nil"/>
              <w:bottom w:val="single" w:sz="4" w:space="0" w:color="auto"/>
            </w:tcBorders>
          </w:tcPr>
          <w:p w:rsidR="004930CB" w:rsidRDefault="004930CB">
            <w:pPr>
              <w:pStyle w:val="ConsPlusNormal"/>
              <w:jc w:val="center"/>
            </w:pPr>
            <w:r>
              <w:t>6,0</w:t>
            </w:r>
          </w:p>
        </w:tc>
        <w:tc>
          <w:tcPr>
            <w:tcW w:w="1020" w:type="dxa"/>
            <w:tcBorders>
              <w:top w:val="nil"/>
              <w:bottom w:val="single" w:sz="4" w:space="0" w:color="auto"/>
            </w:tcBorders>
          </w:tcPr>
          <w:p w:rsidR="004930CB" w:rsidRDefault="004930CB">
            <w:pPr>
              <w:pStyle w:val="ConsPlusNormal"/>
              <w:jc w:val="center"/>
            </w:pPr>
            <w:r>
              <w:t>-</w:t>
            </w:r>
          </w:p>
        </w:tc>
        <w:tc>
          <w:tcPr>
            <w:tcW w:w="1020" w:type="dxa"/>
            <w:tcBorders>
              <w:top w:val="nil"/>
              <w:bottom w:val="single" w:sz="4" w:space="0" w:color="auto"/>
            </w:tcBorders>
          </w:tcPr>
          <w:p w:rsidR="004930CB" w:rsidRDefault="004930CB">
            <w:pPr>
              <w:pStyle w:val="ConsPlusNormal"/>
              <w:jc w:val="center"/>
            </w:pPr>
            <w:r>
              <w:t>-</w:t>
            </w:r>
          </w:p>
        </w:tc>
        <w:tc>
          <w:tcPr>
            <w:tcW w:w="964" w:type="dxa"/>
            <w:tcBorders>
              <w:top w:val="nil"/>
              <w:bottom w:val="single" w:sz="4" w:space="0" w:color="auto"/>
            </w:tcBorders>
          </w:tcPr>
          <w:p w:rsidR="004930CB" w:rsidRDefault="004930CB">
            <w:pPr>
              <w:pStyle w:val="ConsPlusNormal"/>
              <w:jc w:val="center"/>
            </w:pPr>
            <w:r>
              <w:t>-</w:t>
            </w:r>
          </w:p>
        </w:tc>
        <w:tc>
          <w:tcPr>
            <w:tcW w:w="964" w:type="dxa"/>
            <w:tcBorders>
              <w:top w:val="nil"/>
              <w:bottom w:val="single" w:sz="4" w:space="0" w:color="auto"/>
            </w:tcBorders>
          </w:tcPr>
          <w:p w:rsidR="004930CB" w:rsidRDefault="004930CB">
            <w:pPr>
              <w:pStyle w:val="ConsPlusNormal"/>
              <w:jc w:val="center"/>
            </w:pPr>
            <w:r>
              <w:t>3,0</w:t>
            </w:r>
          </w:p>
        </w:tc>
        <w:tc>
          <w:tcPr>
            <w:tcW w:w="1020" w:type="dxa"/>
            <w:tcBorders>
              <w:top w:val="nil"/>
              <w:bottom w:val="single" w:sz="4" w:space="0" w:color="auto"/>
            </w:tcBorders>
          </w:tcPr>
          <w:p w:rsidR="004930CB" w:rsidRDefault="004930CB">
            <w:pPr>
              <w:pStyle w:val="ConsPlusNormal"/>
              <w:jc w:val="center"/>
            </w:pPr>
            <w:r>
              <w:t>3,0</w:t>
            </w:r>
          </w:p>
        </w:tc>
        <w:tc>
          <w:tcPr>
            <w:tcW w:w="1906" w:type="dxa"/>
            <w:vMerge/>
            <w:tcBorders>
              <w:top w:val="single" w:sz="4" w:space="0" w:color="auto"/>
              <w:bottom w:val="single" w:sz="4" w:space="0" w:color="auto"/>
            </w:tcBorders>
          </w:tcPr>
          <w:p w:rsidR="004930CB" w:rsidRDefault="004930CB"/>
        </w:tc>
      </w:tr>
      <w:tr w:rsidR="004930CB">
        <w:tc>
          <w:tcPr>
            <w:tcW w:w="710" w:type="dxa"/>
            <w:vMerge w:val="restart"/>
            <w:tcBorders>
              <w:top w:val="single" w:sz="4" w:space="0" w:color="auto"/>
              <w:bottom w:val="single" w:sz="4" w:space="0" w:color="auto"/>
            </w:tcBorders>
          </w:tcPr>
          <w:p w:rsidR="004930CB" w:rsidRDefault="004930CB">
            <w:pPr>
              <w:pStyle w:val="ConsPlusNormal"/>
              <w:jc w:val="center"/>
            </w:pPr>
            <w:r>
              <w:t>1.4.</w:t>
            </w:r>
          </w:p>
        </w:tc>
        <w:tc>
          <w:tcPr>
            <w:tcW w:w="2948" w:type="dxa"/>
            <w:vMerge w:val="restart"/>
            <w:tcBorders>
              <w:top w:val="single" w:sz="4" w:space="0" w:color="auto"/>
              <w:bottom w:val="single" w:sz="4" w:space="0" w:color="auto"/>
            </w:tcBorders>
          </w:tcPr>
          <w:p w:rsidR="004930CB" w:rsidRDefault="004930CB">
            <w:pPr>
              <w:pStyle w:val="ConsPlusNormal"/>
            </w:pPr>
            <w:r>
              <w:t>Приобретение противопожарного инвентаря, первичных средств пожаротушения, индивидуальных спасательных средств и средств индивидуальной защиты органов дыхания (изолирующего действия) и зрения на случай возникновения пожара</w:t>
            </w:r>
          </w:p>
        </w:tc>
        <w:tc>
          <w:tcPr>
            <w:tcW w:w="2154" w:type="dxa"/>
            <w:tcBorders>
              <w:top w:val="single" w:sz="4" w:space="0" w:color="auto"/>
              <w:bottom w:val="nil"/>
            </w:tcBorders>
          </w:tcPr>
          <w:p w:rsidR="004930CB" w:rsidRDefault="004930CB">
            <w:pPr>
              <w:pStyle w:val="ConsPlusNormal"/>
            </w:pPr>
            <w:r>
              <w:t>Минобрнауки РД</w:t>
            </w:r>
          </w:p>
        </w:tc>
        <w:tc>
          <w:tcPr>
            <w:tcW w:w="1162" w:type="dxa"/>
            <w:tcBorders>
              <w:top w:val="single" w:sz="4" w:space="0" w:color="auto"/>
              <w:bottom w:val="nil"/>
            </w:tcBorders>
          </w:tcPr>
          <w:p w:rsidR="004930CB" w:rsidRDefault="004930CB">
            <w:pPr>
              <w:pStyle w:val="ConsPlusNormal"/>
              <w:jc w:val="center"/>
            </w:pPr>
            <w:r>
              <w:t>5,71</w:t>
            </w:r>
          </w:p>
        </w:tc>
        <w:tc>
          <w:tcPr>
            <w:tcW w:w="1020" w:type="dxa"/>
            <w:tcBorders>
              <w:top w:val="single" w:sz="4" w:space="0" w:color="auto"/>
              <w:bottom w:val="nil"/>
            </w:tcBorders>
          </w:tcPr>
          <w:p w:rsidR="004930CB" w:rsidRDefault="004930CB">
            <w:pPr>
              <w:pStyle w:val="ConsPlusNormal"/>
              <w:jc w:val="center"/>
            </w:pPr>
            <w:r>
              <w:t>0,71</w:t>
            </w:r>
          </w:p>
        </w:tc>
        <w:tc>
          <w:tcPr>
            <w:tcW w:w="1020" w:type="dxa"/>
            <w:tcBorders>
              <w:top w:val="single" w:sz="4" w:space="0" w:color="auto"/>
              <w:bottom w:val="nil"/>
            </w:tcBorders>
          </w:tcPr>
          <w:p w:rsidR="004930CB" w:rsidRDefault="004930CB">
            <w:pPr>
              <w:pStyle w:val="ConsPlusNormal"/>
              <w:jc w:val="center"/>
            </w:pPr>
            <w:r>
              <w:t>-</w:t>
            </w:r>
          </w:p>
        </w:tc>
        <w:tc>
          <w:tcPr>
            <w:tcW w:w="964" w:type="dxa"/>
            <w:tcBorders>
              <w:top w:val="single" w:sz="4" w:space="0" w:color="auto"/>
              <w:bottom w:val="nil"/>
            </w:tcBorders>
          </w:tcPr>
          <w:p w:rsidR="004930CB" w:rsidRDefault="004930CB">
            <w:pPr>
              <w:pStyle w:val="ConsPlusNormal"/>
              <w:jc w:val="center"/>
            </w:pPr>
            <w:r>
              <w:t>-</w:t>
            </w:r>
          </w:p>
        </w:tc>
        <w:tc>
          <w:tcPr>
            <w:tcW w:w="964" w:type="dxa"/>
            <w:tcBorders>
              <w:top w:val="single" w:sz="4" w:space="0" w:color="auto"/>
              <w:bottom w:val="nil"/>
            </w:tcBorders>
          </w:tcPr>
          <w:p w:rsidR="004930CB" w:rsidRDefault="004930CB">
            <w:pPr>
              <w:pStyle w:val="ConsPlusNormal"/>
              <w:jc w:val="center"/>
            </w:pPr>
            <w:r>
              <w:t>2,5</w:t>
            </w:r>
          </w:p>
        </w:tc>
        <w:tc>
          <w:tcPr>
            <w:tcW w:w="1020" w:type="dxa"/>
            <w:tcBorders>
              <w:top w:val="single" w:sz="4" w:space="0" w:color="auto"/>
              <w:bottom w:val="nil"/>
            </w:tcBorders>
          </w:tcPr>
          <w:p w:rsidR="004930CB" w:rsidRDefault="004930CB">
            <w:pPr>
              <w:pStyle w:val="ConsPlusNormal"/>
              <w:jc w:val="center"/>
            </w:pPr>
            <w:r>
              <w:t>2,5</w:t>
            </w:r>
          </w:p>
        </w:tc>
        <w:tc>
          <w:tcPr>
            <w:tcW w:w="1906" w:type="dxa"/>
            <w:vMerge w:val="restart"/>
            <w:tcBorders>
              <w:top w:val="single" w:sz="4" w:space="0" w:color="auto"/>
              <w:bottom w:val="single" w:sz="4" w:space="0" w:color="auto"/>
            </w:tcBorders>
          </w:tcPr>
          <w:p w:rsidR="004930CB" w:rsidRDefault="004930CB">
            <w:pPr>
              <w:pStyle w:val="ConsPlusNormal"/>
            </w:pPr>
            <w:r>
              <w:t>обеспечение условий для тушения пожара на ранней стадии возникновения и успешной эвакуации людей при пожаре</w:t>
            </w:r>
          </w:p>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vMerge/>
            <w:tcBorders>
              <w:top w:val="single" w:sz="4" w:space="0" w:color="auto"/>
              <w:bottom w:val="single" w:sz="4" w:space="0" w:color="auto"/>
            </w:tcBorders>
          </w:tcPr>
          <w:p w:rsidR="004930CB" w:rsidRDefault="004930CB"/>
        </w:tc>
        <w:tc>
          <w:tcPr>
            <w:tcW w:w="2154" w:type="dxa"/>
            <w:tcBorders>
              <w:top w:val="nil"/>
              <w:bottom w:val="nil"/>
            </w:tcBorders>
          </w:tcPr>
          <w:p w:rsidR="004930CB" w:rsidRDefault="004930CB">
            <w:pPr>
              <w:pStyle w:val="ConsPlusNormal"/>
            </w:pPr>
            <w:r>
              <w:t>Минздрав РД</w:t>
            </w:r>
          </w:p>
        </w:tc>
        <w:tc>
          <w:tcPr>
            <w:tcW w:w="1162" w:type="dxa"/>
            <w:tcBorders>
              <w:top w:val="nil"/>
              <w:bottom w:val="nil"/>
            </w:tcBorders>
          </w:tcPr>
          <w:p w:rsidR="004930CB" w:rsidRDefault="004930CB">
            <w:pPr>
              <w:pStyle w:val="ConsPlusNormal"/>
              <w:jc w:val="center"/>
            </w:pPr>
            <w:r>
              <w:t>13,0</w:t>
            </w:r>
          </w:p>
        </w:tc>
        <w:tc>
          <w:tcPr>
            <w:tcW w:w="1020" w:type="dxa"/>
            <w:tcBorders>
              <w:top w:val="nil"/>
              <w:bottom w:val="nil"/>
            </w:tcBorders>
          </w:tcPr>
          <w:p w:rsidR="004930CB" w:rsidRDefault="004930CB">
            <w:pPr>
              <w:pStyle w:val="ConsPlusNormal"/>
              <w:jc w:val="center"/>
            </w:pPr>
            <w:r>
              <w:t>-</w:t>
            </w:r>
          </w:p>
        </w:tc>
        <w:tc>
          <w:tcPr>
            <w:tcW w:w="1020"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6,5</w:t>
            </w:r>
          </w:p>
        </w:tc>
        <w:tc>
          <w:tcPr>
            <w:tcW w:w="1020" w:type="dxa"/>
            <w:tcBorders>
              <w:top w:val="nil"/>
              <w:bottom w:val="nil"/>
            </w:tcBorders>
          </w:tcPr>
          <w:p w:rsidR="004930CB" w:rsidRDefault="004930CB">
            <w:pPr>
              <w:pStyle w:val="ConsPlusNormal"/>
              <w:jc w:val="center"/>
            </w:pPr>
            <w:r>
              <w:t>6,5</w:t>
            </w:r>
          </w:p>
        </w:tc>
        <w:tc>
          <w:tcPr>
            <w:tcW w:w="190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vMerge/>
            <w:tcBorders>
              <w:top w:val="single" w:sz="4" w:space="0" w:color="auto"/>
              <w:bottom w:val="single" w:sz="4" w:space="0" w:color="auto"/>
            </w:tcBorders>
          </w:tcPr>
          <w:p w:rsidR="004930CB" w:rsidRDefault="004930CB"/>
        </w:tc>
        <w:tc>
          <w:tcPr>
            <w:tcW w:w="2154" w:type="dxa"/>
            <w:tcBorders>
              <w:top w:val="nil"/>
              <w:bottom w:val="nil"/>
            </w:tcBorders>
          </w:tcPr>
          <w:p w:rsidR="004930CB" w:rsidRDefault="004930CB">
            <w:pPr>
              <w:pStyle w:val="ConsPlusNormal"/>
            </w:pPr>
            <w:r>
              <w:t>Минтруд РД</w:t>
            </w:r>
          </w:p>
        </w:tc>
        <w:tc>
          <w:tcPr>
            <w:tcW w:w="1162" w:type="dxa"/>
            <w:tcBorders>
              <w:top w:val="nil"/>
              <w:bottom w:val="nil"/>
            </w:tcBorders>
          </w:tcPr>
          <w:p w:rsidR="004930CB" w:rsidRDefault="004930CB">
            <w:pPr>
              <w:pStyle w:val="ConsPlusNormal"/>
              <w:jc w:val="center"/>
            </w:pPr>
            <w:r>
              <w:t>0,4</w:t>
            </w:r>
          </w:p>
        </w:tc>
        <w:tc>
          <w:tcPr>
            <w:tcW w:w="1020" w:type="dxa"/>
            <w:tcBorders>
              <w:top w:val="nil"/>
              <w:bottom w:val="nil"/>
            </w:tcBorders>
          </w:tcPr>
          <w:p w:rsidR="004930CB" w:rsidRDefault="004930CB">
            <w:pPr>
              <w:pStyle w:val="ConsPlusNormal"/>
              <w:jc w:val="center"/>
            </w:pPr>
            <w:r>
              <w:t>-</w:t>
            </w:r>
          </w:p>
        </w:tc>
        <w:tc>
          <w:tcPr>
            <w:tcW w:w="1020"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0,2</w:t>
            </w:r>
          </w:p>
        </w:tc>
        <w:tc>
          <w:tcPr>
            <w:tcW w:w="1020" w:type="dxa"/>
            <w:tcBorders>
              <w:top w:val="nil"/>
              <w:bottom w:val="nil"/>
            </w:tcBorders>
          </w:tcPr>
          <w:p w:rsidR="004930CB" w:rsidRDefault="004930CB">
            <w:pPr>
              <w:pStyle w:val="ConsPlusNormal"/>
              <w:jc w:val="center"/>
            </w:pPr>
            <w:r>
              <w:t>0,2</w:t>
            </w:r>
          </w:p>
        </w:tc>
        <w:tc>
          <w:tcPr>
            <w:tcW w:w="1906" w:type="dxa"/>
            <w:vMerge/>
            <w:tcBorders>
              <w:top w:val="single" w:sz="4" w:space="0" w:color="auto"/>
              <w:bottom w:val="single" w:sz="4" w:space="0" w:color="auto"/>
            </w:tcBorders>
          </w:tcPr>
          <w:p w:rsidR="004930CB" w:rsidRDefault="004930CB"/>
        </w:tc>
      </w:tr>
      <w:tr w:rsidR="004930CB">
        <w:tc>
          <w:tcPr>
            <w:tcW w:w="710" w:type="dxa"/>
            <w:vMerge/>
            <w:tcBorders>
              <w:top w:val="single" w:sz="4" w:space="0" w:color="auto"/>
              <w:bottom w:val="single" w:sz="4" w:space="0" w:color="auto"/>
            </w:tcBorders>
          </w:tcPr>
          <w:p w:rsidR="004930CB" w:rsidRDefault="004930CB"/>
        </w:tc>
        <w:tc>
          <w:tcPr>
            <w:tcW w:w="2948" w:type="dxa"/>
            <w:vMerge/>
            <w:tcBorders>
              <w:top w:val="single" w:sz="4" w:space="0" w:color="auto"/>
              <w:bottom w:val="single" w:sz="4" w:space="0" w:color="auto"/>
            </w:tcBorders>
          </w:tcPr>
          <w:p w:rsidR="004930CB" w:rsidRDefault="004930CB"/>
        </w:tc>
        <w:tc>
          <w:tcPr>
            <w:tcW w:w="2154" w:type="dxa"/>
            <w:tcBorders>
              <w:top w:val="nil"/>
              <w:bottom w:val="single" w:sz="4" w:space="0" w:color="auto"/>
            </w:tcBorders>
          </w:tcPr>
          <w:p w:rsidR="004930CB" w:rsidRDefault="004930CB">
            <w:pPr>
              <w:pStyle w:val="ConsPlusNormal"/>
            </w:pPr>
            <w:r>
              <w:t>Минкультуры РД</w:t>
            </w:r>
          </w:p>
        </w:tc>
        <w:tc>
          <w:tcPr>
            <w:tcW w:w="1162" w:type="dxa"/>
            <w:tcBorders>
              <w:top w:val="nil"/>
              <w:bottom w:val="single" w:sz="4" w:space="0" w:color="auto"/>
            </w:tcBorders>
          </w:tcPr>
          <w:p w:rsidR="004930CB" w:rsidRDefault="004930CB">
            <w:pPr>
              <w:pStyle w:val="ConsPlusNormal"/>
              <w:jc w:val="center"/>
            </w:pPr>
            <w:r>
              <w:t>6,42</w:t>
            </w:r>
          </w:p>
        </w:tc>
        <w:tc>
          <w:tcPr>
            <w:tcW w:w="1020" w:type="dxa"/>
            <w:tcBorders>
              <w:top w:val="nil"/>
              <w:bottom w:val="single" w:sz="4" w:space="0" w:color="auto"/>
            </w:tcBorders>
          </w:tcPr>
          <w:p w:rsidR="004930CB" w:rsidRDefault="004930CB">
            <w:pPr>
              <w:pStyle w:val="ConsPlusNormal"/>
              <w:jc w:val="center"/>
            </w:pPr>
            <w:r>
              <w:t>0,42</w:t>
            </w:r>
          </w:p>
        </w:tc>
        <w:tc>
          <w:tcPr>
            <w:tcW w:w="1020" w:type="dxa"/>
            <w:tcBorders>
              <w:top w:val="nil"/>
              <w:bottom w:val="single" w:sz="4" w:space="0" w:color="auto"/>
            </w:tcBorders>
          </w:tcPr>
          <w:p w:rsidR="004930CB" w:rsidRDefault="004930CB">
            <w:pPr>
              <w:pStyle w:val="ConsPlusNormal"/>
              <w:jc w:val="center"/>
            </w:pPr>
            <w:r>
              <w:t>-</w:t>
            </w:r>
          </w:p>
        </w:tc>
        <w:tc>
          <w:tcPr>
            <w:tcW w:w="964" w:type="dxa"/>
            <w:tcBorders>
              <w:top w:val="nil"/>
              <w:bottom w:val="single" w:sz="4" w:space="0" w:color="auto"/>
            </w:tcBorders>
          </w:tcPr>
          <w:p w:rsidR="004930CB" w:rsidRDefault="004930CB">
            <w:pPr>
              <w:pStyle w:val="ConsPlusNormal"/>
              <w:jc w:val="center"/>
            </w:pPr>
            <w:r>
              <w:t>-</w:t>
            </w:r>
          </w:p>
        </w:tc>
        <w:tc>
          <w:tcPr>
            <w:tcW w:w="964" w:type="dxa"/>
            <w:tcBorders>
              <w:top w:val="nil"/>
              <w:bottom w:val="single" w:sz="4" w:space="0" w:color="auto"/>
            </w:tcBorders>
          </w:tcPr>
          <w:p w:rsidR="004930CB" w:rsidRDefault="004930CB">
            <w:pPr>
              <w:pStyle w:val="ConsPlusNormal"/>
              <w:jc w:val="center"/>
            </w:pPr>
            <w:r>
              <w:t>3,0</w:t>
            </w:r>
          </w:p>
        </w:tc>
        <w:tc>
          <w:tcPr>
            <w:tcW w:w="1020" w:type="dxa"/>
            <w:tcBorders>
              <w:top w:val="nil"/>
              <w:bottom w:val="single" w:sz="4" w:space="0" w:color="auto"/>
            </w:tcBorders>
          </w:tcPr>
          <w:p w:rsidR="004930CB" w:rsidRDefault="004930CB">
            <w:pPr>
              <w:pStyle w:val="ConsPlusNormal"/>
              <w:jc w:val="center"/>
            </w:pPr>
            <w:r>
              <w:t>3,0</w:t>
            </w:r>
          </w:p>
        </w:tc>
        <w:tc>
          <w:tcPr>
            <w:tcW w:w="1906" w:type="dxa"/>
            <w:vMerge/>
            <w:tcBorders>
              <w:top w:val="single" w:sz="4" w:space="0" w:color="auto"/>
              <w:bottom w:val="single" w:sz="4" w:space="0" w:color="auto"/>
            </w:tcBorders>
          </w:tcPr>
          <w:p w:rsidR="004930CB" w:rsidRDefault="004930CB"/>
        </w:tc>
      </w:tr>
      <w:tr w:rsidR="004930CB">
        <w:tc>
          <w:tcPr>
            <w:tcW w:w="710" w:type="dxa"/>
            <w:vMerge w:val="restart"/>
            <w:tcBorders>
              <w:top w:val="single" w:sz="4" w:space="0" w:color="auto"/>
              <w:bottom w:val="single" w:sz="4" w:space="0" w:color="auto"/>
            </w:tcBorders>
          </w:tcPr>
          <w:p w:rsidR="004930CB" w:rsidRDefault="004930CB">
            <w:pPr>
              <w:pStyle w:val="ConsPlusNormal"/>
              <w:jc w:val="center"/>
            </w:pPr>
            <w:r>
              <w:t>1.5.</w:t>
            </w:r>
          </w:p>
        </w:tc>
        <w:tc>
          <w:tcPr>
            <w:tcW w:w="2948" w:type="dxa"/>
            <w:vMerge w:val="restart"/>
            <w:tcBorders>
              <w:top w:val="single" w:sz="4" w:space="0" w:color="auto"/>
              <w:bottom w:val="single" w:sz="4" w:space="0" w:color="auto"/>
            </w:tcBorders>
          </w:tcPr>
          <w:p w:rsidR="004930CB" w:rsidRDefault="004930CB">
            <w:pPr>
              <w:pStyle w:val="ConsPlusNormal"/>
            </w:pPr>
            <w:r>
              <w:t xml:space="preserve">Приобретение видео- и агитационных материалов по противопожарной тематике, нормативно-технической </w:t>
            </w:r>
            <w:r>
              <w:lastRenderedPageBreak/>
              <w:t>литературы</w:t>
            </w:r>
          </w:p>
        </w:tc>
        <w:tc>
          <w:tcPr>
            <w:tcW w:w="2154" w:type="dxa"/>
            <w:tcBorders>
              <w:top w:val="single" w:sz="4" w:space="0" w:color="auto"/>
              <w:bottom w:val="nil"/>
            </w:tcBorders>
          </w:tcPr>
          <w:p w:rsidR="004930CB" w:rsidRDefault="004930CB">
            <w:pPr>
              <w:pStyle w:val="ConsPlusNormal"/>
            </w:pPr>
            <w:r>
              <w:lastRenderedPageBreak/>
              <w:t>Минобрнауки РД</w:t>
            </w:r>
          </w:p>
        </w:tc>
        <w:tc>
          <w:tcPr>
            <w:tcW w:w="1162" w:type="dxa"/>
            <w:tcBorders>
              <w:top w:val="single" w:sz="4" w:space="0" w:color="auto"/>
              <w:bottom w:val="nil"/>
            </w:tcBorders>
          </w:tcPr>
          <w:p w:rsidR="004930CB" w:rsidRDefault="004930CB">
            <w:pPr>
              <w:pStyle w:val="ConsPlusNormal"/>
              <w:jc w:val="center"/>
            </w:pPr>
            <w:r>
              <w:t>0,1</w:t>
            </w:r>
          </w:p>
        </w:tc>
        <w:tc>
          <w:tcPr>
            <w:tcW w:w="1020" w:type="dxa"/>
            <w:tcBorders>
              <w:top w:val="single" w:sz="4" w:space="0" w:color="auto"/>
              <w:bottom w:val="nil"/>
            </w:tcBorders>
          </w:tcPr>
          <w:p w:rsidR="004930CB" w:rsidRDefault="004930CB">
            <w:pPr>
              <w:pStyle w:val="ConsPlusNormal"/>
              <w:jc w:val="center"/>
            </w:pPr>
            <w:r>
              <w:t>-</w:t>
            </w:r>
          </w:p>
        </w:tc>
        <w:tc>
          <w:tcPr>
            <w:tcW w:w="1020" w:type="dxa"/>
            <w:tcBorders>
              <w:top w:val="single" w:sz="4" w:space="0" w:color="auto"/>
              <w:bottom w:val="nil"/>
            </w:tcBorders>
          </w:tcPr>
          <w:p w:rsidR="004930CB" w:rsidRDefault="004930CB">
            <w:pPr>
              <w:pStyle w:val="ConsPlusNormal"/>
              <w:jc w:val="center"/>
            </w:pPr>
            <w:r>
              <w:t>-</w:t>
            </w:r>
          </w:p>
        </w:tc>
        <w:tc>
          <w:tcPr>
            <w:tcW w:w="964" w:type="dxa"/>
            <w:tcBorders>
              <w:top w:val="single" w:sz="4" w:space="0" w:color="auto"/>
              <w:bottom w:val="nil"/>
            </w:tcBorders>
          </w:tcPr>
          <w:p w:rsidR="004930CB" w:rsidRDefault="004930CB">
            <w:pPr>
              <w:pStyle w:val="ConsPlusNormal"/>
              <w:jc w:val="center"/>
            </w:pPr>
            <w:r>
              <w:t>-</w:t>
            </w:r>
          </w:p>
        </w:tc>
        <w:tc>
          <w:tcPr>
            <w:tcW w:w="964" w:type="dxa"/>
            <w:tcBorders>
              <w:top w:val="single" w:sz="4" w:space="0" w:color="auto"/>
              <w:bottom w:val="nil"/>
            </w:tcBorders>
          </w:tcPr>
          <w:p w:rsidR="004930CB" w:rsidRDefault="004930CB">
            <w:pPr>
              <w:pStyle w:val="ConsPlusNormal"/>
              <w:jc w:val="center"/>
            </w:pPr>
            <w:r>
              <w:t>0,05</w:t>
            </w:r>
          </w:p>
        </w:tc>
        <w:tc>
          <w:tcPr>
            <w:tcW w:w="1020" w:type="dxa"/>
            <w:tcBorders>
              <w:top w:val="single" w:sz="4" w:space="0" w:color="auto"/>
              <w:bottom w:val="nil"/>
            </w:tcBorders>
          </w:tcPr>
          <w:p w:rsidR="004930CB" w:rsidRDefault="004930CB">
            <w:pPr>
              <w:pStyle w:val="ConsPlusNormal"/>
              <w:jc w:val="center"/>
            </w:pPr>
            <w:r>
              <w:t>0,05</w:t>
            </w:r>
          </w:p>
        </w:tc>
        <w:tc>
          <w:tcPr>
            <w:tcW w:w="1906" w:type="dxa"/>
            <w:vMerge w:val="restart"/>
            <w:tcBorders>
              <w:top w:val="single" w:sz="4" w:space="0" w:color="auto"/>
              <w:bottom w:val="single" w:sz="4" w:space="0" w:color="auto"/>
            </w:tcBorders>
          </w:tcPr>
          <w:p w:rsidR="004930CB" w:rsidRDefault="004930CB">
            <w:pPr>
              <w:pStyle w:val="ConsPlusNormal"/>
            </w:pPr>
            <w:r>
              <w:t xml:space="preserve">повышение уровня знаний и практических навыков </w:t>
            </w:r>
            <w:r>
              <w:lastRenderedPageBreak/>
              <w:t>руководителей, ответственных лиц и обслуживающего персонала в вопросах пожарной безопасности</w:t>
            </w:r>
          </w:p>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vMerge/>
            <w:tcBorders>
              <w:top w:val="single" w:sz="4" w:space="0" w:color="auto"/>
              <w:bottom w:val="single" w:sz="4" w:space="0" w:color="auto"/>
            </w:tcBorders>
          </w:tcPr>
          <w:p w:rsidR="004930CB" w:rsidRDefault="004930CB"/>
        </w:tc>
        <w:tc>
          <w:tcPr>
            <w:tcW w:w="2154" w:type="dxa"/>
            <w:tcBorders>
              <w:top w:val="nil"/>
              <w:bottom w:val="nil"/>
            </w:tcBorders>
          </w:tcPr>
          <w:p w:rsidR="004930CB" w:rsidRDefault="004930CB">
            <w:pPr>
              <w:pStyle w:val="ConsPlusNormal"/>
            </w:pPr>
            <w:r>
              <w:t>Минздрав РД</w:t>
            </w:r>
          </w:p>
        </w:tc>
        <w:tc>
          <w:tcPr>
            <w:tcW w:w="1162" w:type="dxa"/>
            <w:tcBorders>
              <w:top w:val="nil"/>
              <w:bottom w:val="nil"/>
            </w:tcBorders>
          </w:tcPr>
          <w:p w:rsidR="004930CB" w:rsidRDefault="004930CB">
            <w:pPr>
              <w:pStyle w:val="ConsPlusNormal"/>
              <w:jc w:val="center"/>
            </w:pPr>
            <w:r>
              <w:t>0,06</w:t>
            </w:r>
          </w:p>
        </w:tc>
        <w:tc>
          <w:tcPr>
            <w:tcW w:w="1020" w:type="dxa"/>
            <w:tcBorders>
              <w:top w:val="nil"/>
              <w:bottom w:val="nil"/>
            </w:tcBorders>
          </w:tcPr>
          <w:p w:rsidR="004930CB" w:rsidRDefault="004930CB">
            <w:pPr>
              <w:pStyle w:val="ConsPlusNormal"/>
              <w:jc w:val="center"/>
            </w:pPr>
            <w:r>
              <w:t>-</w:t>
            </w:r>
          </w:p>
        </w:tc>
        <w:tc>
          <w:tcPr>
            <w:tcW w:w="1020"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0,03</w:t>
            </w:r>
          </w:p>
        </w:tc>
        <w:tc>
          <w:tcPr>
            <w:tcW w:w="1020" w:type="dxa"/>
            <w:tcBorders>
              <w:top w:val="nil"/>
              <w:bottom w:val="nil"/>
            </w:tcBorders>
          </w:tcPr>
          <w:p w:rsidR="004930CB" w:rsidRDefault="004930CB">
            <w:pPr>
              <w:pStyle w:val="ConsPlusNormal"/>
              <w:jc w:val="center"/>
            </w:pPr>
            <w:r>
              <w:t>0,03</w:t>
            </w:r>
          </w:p>
        </w:tc>
        <w:tc>
          <w:tcPr>
            <w:tcW w:w="190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vMerge/>
            <w:tcBorders>
              <w:top w:val="single" w:sz="4" w:space="0" w:color="auto"/>
              <w:bottom w:val="single" w:sz="4" w:space="0" w:color="auto"/>
            </w:tcBorders>
          </w:tcPr>
          <w:p w:rsidR="004930CB" w:rsidRDefault="004930CB"/>
        </w:tc>
        <w:tc>
          <w:tcPr>
            <w:tcW w:w="2154" w:type="dxa"/>
            <w:tcBorders>
              <w:top w:val="nil"/>
              <w:bottom w:val="nil"/>
            </w:tcBorders>
          </w:tcPr>
          <w:p w:rsidR="004930CB" w:rsidRDefault="004930CB">
            <w:pPr>
              <w:pStyle w:val="ConsPlusNormal"/>
            </w:pPr>
            <w:r>
              <w:t>Минтруд РД</w:t>
            </w:r>
          </w:p>
        </w:tc>
        <w:tc>
          <w:tcPr>
            <w:tcW w:w="1162" w:type="dxa"/>
            <w:tcBorders>
              <w:top w:val="nil"/>
              <w:bottom w:val="nil"/>
            </w:tcBorders>
          </w:tcPr>
          <w:p w:rsidR="004930CB" w:rsidRDefault="004930CB">
            <w:pPr>
              <w:pStyle w:val="ConsPlusNormal"/>
              <w:jc w:val="center"/>
            </w:pPr>
            <w:r>
              <w:t>0,2</w:t>
            </w:r>
          </w:p>
        </w:tc>
        <w:tc>
          <w:tcPr>
            <w:tcW w:w="1020" w:type="dxa"/>
            <w:tcBorders>
              <w:top w:val="nil"/>
              <w:bottom w:val="nil"/>
            </w:tcBorders>
          </w:tcPr>
          <w:p w:rsidR="004930CB" w:rsidRDefault="004930CB">
            <w:pPr>
              <w:pStyle w:val="ConsPlusNormal"/>
              <w:jc w:val="center"/>
            </w:pPr>
            <w:r>
              <w:t>-</w:t>
            </w:r>
          </w:p>
        </w:tc>
        <w:tc>
          <w:tcPr>
            <w:tcW w:w="1020"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0,1</w:t>
            </w:r>
          </w:p>
        </w:tc>
        <w:tc>
          <w:tcPr>
            <w:tcW w:w="1020" w:type="dxa"/>
            <w:tcBorders>
              <w:top w:val="nil"/>
              <w:bottom w:val="nil"/>
            </w:tcBorders>
          </w:tcPr>
          <w:p w:rsidR="004930CB" w:rsidRDefault="004930CB">
            <w:pPr>
              <w:pStyle w:val="ConsPlusNormal"/>
              <w:jc w:val="center"/>
            </w:pPr>
            <w:r>
              <w:t>0,1</w:t>
            </w:r>
          </w:p>
        </w:tc>
        <w:tc>
          <w:tcPr>
            <w:tcW w:w="1906" w:type="dxa"/>
            <w:vMerge/>
            <w:tcBorders>
              <w:top w:val="single" w:sz="4" w:space="0" w:color="auto"/>
              <w:bottom w:val="single" w:sz="4" w:space="0" w:color="auto"/>
            </w:tcBorders>
          </w:tcPr>
          <w:p w:rsidR="004930CB" w:rsidRDefault="004930CB"/>
        </w:tc>
      </w:tr>
      <w:tr w:rsidR="004930CB">
        <w:tc>
          <w:tcPr>
            <w:tcW w:w="710" w:type="dxa"/>
            <w:vMerge/>
            <w:tcBorders>
              <w:top w:val="single" w:sz="4" w:space="0" w:color="auto"/>
              <w:bottom w:val="single" w:sz="4" w:space="0" w:color="auto"/>
            </w:tcBorders>
          </w:tcPr>
          <w:p w:rsidR="004930CB" w:rsidRDefault="004930CB"/>
        </w:tc>
        <w:tc>
          <w:tcPr>
            <w:tcW w:w="2948" w:type="dxa"/>
            <w:vMerge/>
            <w:tcBorders>
              <w:top w:val="single" w:sz="4" w:space="0" w:color="auto"/>
              <w:bottom w:val="single" w:sz="4" w:space="0" w:color="auto"/>
            </w:tcBorders>
          </w:tcPr>
          <w:p w:rsidR="004930CB" w:rsidRDefault="004930CB"/>
        </w:tc>
        <w:tc>
          <w:tcPr>
            <w:tcW w:w="2154" w:type="dxa"/>
            <w:tcBorders>
              <w:top w:val="nil"/>
              <w:bottom w:val="single" w:sz="4" w:space="0" w:color="auto"/>
            </w:tcBorders>
          </w:tcPr>
          <w:p w:rsidR="004930CB" w:rsidRDefault="004930CB">
            <w:pPr>
              <w:pStyle w:val="ConsPlusNormal"/>
            </w:pPr>
            <w:r>
              <w:t>Минкультуры РД</w:t>
            </w:r>
          </w:p>
        </w:tc>
        <w:tc>
          <w:tcPr>
            <w:tcW w:w="1162" w:type="dxa"/>
            <w:tcBorders>
              <w:top w:val="nil"/>
              <w:bottom w:val="single" w:sz="4" w:space="0" w:color="auto"/>
            </w:tcBorders>
          </w:tcPr>
          <w:p w:rsidR="004930CB" w:rsidRDefault="004930CB">
            <w:pPr>
              <w:pStyle w:val="ConsPlusNormal"/>
              <w:jc w:val="center"/>
            </w:pPr>
            <w:r>
              <w:t>0,06</w:t>
            </w:r>
          </w:p>
        </w:tc>
        <w:tc>
          <w:tcPr>
            <w:tcW w:w="1020" w:type="dxa"/>
            <w:tcBorders>
              <w:top w:val="nil"/>
              <w:bottom w:val="single" w:sz="4" w:space="0" w:color="auto"/>
            </w:tcBorders>
          </w:tcPr>
          <w:p w:rsidR="004930CB" w:rsidRDefault="004930CB">
            <w:pPr>
              <w:pStyle w:val="ConsPlusNormal"/>
              <w:jc w:val="center"/>
            </w:pPr>
            <w:r>
              <w:t>-</w:t>
            </w:r>
          </w:p>
        </w:tc>
        <w:tc>
          <w:tcPr>
            <w:tcW w:w="1020" w:type="dxa"/>
            <w:tcBorders>
              <w:top w:val="nil"/>
              <w:bottom w:val="single" w:sz="4" w:space="0" w:color="auto"/>
            </w:tcBorders>
          </w:tcPr>
          <w:p w:rsidR="004930CB" w:rsidRDefault="004930CB">
            <w:pPr>
              <w:pStyle w:val="ConsPlusNormal"/>
              <w:jc w:val="center"/>
            </w:pPr>
            <w:r>
              <w:t>-</w:t>
            </w:r>
          </w:p>
        </w:tc>
        <w:tc>
          <w:tcPr>
            <w:tcW w:w="964" w:type="dxa"/>
            <w:tcBorders>
              <w:top w:val="nil"/>
              <w:bottom w:val="single" w:sz="4" w:space="0" w:color="auto"/>
            </w:tcBorders>
          </w:tcPr>
          <w:p w:rsidR="004930CB" w:rsidRDefault="004930CB">
            <w:pPr>
              <w:pStyle w:val="ConsPlusNormal"/>
              <w:jc w:val="center"/>
            </w:pPr>
            <w:r>
              <w:t>-</w:t>
            </w:r>
          </w:p>
        </w:tc>
        <w:tc>
          <w:tcPr>
            <w:tcW w:w="964" w:type="dxa"/>
            <w:tcBorders>
              <w:top w:val="nil"/>
              <w:bottom w:val="single" w:sz="4" w:space="0" w:color="auto"/>
            </w:tcBorders>
          </w:tcPr>
          <w:p w:rsidR="004930CB" w:rsidRDefault="004930CB">
            <w:pPr>
              <w:pStyle w:val="ConsPlusNormal"/>
              <w:jc w:val="center"/>
            </w:pPr>
            <w:r>
              <w:t>0,03</w:t>
            </w:r>
          </w:p>
        </w:tc>
        <w:tc>
          <w:tcPr>
            <w:tcW w:w="1020" w:type="dxa"/>
            <w:tcBorders>
              <w:top w:val="nil"/>
              <w:bottom w:val="single" w:sz="4" w:space="0" w:color="auto"/>
            </w:tcBorders>
          </w:tcPr>
          <w:p w:rsidR="004930CB" w:rsidRDefault="004930CB">
            <w:pPr>
              <w:pStyle w:val="ConsPlusNormal"/>
              <w:jc w:val="center"/>
            </w:pPr>
            <w:r>
              <w:t>0,03</w:t>
            </w:r>
          </w:p>
        </w:tc>
        <w:tc>
          <w:tcPr>
            <w:tcW w:w="1906" w:type="dxa"/>
            <w:vMerge/>
            <w:tcBorders>
              <w:top w:val="single" w:sz="4" w:space="0" w:color="auto"/>
              <w:bottom w:val="single" w:sz="4" w:space="0" w:color="auto"/>
            </w:tcBorders>
          </w:tcPr>
          <w:p w:rsidR="004930CB" w:rsidRDefault="004930CB"/>
        </w:tc>
      </w:tr>
      <w:tr w:rsidR="004930CB">
        <w:tc>
          <w:tcPr>
            <w:tcW w:w="710" w:type="dxa"/>
            <w:vMerge w:val="restart"/>
            <w:tcBorders>
              <w:top w:val="single" w:sz="4" w:space="0" w:color="auto"/>
              <w:bottom w:val="single" w:sz="4" w:space="0" w:color="auto"/>
            </w:tcBorders>
          </w:tcPr>
          <w:p w:rsidR="004930CB" w:rsidRDefault="004930CB">
            <w:pPr>
              <w:pStyle w:val="ConsPlusNormal"/>
              <w:jc w:val="center"/>
            </w:pPr>
            <w:r>
              <w:lastRenderedPageBreak/>
              <w:t>1.6.</w:t>
            </w:r>
          </w:p>
        </w:tc>
        <w:tc>
          <w:tcPr>
            <w:tcW w:w="2948" w:type="dxa"/>
            <w:vMerge w:val="restart"/>
            <w:tcBorders>
              <w:top w:val="single" w:sz="4" w:space="0" w:color="auto"/>
              <w:bottom w:val="single" w:sz="4" w:space="0" w:color="auto"/>
            </w:tcBorders>
          </w:tcPr>
          <w:p w:rsidR="004930CB" w:rsidRDefault="004930CB">
            <w:pPr>
              <w:pStyle w:val="ConsPlusNormal"/>
            </w:pPr>
            <w:r>
              <w:t>Работы по выводу сигналов автоматических установок пожарной автоматики на пульты управления пожарных подразделений и монтаж системы "тревожная кнопка"</w:t>
            </w:r>
          </w:p>
        </w:tc>
        <w:tc>
          <w:tcPr>
            <w:tcW w:w="2154" w:type="dxa"/>
            <w:tcBorders>
              <w:top w:val="single" w:sz="4" w:space="0" w:color="auto"/>
              <w:bottom w:val="nil"/>
            </w:tcBorders>
          </w:tcPr>
          <w:p w:rsidR="004930CB" w:rsidRDefault="004930CB">
            <w:pPr>
              <w:pStyle w:val="ConsPlusNormal"/>
            </w:pPr>
            <w:r>
              <w:t>Минобрнауки РД</w:t>
            </w:r>
          </w:p>
        </w:tc>
        <w:tc>
          <w:tcPr>
            <w:tcW w:w="1162" w:type="dxa"/>
            <w:tcBorders>
              <w:top w:val="single" w:sz="4" w:space="0" w:color="auto"/>
              <w:bottom w:val="nil"/>
            </w:tcBorders>
          </w:tcPr>
          <w:p w:rsidR="004930CB" w:rsidRDefault="004930CB">
            <w:pPr>
              <w:pStyle w:val="ConsPlusNormal"/>
              <w:jc w:val="center"/>
            </w:pPr>
            <w:r>
              <w:t>8,0</w:t>
            </w:r>
          </w:p>
        </w:tc>
        <w:tc>
          <w:tcPr>
            <w:tcW w:w="1020" w:type="dxa"/>
            <w:tcBorders>
              <w:top w:val="single" w:sz="4" w:space="0" w:color="auto"/>
              <w:bottom w:val="nil"/>
            </w:tcBorders>
          </w:tcPr>
          <w:p w:rsidR="004930CB" w:rsidRDefault="004930CB">
            <w:pPr>
              <w:pStyle w:val="ConsPlusNormal"/>
              <w:jc w:val="center"/>
            </w:pPr>
            <w:r>
              <w:t>-</w:t>
            </w:r>
          </w:p>
        </w:tc>
        <w:tc>
          <w:tcPr>
            <w:tcW w:w="1020" w:type="dxa"/>
            <w:tcBorders>
              <w:top w:val="single" w:sz="4" w:space="0" w:color="auto"/>
              <w:bottom w:val="nil"/>
            </w:tcBorders>
          </w:tcPr>
          <w:p w:rsidR="004930CB" w:rsidRDefault="004930CB">
            <w:pPr>
              <w:pStyle w:val="ConsPlusNormal"/>
              <w:jc w:val="center"/>
            </w:pPr>
            <w:r>
              <w:t>-</w:t>
            </w:r>
          </w:p>
        </w:tc>
        <w:tc>
          <w:tcPr>
            <w:tcW w:w="964" w:type="dxa"/>
            <w:tcBorders>
              <w:top w:val="single" w:sz="4" w:space="0" w:color="auto"/>
              <w:bottom w:val="nil"/>
            </w:tcBorders>
          </w:tcPr>
          <w:p w:rsidR="004930CB" w:rsidRDefault="004930CB">
            <w:pPr>
              <w:pStyle w:val="ConsPlusNormal"/>
              <w:jc w:val="center"/>
            </w:pPr>
            <w:r>
              <w:t>-</w:t>
            </w:r>
          </w:p>
        </w:tc>
        <w:tc>
          <w:tcPr>
            <w:tcW w:w="964" w:type="dxa"/>
            <w:tcBorders>
              <w:top w:val="single" w:sz="4" w:space="0" w:color="auto"/>
              <w:bottom w:val="nil"/>
            </w:tcBorders>
          </w:tcPr>
          <w:p w:rsidR="004930CB" w:rsidRDefault="004930CB">
            <w:pPr>
              <w:pStyle w:val="ConsPlusNormal"/>
              <w:jc w:val="center"/>
            </w:pPr>
            <w:r>
              <w:t>4,0</w:t>
            </w:r>
          </w:p>
        </w:tc>
        <w:tc>
          <w:tcPr>
            <w:tcW w:w="1020" w:type="dxa"/>
            <w:tcBorders>
              <w:top w:val="single" w:sz="4" w:space="0" w:color="auto"/>
              <w:bottom w:val="nil"/>
            </w:tcBorders>
          </w:tcPr>
          <w:p w:rsidR="004930CB" w:rsidRDefault="004930CB">
            <w:pPr>
              <w:pStyle w:val="ConsPlusNormal"/>
              <w:jc w:val="center"/>
            </w:pPr>
            <w:r>
              <w:t>4,0</w:t>
            </w:r>
          </w:p>
        </w:tc>
        <w:tc>
          <w:tcPr>
            <w:tcW w:w="1906" w:type="dxa"/>
            <w:vMerge w:val="restart"/>
            <w:tcBorders>
              <w:top w:val="single" w:sz="4" w:space="0" w:color="auto"/>
              <w:bottom w:val="single" w:sz="4" w:space="0" w:color="auto"/>
            </w:tcBorders>
          </w:tcPr>
          <w:p w:rsidR="004930CB" w:rsidRDefault="004930CB">
            <w:pPr>
              <w:pStyle w:val="ConsPlusNormal"/>
            </w:pPr>
            <w:r>
              <w:t>обеспечение условий для своевременного сообщения о пожаре в пожарную охрану</w:t>
            </w:r>
          </w:p>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vMerge/>
            <w:tcBorders>
              <w:top w:val="single" w:sz="4" w:space="0" w:color="auto"/>
              <w:bottom w:val="single" w:sz="4" w:space="0" w:color="auto"/>
            </w:tcBorders>
          </w:tcPr>
          <w:p w:rsidR="004930CB" w:rsidRDefault="004930CB"/>
        </w:tc>
        <w:tc>
          <w:tcPr>
            <w:tcW w:w="2154" w:type="dxa"/>
            <w:tcBorders>
              <w:top w:val="nil"/>
              <w:bottom w:val="nil"/>
            </w:tcBorders>
          </w:tcPr>
          <w:p w:rsidR="004930CB" w:rsidRDefault="004930CB">
            <w:pPr>
              <w:pStyle w:val="ConsPlusNormal"/>
            </w:pPr>
            <w:r>
              <w:t>Минздрав РД</w:t>
            </w:r>
          </w:p>
        </w:tc>
        <w:tc>
          <w:tcPr>
            <w:tcW w:w="1162" w:type="dxa"/>
            <w:tcBorders>
              <w:top w:val="nil"/>
              <w:bottom w:val="nil"/>
            </w:tcBorders>
          </w:tcPr>
          <w:p w:rsidR="004930CB" w:rsidRDefault="004930CB">
            <w:pPr>
              <w:pStyle w:val="ConsPlusNormal"/>
              <w:jc w:val="center"/>
            </w:pPr>
            <w:r>
              <w:t>7,0491</w:t>
            </w:r>
          </w:p>
        </w:tc>
        <w:tc>
          <w:tcPr>
            <w:tcW w:w="1020" w:type="dxa"/>
            <w:tcBorders>
              <w:top w:val="nil"/>
              <w:bottom w:val="nil"/>
            </w:tcBorders>
          </w:tcPr>
          <w:p w:rsidR="004930CB" w:rsidRDefault="004930CB">
            <w:pPr>
              <w:pStyle w:val="ConsPlusNormal"/>
              <w:jc w:val="center"/>
            </w:pPr>
            <w:r>
              <w:t>1,9491</w:t>
            </w:r>
          </w:p>
        </w:tc>
        <w:tc>
          <w:tcPr>
            <w:tcW w:w="1020" w:type="dxa"/>
            <w:tcBorders>
              <w:top w:val="nil"/>
              <w:bottom w:val="nil"/>
            </w:tcBorders>
          </w:tcPr>
          <w:p w:rsidR="004930CB" w:rsidRDefault="004930CB">
            <w:pPr>
              <w:pStyle w:val="ConsPlusNormal"/>
              <w:jc w:val="center"/>
            </w:pPr>
            <w:r>
              <w:t>1,9</w:t>
            </w:r>
          </w:p>
        </w:tc>
        <w:tc>
          <w:tcPr>
            <w:tcW w:w="96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1,6</w:t>
            </w:r>
          </w:p>
        </w:tc>
        <w:tc>
          <w:tcPr>
            <w:tcW w:w="1020" w:type="dxa"/>
            <w:tcBorders>
              <w:top w:val="nil"/>
              <w:bottom w:val="nil"/>
            </w:tcBorders>
          </w:tcPr>
          <w:p w:rsidR="004930CB" w:rsidRDefault="004930CB">
            <w:pPr>
              <w:pStyle w:val="ConsPlusNormal"/>
              <w:jc w:val="center"/>
            </w:pPr>
            <w:r>
              <w:t>1,6</w:t>
            </w:r>
          </w:p>
        </w:tc>
        <w:tc>
          <w:tcPr>
            <w:tcW w:w="190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vMerge/>
            <w:tcBorders>
              <w:top w:val="single" w:sz="4" w:space="0" w:color="auto"/>
              <w:bottom w:val="single" w:sz="4" w:space="0" w:color="auto"/>
            </w:tcBorders>
          </w:tcPr>
          <w:p w:rsidR="004930CB" w:rsidRDefault="004930CB"/>
        </w:tc>
        <w:tc>
          <w:tcPr>
            <w:tcW w:w="2154" w:type="dxa"/>
            <w:tcBorders>
              <w:top w:val="nil"/>
              <w:bottom w:val="nil"/>
            </w:tcBorders>
          </w:tcPr>
          <w:p w:rsidR="004930CB" w:rsidRDefault="004930CB">
            <w:pPr>
              <w:pStyle w:val="ConsPlusNormal"/>
            </w:pPr>
            <w:r>
              <w:t>Минтруд РД</w:t>
            </w:r>
          </w:p>
        </w:tc>
        <w:tc>
          <w:tcPr>
            <w:tcW w:w="1162" w:type="dxa"/>
            <w:tcBorders>
              <w:top w:val="nil"/>
              <w:bottom w:val="nil"/>
            </w:tcBorders>
          </w:tcPr>
          <w:p w:rsidR="004930CB" w:rsidRDefault="004930CB">
            <w:pPr>
              <w:pStyle w:val="ConsPlusNormal"/>
              <w:jc w:val="center"/>
            </w:pPr>
            <w:r>
              <w:t>7,163</w:t>
            </w:r>
          </w:p>
        </w:tc>
        <w:tc>
          <w:tcPr>
            <w:tcW w:w="1020" w:type="dxa"/>
            <w:tcBorders>
              <w:top w:val="nil"/>
              <w:bottom w:val="nil"/>
            </w:tcBorders>
          </w:tcPr>
          <w:p w:rsidR="004930CB" w:rsidRDefault="004930CB">
            <w:pPr>
              <w:pStyle w:val="ConsPlusNormal"/>
              <w:jc w:val="center"/>
            </w:pPr>
            <w:r>
              <w:t>0,663</w:t>
            </w:r>
          </w:p>
        </w:tc>
        <w:tc>
          <w:tcPr>
            <w:tcW w:w="1020"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3,25</w:t>
            </w:r>
          </w:p>
        </w:tc>
        <w:tc>
          <w:tcPr>
            <w:tcW w:w="1020" w:type="dxa"/>
            <w:tcBorders>
              <w:top w:val="nil"/>
              <w:bottom w:val="nil"/>
            </w:tcBorders>
          </w:tcPr>
          <w:p w:rsidR="004930CB" w:rsidRDefault="004930CB">
            <w:pPr>
              <w:pStyle w:val="ConsPlusNormal"/>
              <w:jc w:val="center"/>
            </w:pPr>
            <w:r>
              <w:t>3,25</w:t>
            </w:r>
          </w:p>
        </w:tc>
        <w:tc>
          <w:tcPr>
            <w:tcW w:w="1906" w:type="dxa"/>
            <w:vMerge/>
            <w:tcBorders>
              <w:top w:val="single" w:sz="4" w:space="0" w:color="auto"/>
              <w:bottom w:val="single" w:sz="4" w:space="0" w:color="auto"/>
            </w:tcBorders>
          </w:tcPr>
          <w:p w:rsidR="004930CB" w:rsidRDefault="004930CB"/>
        </w:tc>
      </w:tr>
      <w:tr w:rsidR="004930CB">
        <w:tc>
          <w:tcPr>
            <w:tcW w:w="710" w:type="dxa"/>
            <w:vMerge/>
            <w:tcBorders>
              <w:top w:val="single" w:sz="4" w:space="0" w:color="auto"/>
              <w:bottom w:val="single" w:sz="4" w:space="0" w:color="auto"/>
            </w:tcBorders>
          </w:tcPr>
          <w:p w:rsidR="004930CB" w:rsidRDefault="004930CB"/>
        </w:tc>
        <w:tc>
          <w:tcPr>
            <w:tcW w:w="2948" w:type="dxa"/>
            <w:vMerge/>
            <w:tcBorders>
              <w:top w:val="single" w:sz="4" w:space="0" w:color="auto"/>
              <w:bottom w:val="single" w:sz="4" w:space="0" w:color="auto"/>
            </w:tcBorders>
          </w:tcPr>
          <w:p w:rsidR="004930CB" w:rsidRDefault="004930CB"/>
        </w:tc>
        <w:tc>
          <w:tcPr>
            <w:tcW w:w="2154" w:type="dxa"/>
            <w:tcBorders>
              <w:top w:val="nil"/>
              <w:bottom w:val="single" w:sz="4" w:space="0" w:color="auto"/>
            </w:tcBorders>
          </w:tcPr>
          <w:p w:rsidR="004930CB" w:rsidRDefault="004930CB">
            <w:pPr>
              <w:pStyle w:val="ConsPlusNormal"/>
            </w:pPr>
            <w:r>
              <w:t>Минкультуры РД</w:t>
            </w:r>
          </w:p>
        </w:tc>
        <w:tc>
          <w:tcPr>
            <w:tcW w:w="1162" w:type="dxa"/>
            <w:tcBorders>
              <w:top w:val="nil"/>
              <w:bottom w:val="single" w:sz="4" w:space="0" w:color="auto"/>
            </w:tcBorders>
          </w:tcPr>
          <w:p w:rsidR="004930CB" w:rsidRDefault="004930CB">
            <w:pPr>
              <w:pStyle w:val="ConsPlusNormal"/>
              <w:jc w:val="center"/>
            </w:pPr>
            <w:r>
              <w:t>1,9</w:t>
            </w:r>
          </w:p>
        </w:tc>
        <w:tc>
          <w:tcPr>
            <w:tcW w:w="1020" w:type="dxa"/>
            <w:tcBorders>
              <w:top w:val="nil"/>
              <w:bottom w:val="single" w:sz="4" w:space="0" w:color="auto"/>
            </w:tcBorders>
          </w:tcPr>
          <w:p w:rsidR="004930CB" w:rsidRDefault="004930CB">
            <w:pPr>
              <w:pStyle w:val="ConsPlusNormal"/>
              <w:jc w:val="center"/>
            </w:pPr>
            <w:r>
              <w:t>-</w:t>
            </w:r>
          </w:p>
        </w:tc>
        <w:tc>
          <w:tcPr>
            <w:tcW w:w="1020" w:type="dxa"/>
            <w:tcBorders>
              <w:top w:val="nil"/>
              <w:bottom w:val="single" w:sz="4" w:space="0" w:color="auto"/>
            </w:tcBorders>
          </w:tcPr>
          <w:p w:rsidR="004930CB" w:rsidRDefault="004930CB">
            <w:pPr>
              <w:pStyle w:val="ConsPlusNormal"/>
              <w:jc w:val="center"/>
            </w:pPr>
            <w:r>
              <w:t>-</w:t>
            </w:r>
          </w:p>
        </w:tc>
        <w:tc>
          <w:tcPr>
            <w:tcW w:w="964" w:type="dxa"/>
            <w:tcBorders>
              <w:top w:val="nil"/>
              <w:bottom w:val="single" w:sz="4" w:space="0" w:color="auto"/>
            </w:tcBorders>
          </w:tcPr>
          <w:p w:rsidR="004930CB" w:rsidRDefault="004930CB">
            <w:pPr>
              <w:pStyle w:val="ConsPlusNormal"/>
              <w:jc w:val="center"/>
            </w:pPr>
            <w:r>
              <w:t>-</w:t>
            </w:r>
          </w:p>
        </w:tc>
        <w:tc>
          <w:tcPr>
            <w:tcW w:w="964" w:type="dxa"/>
            <w:tcBorders>
              <w:top w:val="nil"/>
              <w:bottom w:val="single" w:sz="4" w:space="0" w:color="auto"/>
            </w:tcBorders>
          </w:tcPr>
          <w:p w:rsidR="004930CB" w:rsidRDefault="004930CB">
            <w:pPr>
              <w:pStyle w:val="ConsPlusNormal"/>
              <w:jc w:val="center"/>
            </w:pPr>
            <w:r>
              <w:t>1,9</w:t>
            </w:r>
          </w:p>
        </w:tc>
        <w:tc>
          <w:tcPr>
            <w:tcW w:w="1020" w:type="dxa"/>
            <w:tcBorders>
              <w:top w:val="nil"/>
              <w:bottom w:val="single" w:sz="4" w:space="0" w:color="auto"/>
            </w:tcBorders>
          </w:tcPr>
          <w:p w:rsidR="004930CB" w:rsidRDefault="004930CB">
            <w:pPr>
              <w:pStyle w:val="ConsPlusNormal"/>
              <w:jc w:val="center"/>
            </w:pPr>
            <w:r>
              <w:t>-</w:t>
            </w:r>
          </w:p>
        </w:tc>
        <w:tc>
          <w:tcPr>
            <w:tcW w:w="1906" w:type="dxa"/>
            <w:vMerge/>
            <w:tcBorders>
              <w:top w:val="single" w:sz="4" w:space="0" w:color="auto"/>
              <w:bottom w:val="single" w:sz="4" w:space="0" w:color="auto"/>
            </w:tcBorders>
          </w:tcPr>
          <w:p w:rsidR="004930CB" w:rsidRDefault="004930CB"/>
        </w:tc>
      </w:tr>
      <w:tr w:rsidR="004930CB">
        <w:tc>
          <w:tcPr>
            <w:tcW w:w="710" w:type="dxa"/>
            <w:vMerge w:val="restart"/>
            <w:tcBorders>
              <w:top w:val="single" w:sz="4" w:space="0" w:color="auto"/>
              <w:bottom w:val="single" w:sz="4" w:space="0" w:color="auto"/>
            </w:tcBorders>
          </w:tcPr>
          <w:p w:rsidR="004930CB" w:rsidRDefault="004930CB">
            <w:pPr>
              <w:pStyle w:val="ConsPlusNormal"/>
              <w:jc w:val="center"/>
            </w:pPr>
            <w:r>
              <w:t>1.7.</w:t>
            </w:r>
          </w:p>
        </w:tc>
        <w:tc>
          <w:tcPr>
            <w:tcW w:w="2948" w:type="dxa"/>
            <w:vMerge w:val="restart"/>
            <w:tcBorders>
              <w:top w:val="single" w:sz="4" w:space="0" w:color="auto"/>
              <w:bottom w:val="single" w:sz="4" w:space="0" w:color="auto"/>
            </w:tcBorders>
          </w:tcPr>
          <w:p w:rsidR="004930CB" w:rsidRDefault="004930CB">
            <w:pPr>
              <w:pStyle w:val="ConsPlusNormal"/>
            </w:pPr>
            <w:r>
              <w:t>Обучение руководителей учреждений и лиц, ответственных за пожарную безопасность</w:t>
            </w:r>
          </w:p>
        </w:tc>
        <w:tc>
          <w:tcPr>
            <w:tcW w:w="2154" w:type="dxa"/>
            <w:tcBorders>
              <w:top w:val="single" w:sz="4" w:space="0" w:color="auto"/>
              <w:bottom w:val="nil"/>
            </w:tcBorders>
          </w:tcPr>
          <w:p w:rsidR="004930CB" w:rsidRDefault="004930CB">
            <w:pPr>
              <w:pStyle w:val="ConsPlusNormal"/>
            </w:pPr>
            <w:r>
              <w:t>Минобрнауки РД</w:t>
            </w:r>
          </w:p>
        </w:tc>
        <w:tc>
          <w:tcPr>
            <w:tcW w:w="1162" w:type="dxa"/>
            <w:tcBorders>
              <w:top w:val="single" w:sz="4" w:space="0" w:color="auto"/>
              <w:bottom w:val="nil"/>
            </w:tcBorders>
          </w:tcPr>
          <w:p w:rsidR="004930CB" w:rsidRDefault="004930CB">
            <w:pPr>
              <w:pStyle w:val="ConsPlusNormal"/>
              <w:jc w:val="center"/>
            </w:pPr>
            <w:r>
              <w:t>1,22</w:t>
            </w:r>
          </w:p>
        </w:tc>
        <w:tc>
          <w:tcPr>
            <w:tcW w:w="1020" w:type="dxa"/>
            <w:tcBorders>
              <w:top w:val="single" w:sz="4" w:space="0" w:color="auto"/>
              <w:bottom w:val="nil"/>
            </w:tcBorders>
          </w:tcPr>
          <w:p w:rsidR="004930CB" w:rsidRDefault="004930CB">
            <w:pPr>
              <w:pStyle w:val="ConsPlusNormal"/>
              <w:jc w:val="center"/>
            </w:pPr>
            <w:r>
              <w:t>0,26</w:t>
            </w:r>
          </w:p>
        </w:tc>
        <w:tc>
          <w:tcPr>
            <w:tcW w:w="1020" w:type="dxa"/>
            <w:tcBorders>
              <w:top w:val="single" w:sz="4" w:space="0" w:color="auto"/>
              <w:bottom w:val="nil"/>
            </w:tcBorders>
          </w:tcPr>
          <w:p w:rsidR="004930CB" w:rsidRDefault="004930CB">
            <w:pPr>
              <w:pStyle w:val="ConsPlusNormal"/>
              <w:jc w:val="center"/>
            </w:pPr>
            <w:r>
              <w:t>-</w:t>
            </w:r>
          </w:p>
        </w:tc>
        <w:tc>
          <w:tcPr>
            <w:tcW w:w="964" w:type="dxa"/>
            <w:tcBorders>
              <w:top w:val="single" w:sz="4" w:space="0" w:color="auto"/>
              <w:bottom w:val="nil"/>
            </w:tcBorders>
          </w:tcPr>
          <w:p w:rsidR="004930CB" w:rsidRDefault="004930CB">
            <w:pPr>
              <w:pStyle w:val="ConsPlusNormal"/>
              <w:jc w:val="center"/>
            </w:pPr>
            <w:r>
              <w:t>-</w:t>
            </w:r>
          </w:p>
        </w:tc>
        <w:tc>
          <w:tcPr>
            <w:tcW w:w="964" w:type="dxa"/>
            <w:tcBorders>
              <w:top w:val="single" w:sz="4" w:space="0" w:color="auto"/>
              <w:bottom w:val="nil"/>
            </w:tcBorders>
          </w:tcPr>
          <w:p w:rsidR="004930CB" w:rsidRDefault="004930CB">
            <w:pPr>
              <w:pStyle w:val="ConsPlusNormal"/>
              <w:jc w:val="center"/>
            </w:pPr>
            <w:r>
              <w:t>0,48</w:t>
            </w:r>
          </w:p>
        </w:tc>
        <w:tc>
          <w:tcPr>
            <w:tcW w:w="1020" w:type="dxa"/>
            <w:tcBorders>
              <w:top w:val="single" w:sz="4" w:space="0" w:color="auto"/>
              <w:bottom w:val="nil"/>
            </w:tcBorders>
          </w:tcPr>
          <w:p w:rsidR="004930CB" w:rsidRDefault="004930CB">
            <w:pPr>
              <w:pStyle w:val="ConsPlusNormal"/>
              <w:jc w:val="center"/>
            </w:pPr>
            <w:r>
              <w:t>0,48</w:t>
            </w:r>
          </w:p>
        </w:tc>
        <w:tc>
          <w:tcPr>
            <w:tcW w:w="1906" w:type="dxa"/>
            <w:vMerge w:val="restart"/>
            <w:tcBorders>
              <w:top w:val="single" w:sz="4" w:space="0" w:color="auto"/>
              <w:bottom w:val="single" w:sz="4" w:space="0" w:color="auto"/>
            </w:tcBorders>
          </w:tcPr>
          <w:p w:rsidR="004930CB" w:rsidRDefault="004930CB">
            <w:pPr>
              <w:pStyle w:val="ConsPlusNormal"/>
            </w:pPr>
            <w:r>
              <w:t>повышение уровня знаний и практических навыков руководителей и ответственных лиц в вопросах пожарной безопасности</w:t>
            </w:r>
          </w:p>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vMerge/>
            <w:tcBorders>
              <w:top w:val="single" w:sz="4" w:space="0" w:color="auto"/>
              <w:bottom w:val="single" w:sz="4" w:space="0" w:color="auto"/>
            </w:tcBorders>
          </w:tcPr>
          <w:p w:rsidR="004930CB" w:rsidRDefault="004930CB"/>
        </w:tc>
        <w:tc>
          <w:tcPr>
            <w:tcW w:w="2154" w:type="dxa"/>
            <w:tcBorders>
              <w:top w:val="nil"/>
              <w:bottom w:val="nil"/>
            </w:tcBorders>
          </w:tcPr>
          <w:p w:rsidR="004930CB" w:rsidRDefault="004930CB">
            <w:pPr>
              <w:pStyle w:val="ConsPlusNormal"/>
            </w:pPr>
            <w:r>
              <w:t>Минздрав РД</w:t>
            </w:r>
          </w:p>
        </w:tc>
        <w:tc>
          <w:tcPr>
            <w:tcW w:w="1162" w:type="dxa"/>
            <w:tcBorders>
              <w:top w:val="nil"/>
              <w:bottom w:val="nil"/>
            </w:tcBorders>
          </w:tcPr>
          <w:p w:rsidR="004930CB" w:rsidRDefault="004930CB">
            <w:pPr>
              <w:pStyle w:val="ConsPlusNormal"/>
              <w:jc w:val="center"/>
            </w:pPr>
            <w:r>
              <w:t>0,206</w:t>
            </w:r>
          </w:p>
        </w:tc>
        <w:tc>
          <w:tcPr>
            <w:tcW w:w="1020" w:type="dxa"/>
            <w:tcBorders>
              <w:top w:val="nil"/>
              <w:bottom w:val="nil"/>
            </w:tcBorders>
          </w:tcPr>
          <w:p w:rsidR="004930CB" w:rsidRDefault="004930CB">
            <w:pPr>
              <w:pStyle w:val="ConsPlusNormal"/>
              <w:jc w:val="center"/>
            </w:pPr>
            <w:r>
              <w:t>-</w:t>
            </w:r>
          </w:p>
        </w:tc>
        <w:tc>
          <w:tcPr>
            <w:tcW w:w="1020"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0,103</w:t>
            </w:r>
          </w:p>
        </w:tc>
        <w:tc>
          <w:tcPr>
            <w:tcW w:w="1020" w:type="dxa"/>
            <w:tcBorders>
              <w:top w:val="nil"/>
              <w:bottom w:val="nil"/>
            </w:tcBorders>
          </w:tcPr>
          <w:p w:rsidR="004930CB" w:rsidRDefault="004930CB">
            <w:pPr>
              <w:pStyle w:val="ConsPlusNormal"/>
              <w:jc w:val="center"/>
            </w:pPr>
            <w:r>
              <w:t>0,103</w:t>
            </w:r>
          </w:p>
        </w:tc>
        <w:tc>
          <w:tcPr>
            <w:tcW w:w="190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vMerge/>
            <w:tcBorders>
              <w:top w:val="single" w:sz="4" w:space="0" w:color="auto"/>
              <w:bottom w:val="single" w:sz="4" w:space="0" w:color="auto"/>
            </w:tcBorders>
          </w:tcPr>
          <w:p w:rsidR="004930CB" w:rsidRDefault="004930CB"/>
        </w:tc>
        <w:tc>
          <w:tcPr>
            <w:tcW w:w="2154" w:type="dxa"/>
            <w:tcBorders>
              <w:top w:val="nil"/>
              <w:bottom w:val="nil"/>
            </w:tcBorders>
          </w:tcPr>
          <w:p w:rsidR="004930CB" w:rsidRDefault="004930CB">
            <w:pPr>
              <w:pStyle w:val="ConsPlusNormal"/>
            </w:pPr>
            <w:r>
              <w:t>Минкультуры РД</w:t>
            </w:r>
          </w:p>
        </w:tc>
        <w:tc>
          <w:tcPr>
            <w:tcW w:w="1162" w:type="dxa"/>
            <w:tcBorders>
              <w:top w:val="nil"/>
              <w:bottom w:val="nil"/>
            </w:tcBorders>
          </w:tcPr>
          <w:p w:rsidR="004930CB" w:rsidRDefault="004930CB">
            <w:pPr>
              <w:pStyle w:val="ConsPlusNormal"/>
              <w:jc w:val="center"/>
            </w:pPr>
            <w:r>
              <w:t>0,39</w:t>
            </w:r>
          </w:p>
        </w:tc>
        <w:tc>
          <w:tcPr>
            <w:tcW w:w="1020" w:type="dxa"/>
            <w:tcBorders>
              <w:top w:val="nil"/>
              <w:bottom w:val="nil"/>
            </w:tcBorders>
          </w:tcPr>
          <w:p w:rsidR="004930CB" w:rsidRDefault="004930CB">
            <w:pPr>
              <w:pStyle w:val="ConsPlusNormal"/>
              <w:jc w:val="center"/>
            </w:pPr>
            <w:r>
              <w:t>-</w:t>
            </w:r>
          </w:p>
        </w:tc>
        <w:tc>
          <w:tcPr>
            <w:tcW w:w="1020"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0,195</w:t>
            </w:r>
          </w:p>
        </w:tc>
        <w:tc>
          <w:tcPr>
            <w:tcW w:w="1020" w:type="dxa"/>
            <w:tcBorders>
              <w:top w:val="nil"/>
              <w:bottom w:val="nil"/>
            </w:tcBorders>
          </w:tcPr>
          <w:p w:rsidR="004930CB" w:rsidRDefault="004930CB">
            <w:pPr>
              <w:pStyle w:val="ConsPlusNormal"/>
              <w:jc w:val="center"/>
            </w:pPr>
            <w:r>
              <w:t>0,195</w:t>
            </w:r>
          </w:p>
        </w:tc>
        <w:tc>
          <w:tcPr>
            <w:tcW w:w="1906" w:type="dxa"/>
            <w:vMerge/>
            <w:tcBorders>
              <w:top w:val="single" w:sz="4" w:space="0" w:color="auto"/>
              <w:bottom w:val="single" w:sz="4" w:space="0" w:color="auto"/>
            </w:tcBorders>
          </w:tcPr>
          <w:p w:rsidR="004930CB" w:rsidRDefault="004930CB"/>
        </w:tc>
      </w:tr>
      <w:tr w:rsidR="004930CB">
        <w:tc>
          <w:tcPr>
            <w:tcW w:w="710" w:type="dxa"/>
            <w:vMerge/>
            <w:tcBorders>
              <w:top w:val="single" w:sz="4" w:space="0" w:color="auto"/>
              <w:bottom w:val="single" w:sz="4" w:space="0" w:color="auto"/>
            </w:tcBorders>
          </w:tcPr>
          <w:p w:rsidR="004930CB" w:rsidRDefault="004930CB"/>
        </w:tc>
        <w:tc>
          <w:tcPr>
            <w:tcW w:w="2948" w:type="dxa"/>
            <w:vMerge/>
            <w:tcBorders>
              <w:top w:val="single" w:sz="4" w:space="0" w:color="auto"/>
              <w:bottom w:val="single" w:sz="4" w:space="0" w:color="auto"/>
            </w:tcBorders>
          </w:tcPr>
          <w:p w:rsidR="004930CB" w:rsidRDefault="004930CB"/>
        </w:tc>
        <w:tc>
          <w:tcPr>
            <w:tcW w:w="2154" w:type="dxa"/>
            <w:tcBorders>
              <w:top w:val="nil"/>
              <w:bottom w:val="single" w:sz="4" w:space="0" w:color="auto"/>
            </w:tcBorders>
          </w:tcPr>
          <w:p w:rsidR="004930CB" w:rsidRDefault="004930CB">
            <w:pPr>
              <w:pStyle w:val="ConsPlusNormal"/>
            </w:pPr>
            <w:r>
              <w:t>Минтруд РД</w:t>
            </w:r>
          </w:p>
        </w:tc>
        <w:tc>
          <w:tcPr>
            <w:tcW w:w="1162" w:type="dxa"/>
            <w:tcBorders>
              <w:top w:val="nil"/>
              <w:bottom w:val="single" w:sz="4" w:space="0" w:color="auto"/>
            </w:tcBorders>
          </w:tcPr>
          <w:p w:rsidR="004930CB" w:rsidRDefault="004930CB">
            <w:pPr>
              <w:pStyle w:val="ConsPlusNormal"/>
              <w:jc w:val="center"/>
            </w:pPr>
            <w:r>
              <w:t>0,8</w:t>
            </w:r>
          </w:p>
        </w:tc>
        <w:tc>
          <w:tcPr>
            <w:tcW w:w="1020" w:type="dxa"/>
            <w:tcBorders>
              <w:top w:val="nil"/>
              <w:bottom w:val="single" w:sz="4" w:space="0" w:color="auto"/>
            </w:tcBorders>
          </w:tcPr>
          <w:p w:rsidR="004930CB" w:rsidRDefault="004930CB">
            <w:pPr>
              <w:pStyle w:val="ConsPlusNormal"/>
              <w:jc w:val="center"/>
            </w:pPr>
            <w:r>
              <w:t>-</w:t>
            </w:r>
          </w:p>
        </w:tc>
        <w:tc>
          <w:tcPr>
            <w:tcW w:w="1020" w:type="dxa"/>
            <w:tcBorders>
              <w:top w:val="nil"/>
              <w:bottom w:val="single" w:sz="4" w:space="0" w:color="auto"/>
            </w:tcBorders>
          </w:tcPr>
          <w:p w:rsidR="004930CB" w:rsidRDefault="004930CB">
            <w:pPr>
              <w:pStyle w:val="ConsPlusNormal"/>
              <w:jc w:val="center"/>
            </w:pPr>
            <w:r>
              <w:t>-</w:t>
            </w:r>
          </w:p>
        </w:tc>
        <w:tc>
          <w:tcPr>
            <w:tcW w:w="964" w:type="dxa"/>
            <w:tcBorders>
              <w:top w:val="nil"/>
              <w:bottom w:val="single" w:sz="4" w:space="0" w:color="auto"/>
            </w:tcBorders>
          </w:tcPr>
          <w:p w:rsidR="004930CB" w:rsidRDefault="004930CB">
            <w:pPr>
              <w:pStyle w:val="ConsPlusNormal"/>
              <w:jc w:val="center"/>
            </w:pPr>
            <w:r>
              <w:t>-</w:t>
            </w:r>
          </w:p>
        </w:tc>
        <w:tc>
          <w:tcPr>
            <w:tcW w:w="964" w:type="dxa"/>
            <w:tcBorders>
              <w:top w:val="nil"/>
              <w:bottom w:val="single" w:sz="4" w:space="0" w:color="auto"/>
            </w:tcBorders>
          </w:tcPr>
          <w:p w:rsidR="004930CB" w:rsidRDefault="004930CB">
            <w:pPr>
              <w:pStyle w:val="ConsPlusNormal"/>
              <w:jc w:val="center"/>
            </w:pPr>
            <w:r>
              <w:t>0,4</w:t>
            </w:r>
          </w:p>
        </w:tc>
        <w:tc>
          <w:tcPr>
            <w:tcW w:w="1020" w:type="dxa"/>
            <w:tcBorders>
              <w:top w:val="nil"/>
              <w:bottom w:val="single" w:sz="4" w:space="0" w:color="auto"/>
            </w:tcBorders>
          </w:tcPr>
          <w:p w:rsidR="004930CB" w:rsidRDefault="004930CB">
            <w:pPr>
              <w:pStyle w:val="ConsPlusNormal"/>
              <w:jc w:val="center"/>
            </w:pPr>
            <w:r>
              <w:t>0,4</w:t>
            </w:r>
          </w:p>
        </w:tc>
        <w:tc>
          <w:tcPr>
            <w:tcW w:w="1906" w:type="dxa"/>
            <w:vMerge/>
            <w:tcBorders>
              <w:top w:val="single" w:sz="4" w:space="0" w:color="auto"/>
              <w:bottom w:val="single" w:sz="4" w:space="0" w:color="auto"/>
            </w:tcBorders>
          </w:tcPr>
          <w:p w:rsidR="004930CB" w:rsidRDefault="004930CB"/>
        </w:tc>
      </w:tr>
      <w:tr w:rsidR="004930CB">
        <w:tc>
          <w:tcPr>
            <w:tcW w:w="710" w:type="dxa"/>
            <w:vMerge w:val="restart"/>
            <w:tcBorders>
              <w:top w:val="single" w:sz="4" w:space="0" w:color="auto"/>
              <w:bottom w:val="single" w:sz="4" w:space="0" w:color="auto"/>
            </w:tcBorders>
          </w:tcPr>
          <w:p w:rsidR="004930CB" w:rsidRDefault="004930CB">
            <w:pPr>
              <w:pStyle w:val="ConsPlusNormal"/>
              <w:jc w:val="center"/>
            </w:pPr>
            <w:r>
              <w:t>1.8.</w:t>
            </w:r>
          </w:p>
        </w:tc>
        <w:tc>
          <w:tcPr>
            <w:tcW w:w="2948" w:type="dxa"/>
            <w:vMerge w:val="restart"/>
            <w:tcBorders>
              <w:top w:val="single" w:sz="4" w:space="0" w:color="auto"/>
              <w:bottom w:val="single" w:sz="4" w:space="0" w:color="auto"/>
            </w:tcBorders>
          </w:tcPr>
          <w:p w:rsidR="004930CB" w:rsidRDefault="004930CB">
            <w:pPr>
              <w:pStyle w:val="ConsPlusNormal"/>
            </w:pPr>
            <w:r>
              <w:t>Оборудование путей эвакуации аварийным освещением</w:t>
            </w:r>
          </w:p>
        </w:tc>
        <w:tc>
          <w:tcPr>
            <w:tcW w:w="2154" w:type="dxa"/>
            <w:tcBorders>
              <w:top w:val="single" w:sz="4" w:space="0" w:color="auto"/>
              <w:bottom w:val="nil"/>
            </w:tcBorders>
          </w:tcPr>
          <w:p w:rsidR="004930CB" w:rsidRDefault="004930CB">
            <w:pPr>
              <w:pStyle w:val="ConsPlusNormal"/>
            </w:pPr>
            <w:r>
              <w:t>Минобрнауки РД</w:t>
            </w:r>
          </w:p>
        </w:tc>
        <w:tc>
          <w:tcPr>
            <w:tcW w:w="1162" w:type="dxa"/>
            <w:tcBorders>
              <w:top w:val="single" w:sz="4" w:space="0" w:color="auto"/>
              <w:bottom w:val="nil"/>
            </w:tcBorders>
          </w:tcPr>
          <w:p w:rsidR="004930CB" w:rsidRDefault="004930CB">
            <w:pPr>
              <w:pStyle w:val="ConsPlusNormal"/>
              <w:jc w:val="center"/>
            </w:pPr>
            <w:r>
              <w:t>4,2</w:t>
            </w:r>
          </w:p>
        </w:tc>
        <w:tc>
          <w:tcPr>
            <w:tcW w:w="1020" w:type="dxa"/>
            <w:tcBorders>
              <w:top w:val="single" w:sz="4" w:space="0" w:color="auto"/>
              <w:bottom w:val="nil"/>
            </w:tcBorders>
          </w:tcPr>
          <w:p w:rsidR="004930CB" w:rsidRDefault="004930CB">
            <w:pPr>
              <w:pStyle w:val="ConsPlusNormal"/>
              <w:jc w:val="center"/>
            </w:pPr>
            <w:r>
              <w:t>-</w:t>
            </w:r>
          </w:p>
        </w:tc>
        <w:tc>
          <w:tcPr>
            <w:tcW w:w="1020" w:type="dxa"/>
            <w:tcBorders>
              <w:top w:val="single" w:sz="4" w:space="0" w:color="auto"/>
              <w:bottom w:val="nil"/>
            </w:tcBorders>
          </w:tcPr>
          <w:p w:rsidR="004930CB" w:rsidRDefault="004930CB">
            <w:pPr>
              <w:pStyle w:val="ConsPlusNormal"/>
              <w:jc w:val="center"/>
            </w:pPr>
            <w:r>
              <w:t>-</w:t>
            </w:r>
          </w:p>
        </w:tc>
        <w:tc>
          <w:tcPr>
            <w:tcW w:w="964" w:type="dxa"/>
            <w:tcBorders>
              <w:top w:val="single" w:sz="4" w:space="0" w:color="auto"/>
              <w:bottom w:val="nil"/>
            </w:tcBorders>
          </w:tcPr>
          <w:p w:rsidR="004930CB" w:rsidRDefault="004930CB">
            <w:pPr>
              <w:pStyle w:val="ConsPlusNormal"/>
              <w:jc w:val="center"/>
            </w:pPr>
            <w:r>
              <w:t>-</w:t>
            </w:r>
          </w:p>
        </w:tc>
        <w:tc>
          <w:tcPr>
            <w:tcW w:w="964" w:type="dxa"/>
            <w:tcBorders>
              <w:top w:val="single" w:sz="4" w:space="0" w:color="auto"/>
              <w:bottom w:val="nil"/>
            </w:tcBorders>
          </w:tcPr>
          <w:p w:rsidR="004930CB" w:rsidRDefault="004930CB">
            <w:pPr>
              <w:pStyle w:val="ConsPlusNormal"/>
              <w:jc w:val="center"/>
            </w:pPr>
            <w:r>
              <w:t>2,1</w:t>
            </w:r>
          </w:p>
        </w:tc>
        <w:tc>
          <w:tcPr>
            <w:tcW w:w="1020" w:type="dxa"/>
            <w:tcBorders>
              <w:top w:val="single" w:sz="4" w:space="0" w:color="auto"/>
              <w:bottom w:val="nil"/>
            </w:tcBorders>
          </w:tcPr>
          <w:p w:rsidR="004930CB" w:rsidRDefault="004930CB">
            <w:pPr>
              <w:pStyle w:val="ConsPlusNormal"/>
              <w:jc w:val="center"/>
            </w:pPr>
            <w:r>
              <w:t>2,1</w:t>
            </w:r>
          </w:p>
        </w:tc>
        <w:tc>
          <w:tcPr>
            <w:tcW w:w="1906" w:type="dxa"/>
            <w:vMerge w:val="restart"/>
            <w:tcBorders>
              <w:top w:val="single" w:sz="4" w:space="0" w:color="auto"/>
              <w:bottom w:val="single" w:sz="4" w:space="0" w:color="auto"/>
            </w:tcBorders>
          </w:tcPr>
          <w:p w:rsidR="004930CB" w:rsidRDefault="004930CB">
            <w:pPr>
              <w:pStyle w:val="ConsPlusNormal"/>
            </w:pPr>
            <w:r>
              <w:t>обеспечение условий для успешной эвакуации людей при пожаре</w:t>
            </w:r>
          </w:p>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vMerge/>
            <w:tcBorders>
              <w:top w:val="single" w:sz="4" w:space="0" w:color="auto"/>
              <w:bottom w:val="single" w:sz="4" w:space="0" w:color="auto"/>
            </w:tcBorders>
          </w:tcPr>
          <w:p w:rsidR="004930CB" w:rsidRDefault="004930CB"/>
        </w:tc>
        <w:tc>
          <w:tcPr>
            <w:tcW w:w="2154" w:type="dxa"/>
            <w:tcBorders>
              <w:top w:val="nil"/>
              <w:bottom w:val="nil"/>
            </w:tcBorders>
          </w:tcPr>
          <w:p w:rsidR="004930CB" w:rsidRDefault="004930CB">
            <w:pPr>
              <w:pStyle w:val="ConsPlusNormal"/>
            </w:pPr>
            <w:r>
              <w:t>Минздрав РД</w:t>
            </w:r>
          </w:p>
        </w:tc>
        <w:tc>
          <w:tcPr>
            <w:tcW w:w="1162" w:type="dxa"/>
            <w:tcBorders>
              <w:top w:val="nil"/>
              <w:bottom w:val="nil"/>
            </w:tcBorders>
          </w:tcPr>
          <w:p w:rsidR="004930CB" w:rsidRDefault="004930CB">
            <w:pPr>
              <w:pStyle w:val="ConsPlusNormal"/>
              <w:jc w:val="center"/>
            </w:pPr>
            <w:r>
              <w:t>1,4</w:t>
            </w:r>
          </w:p>
        </w:tc>
        <w:tc>
          <w:tcPr>
            <w:tcW w:w="1020" w:type="dxa"/>
            <w:tcBorders>
              <w:top w:val="nil"/>
              <w:bottom w:val="nil"/>
            </w:tcBorders>
          </w:tcPr>
          <w:p w:rsidR="004930CB" w:rsidRDefault="004930CB">
            <w:pPr>
              <w:pStyle w:val="ConsPlusNormal"/>
              <w:jc w:val="center"/>
            </w:pPr>
            <w:r>
              <w:t>-</w:t>
            </w:r>
          </w:p>
        </w:tc>
        <w:tc>
          <w:tcPr>
            <w:tcW w:w="1020"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0,7</w:t>
            </w:r>
          </w:p>
        </w:tc>
        <w:tc>
          <w:tcPr>
            <w:tcW w:w="1020" w:type="dxa"/>
            <w:tcBorders>
              <w:top w:val="nil"/>
              <w:bottom w:val="nil"/>
            </w:tcBorders>
          </w:tcPr>
          <w:p w:rsidR="004930CB" w:rsidRDefault="004930CB">
            <w:pPr>
              <w:pStyle w:val="ConsPlusNormal"/>
              <w:jc w:val="center"/>
            </w:pPr>
            <w:r>
              <w:t>0,7</w:t>
            </w:r>
          </w:p>
        </w:tc>
        <w:tc>
          <w:tcPr>
            <w:tcW w:w="1906" w:type="dxa"/>
            <w:vMerge/>
            <w:tcBorders>
              <w:top w:val="single" w:sz="4" w:space="0" w:color="auto"/>
              <w:bottom w:val="single" w:sz="4" w:space="0" w:color="auto"/>
            </w:tcBorders>
          </w:tcPr>
          <w:p w:rsidR="004930CB" w:rsidRDefault="004930CB"/>
        </w:tc>
      </w:tr>
      <w:tr w:rsidR="004930CB">
        <w:tc>
          <w:tcPr>
            <w:tcW w:w="710" w:type="dxa"/>
            <w:vMerge/>
            <w:tcBorders>
              <w:top w:val="single" w:sz="4" w:space="0" w:color="auto"/>
              <w:bottom w:val="single" w:sz="4" w:space="0" w:color="auto"/>
            </w:tcBorders>
          </w:tcPr>
          <w:p w:rsidR="004930CB" w:rsidRDefault="004930CB"/>
        </w:tc>
        <w:tc>
          <w:tcPr>
            <w:tcW w:w="2948" w:type="dxa"/>
            <w:vMerge/>
            <w:tcBorders>
              <w:top w:val="single" w:sz="4" w:space="0" w:color="auto"/>
              <w:bottom w:val="single" w:sz="4" w:space="0" w:color="auto"/>
            </w:tcBorders>
          </w:tcPr>
          <w:p w:rsidR="004930CB" w:rsidRDefault="004930CB"/>
        </w:tc>
        <w:tc>
          <w:tcPr>
            <w:tcW w:w="2154" w:type="dxa"/>
            <w:tcBorders>
              <w:top w:val="nil"/>
              <w:bottom w:val="single" w:sz="4" w:space="0" w:color="auto"/>
            </w:tcBorders>
          </w:tcPr>
          <w:p w:rsidR="004930CB" w:rsidRDefault="004930CB">
            <w:pPr>
              <w:pStyle w:val="ConsPlusNormal"/>
            </w:pPr>
            <w:r>
              <w:t>Минкультуры РД</w:t>
            </w:r>
          </w:p>
        </w:tc>
        <w:tc>
          <w:tcPr>
            <w:tcW w:w="1162" w:type="dxa"/>
            <w:tcBorders>
              <w:top w:val="nil"/>
              <w:bottom w:val="single" w:sz="4" w:space="0" w:color="auto"/>
            </w:tcBorders>
          </w:tcPr>
          <w:p w:rsidR="004930CB" w:rsidRDefault="004930CB">
            <w:pPr>
              <w:pStyle w:val="ConsPlusNormal"/>
              <w:jc w:val="center"/>
            </w:pPr>
            <w:r>
              <w:t>2,25</w:t>
            </w:r>
          </w:p>
        </w:tc>
        <w:tc>
          <w:tcPr>
            <w:tcW w:w="1020" w:type="dxa"/>
            <w:tcBorders>
              <w:top w:val="nil"/>
              <w:bottom w:val="single" w:sz="4" w:space="0" w:color="auto"/>
            </w:tcBorders>
          </w:tcPr>
          <w:p w:rsidR="004930CB" w:rsidRDefault="004930CB">
            <w:pPr>
              <w:pStyle w:val="ConsPlusNormal"/>
              <w:jc w:val="center"/>
            </w:pPr>
            <w:r>
              <w:t>0,99</w:t>
            </w:r>
          </w:p>
        </w:tc>
        <w:tc>
          <w:tcPr>
            <w:tcW w:w="1020" w:type="dxa"/>
            <w:tcBorders>
              <w:top w:val="nil"/>
              <w:bottom w:val="single" w:sz="4" w:space="0" w:color="auto"/>
            </w:tcBorders>
          </w:tcPr>
          <w:p w:rsidR="004930CB" w:rsidRDefault="004930CB">
            <w:pPr>
              <w:pStyle w:val="ConsPlusNormal"/>
              <w:jc w:val="center"/>
            </w:pPr>
            <w:r>
              <w:t>-</w:t>
            </w:r>
          </w:p>
        </w:tc>
        <w:tc>
          <w:tcPr>
            <w:tcW w:w="964" w:type="dxa"/>
            <w:tcBorders>
              <w:top w:val="nil"/>
              <w:bottom w:val="single" w:sz="4" w:space="0" w:color="auto"/>
            </w:tcBorders>
          </w:tcPr>
          <w:p w:rsidR="004930CB" w:rsidRDefault="004930CB">
            <w:pPr>
              <w:pStyle w:val="ConsPlusNormal"/>
              <w:jc w:val="center"/>
            </w:pPr>
            <w:r>
              <w:t>-</w:t>
            </w:r>
          </w:p>
        </w:tc>
        <w:tc>
          <w:tcPr>
            <w:tcW w:w="964" w:type="dxa"/>
            <w:tcBorders>
              <w:top w:val="nil"/>
              <w:bottom w:val="single" w:sz="4" w:space="0" w:color="auto"/>
            </w:tcBorders>
          </w:tcPr>
          <w:p w:rsidR="004930CB" w:rsidRDefault="004930CB">
            <w:pPr>
              <w:pStyle w:val="ConsPlusNormal"/>
              <w:jc w:val="center"/>
            </w:pPr>
            <w:r>
              <w:t>0,63</w:t>
            </w:r>
          </w:p>
        </w:tc>
        <w:tc>
          <w:tcPr>
            <w:tcW w:w="1020" w:type="dxa"/>
            <w:tcBorders>
              <w:top w:val="nil"/>
              <w:bottom w:val="single" w:sz="4" w:space="0" w:color="auto"/>
            </w:tcBorders>
          </w:tcPr>
          <w:p w:rsidR="004930CB" w:rsidRDefault="004930CB">
            <w:pPr>
              <w:pStyle w:val="ConsPlusNormal"/>
              <w:jc w:val="center"/>
            </w:pPr>
            <w:r>
              <w:t>0,63</w:t>
            </w:r>
          </w:p>
        </w:tc>
        <w:tc>
          <w:tcPr>
            <w:tcW w:w="1906" w:type="dxa"/>
            <w:vMerge/>
            <w:tcBorders>
              <w:top w:val="single" w:sz="4" w:space="0" w:color="auto"/>
              <w:bottom w:val="single" w:sz="4" w:space="0" w:color="auto"/>
            </w:tcBorders>
          </w:tcPr>
          <w:p w:rsidR="004930CB" w:rsidRDefault="004930CB"/>
        </w:tc>
      </w:tr>
      <w:tr w:rsidR="004930CB">
        <w:tc>
          <w:tcPr>
            <w:tcW w:w="710" w:type="dxa"/>
            <w:vMerge w:val="restart"/>
            <w:tcBorders>
              <w:top w:val="single" w:sz="4" w:space="0" w:color="auto"/>
              <w:bottom w:val="single" w:sz="4" w:space="0" w:color="auto"/>
            </w:tcBorders>
          </w:tcPr>
          <w:p w:rsidR="004930CB" w:rsidRDefault="004930CB">
            <w:pPr>
              <w:pStyle w:val="ConsPlusNormal"/>
              <w:jc w:val="center"/>
            </w:pPr>
            <w:r>
              <w:t>1.9.</w:t>
            </w:r>
          </w:p>
        </w:tc>
        <w:tc>
          <w:tcPr>
            <w:tcW w:w="2948" w:type="dxa"/>
            <w:vMerge w:val="restart"/>
            <w:tcBorders>
              <w:top w:val="single" w:sz="4" w:space="0" w:color="auto"/>
              <w:bottom w:val="single" w:sz="4" w:space="0" w:color="auto"/>
            </w:tcBorders>
          </w:tcPr>
          <w:p w:rsidR="004930CB" w:rsidRDefault="004930CB">
            <w:pPr>
              <w:pStyle w:val="ConsPlusNormal"/>
            </w:pPr>
            <w:r>
              <w:t xml:space="preserve">Приобретение и монтаж </w:t>
            </w:r>
            <w:r>
              <w:lastRenderedPageBreak/>
              <w:t>противопожарных дверей и люков в противопожарных проемах. Оборудование дверей эвакуационных выходов приспособлениями для самозакрывания и уплотнениями в притворах. Оборудование системы дымоудаления</w:t>
            </w:r>
          </w:p>
        </w:tc>
        <w:tc>
          <w:tcPr>
            <w:tcW w:w="2154" w:type="dxa"/>
            <w:tcBorders>
              <w:top w:val="single" w:sz="4" w:space="0" w:color="auto"/>
              <w:bottom w:val="nil"/>
            </w:tcBorders>
          </w:tcPr>
          <w:p w:rsidR="004930CB" w:rsidRDefault="004930CB">
            <w:pPr>
              <w:pStyle w:val="ConsPlusNormal"/>
            </w:pPr>
            <w:r>
              <w:lastRenderedPageBreak/>
              <w:t>Минобрнауки РД</w:t>
            </w:r>
          </w:p>
        </w:tc>
        <w:tc>
          <w:tcPr>
            <w:tcW w:w="1162" w:type="dxa"/>
            <w:tcBorders>
              <w:top w:val="single" w:sz="4" w:space="0" w:color="auto"/>
              <w:bottom w:val="nil"/>
            </w:tcBorders>
          </w:tcPr>
          <w:p w:rsidR="004930CB" w:rsidRDefault="004930CB">
            <w:pPr>
              <w:pStyle w:val="ConsPlusNormal"/>
              <w:jc w:val="center"/>
            </w:pPr>
            <w:r>
              <w:t>0,8</w:t>
            </w:r>
          </w:p>
        </w:tc>
        <w:tc>
          <w:tcPr>
            <w:tcW w:w="1020" w:type="dxa"/>
            <w:tcBorders>
              <w:top w:val="single" w:sz="4" w:space="0" w:color="auto"/>
              <w:bottom w:val="nil"/>
            </w:tcBorders>
          </w:tcPr>
          <w:p w:rsidR="004930CB" w:rsidRDefault="004930CB">
            <w:pPr>
              <w:pStyle w:val="ConsPlusNormal"/>
              <w:jc w:val="center"/>
            </w:pPr>
            <w:r>
              <w:t>-</w:t>
            </w:r>
          </w:p>
        </w:tc>
        <w:tc>
          <w:tcPr>
            <w:tcW w:w="1020" w:type="dxa"/>
            <w:tcBorders>
              <w:top w:val="single" w:sz="4" w:space="0" w:color="auto"/>
              <w:bottom w:val="nil"/>
            </w:tcBorders>
          </w:tcPr>
          <w:p w:rsidR="004930CB" w:rsidRDefault="004930CB">
            <w:pPr>
              <w:pStyle w:val="ConsPlusNormal"/>
              <w:jc w:val="center"/>
            </w:pPr>
            <w:r>
              <w:t>-</w:t>
            </w:r>
          </w:p>
        </w:tc>
        <w:tc>
          <w:tcPr>
            <w:tcW w:w="964" w:type="dxa"/>
            <w:tcBorders>
              <w:top w:val="single" w:sz="4" w:space="0" w:color="auto"/>
              <w:bottom w:val="nil"/>
            </w:tcBorders>
          </w:tcPr>
          <w:p w:rsidR="004930CB" w:rsidRDefault="004930CB">
            <w:pPr>
              <w:pStyle w:val="ConsPlusNormal"/>
              <w:jc w:val="center"/>
            </w:pPr>
            <w:r>
              <w:t>-</w:t>
            </w:r>
          </w:p>
        </w:tc>
        <w:tc>
          <w:tcPr>
            <w:tcW w:w="964" w:type="dxa"/>
            <w:tcBorders>
              <w:top w:val="single" w:sz="4" w:space="0" w:color="auto"/>
              <w:bottom w:val="nil"/>
            </w:tcBorders>
          </w:tcPr>
          <w:p w:rsidR="004930CB" w:rsidRDefault="004930CB">
            <w:pPr>
              <w:pStyle w:val="ConsPlusNormal"/>
              <w:jc w:val="center"/>
            </w:pPr>
            <w:r>
              <w:t>0,4</w:t>
            </w:r>
          </w:p>
        </w:tc>
        <w:tc>
          <w:tcPr>
            <w:tcW w:w="1020" w:type="dxa"/>
            <w:tcBorders>
              <w:top w:val="single" w:sz="4" w:space="0" w:color="auto"/>
              <w:bottom w:val="nil"/>
            </w:tcBorders>
          </w:tcPr>
          <w:p w:rsidR="004930CB" w:rsidRDefault="004930CB">
            <w:pPr>
              <w:pStyle w:val="ConsPlusNormal"/>
              <w:jc w:val="center"/>
            </w:pPr>
            <w:r>
              <w:t>0,4</w:t>
            </w:r>
          </w:p>
        </w:tc>
        <w:tc>
          <w:tcPr>
            <w:tcW w:w="1906" w:type="dxa"/>
            <w:vMerge w:val="restart"/>
            <w:tcBorders>
              <w:top w:val="single" w:sz="4" w:space="0" w:color="auto"/>
              <w:bottom w:val="single" w:sz="4" w:space="0" w:color="auto"/>
            </w:tcBorders>
          </w:tcPr>
          <w:p w:rsidR="004930CB" w:rsidRDefault="004930CB">
            <w:pPr>
              <w:pStyle w:val="ConsPlusNormal"/>
            </w:pPr>
            <w:r>
              <w:t xml:space="preserve">обеспечение </w:t>
            </w:r>
            <w:r>
              <w:lastRenderedPageBreak/>
              <w:t>условий, ограничивающих распространение открытого огня, продуктов горения при пожаре</w:t>
            </w:r>
          </w:p>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vMerge/>
            <w:tcBorders>
              <w:top w:val="single" w:sz="4" w:space="0" w:color="auto"/>
              <w:bottom w:val="single" w:sz="4" w:space="0" w:color="auto"/>
            </w:tcBorders>
          </w:tcPr>
          <w:p w:rsidR="004930CB" w:rsidRDefault="004930CB"/>
        </w:tc>
        <w:tc>
          <w:tcPr>
            <w:tcW w:w="2154" w:type="dxa"/>
            <w:tcBorders>
              <w:top w:val="nil"/>
              <w:bottom w:val="nil"/>
            </w:tcBorders>
          </w:tcPr>
          <w:p w:rsidR="004930CB" w:rsidRDefault="004930CB">
            <w:pPr>
              <w:pStyle w:val="ConsPlusNormal"/>
            </w:pPr>
            <w:r>
              <w:t>Минкультуры РД</w:t>
            </w:r>
          </w:p>
        </w:tc>
        <w:tc>
          <w:tcPr>
            <w:tcW w:w="1162" w:type="dxa"/>
            <w:tcBorders>
              <w:top w:val="nil"/>
              <w:bottom w:val="nil"/>
            </w:tcBorders>
          </w:tcPr>
          <w:p w:rsidR="004930CB" w:rsidRDefault="004930CB">
            <w:pPr>
              <w:pStyle w:val="ConsPlusNormal"/>
              <w:jc w:val="center"/>
            </w:pPr>
            <w:r>
              <w:t>2,63</w:t>
            </w:r>
          </w:p>
        </w:tc>
        <w:tc>
          <w:tcPr>
            <w:tcW w:w="1020" w:type="dxa"/>
            <w:tcBorders>
              <w:top w:val="nil"/>
              <w:bottom w:val="nil"/>
            </w:tcBorders>
          </w:tcPr>
          <w:p w:rsidR="004930CB" w:rsidRDefault="004930CB">
            <w:pPr>
              <w:pStyle w:val="ConsPlusNormal"/>
              <w:jc w:val="center"/>
            </w:pPr>
            <w:r>
              <w:t>1,43</w:t>
            </w:r>
          </w:p>
        </w:tc>
        <w:tc>
          <w:tcPr>
            <w:tcW w:w="1020"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0,6</w:t>
            </w:r>
          </w:p>
        </w:tc>
        <w:tc>
          <w:tcPr>
            <w:tcW w:w="1020" w:type="dxa"/>
            <w:tcBorders>
              <w:top w:val="nil"/>
              <w:bottom w:val="nil"/>
            </w:tcBorders>
          </w:tcPr>
          <w:p w:rsidR="004930CB" w:rsidRDefault="004930CB">
            <w:pPr>
              <w:pStyle w:val="ConsPlusNormal"/>
              <w:jc w:val="center"/>
            </w:pPr>
            <w:r>
              <w:t>0,6</w:t>
            </w:r>
          </w:p>
        </w:tc>
        <w:tc>
          <w:tcPr>
            <w:tcW w:w="1906" w:type="dxa"/>
            <w:vMerge/>
            <w:tcBorders>
              <w:top w:val="single" w:sz="4" w:space="0" w:color="auto"/>
              <w:bottom w:val="single" w:sz="4" w:space="0" w:color="auto"/>
            </w:tcBorders>
          </w:tcPr>
          <w:p w:rsidR="004930CB" w:rsidRDefault="004930CB"/>
        </w:tc>
      </w:tr>
      <w:tr w:rsidR="004930CB">
        <w:tc>
          <w:tcPr>
            <w:tcW w:w="710" w:type="dxa"/>
            <w:vMerge/>
            <w:tcBorders>
              <w:top w:val="single" w:sz="4" w:space="0" w:color="auto"/>
              <w:bottom w:val="single" w:sz="4" w:space="0" w:color="auto"/>
            </w:tcBorders>
          </w:tcPr>
          <w:p w:rsidR="004930CB" w:rsidRDefault="004930CB"/>
        </w:tc>
        <w:tc>
          <w:tcPr>
            <w:tcW w:w="2948" w:type="dxa"/>
            <w:vMerge/>
            <w:tcBorders>
              <w:top w:val="single" w:sz="4" w:space="0" w:color="auto"/>
              <w:bottom w:val="single" w:sz="4" w:space="0" w:color="auto"/>
            </w:tcBorders>
          </w:tcPr>
          <w:p w:rsidR="004930CB" w:rsidRDefault="004930CB"/>
        </w:tc>
        <w:tc>
          <w:tcPr>
            <w:tcW w:w="2154" w:type="dxa"/>
            <w:tcBorders>
              <w:top w:val="nil"/>
              <w:bottom w:val="single" w:sz="4" w:space="0" w:color="auto"/>
            </w:tcBorders>
          </w:tcPr>
          <w:p w:rsidR="004930CB" w:rsidRDefault="004930CB">
            <w:pPr>
              <w:pStyle w:val="ConsPlusNormal"/>
            </w:pPr>
            <w:r>
              <w:t>Минздрав РД</w:t>
            </w:r>
          </w:p>
        </w:tc>
        <w:tc>
          <w:tcPr>
            <w:tcW w:w="1162" w:type="dxa"/>
            <w:tcBorders>
              <w:top w:val="nil"/>
              <w:bottom w:val="single" w:sz="4" w:space="0" w:color="auto"/>
            </w:tcBorders>
          </w:tcPr>
          <w:p w:rsidR="004930CB" w:rsidRDefault="004930CB">
            <w:pPr>
              <w:pStyle w:val="ConsPlusNormal"/>
              <w:jc w:val="center"/>
            </w:pPr>
            <w:r>
              <w:t>6,0</w:t>
            </w:r>
          </w:p>
        </w:tc>
        <w:tc>
          <w:tcPr>
            <w:tcW w:w="1020" w:type="dxa"/>
            <w:tcBorders>
              <w:top w:val="nil"/>
              <w:bottom w:val="single" w:sz="4" w:space="0" w:color="auto"/>
            </w:tcBorders>
          </w:tcPr>
          <w:p w:rsidR="004930CB" w:rsidRDefault="004930CB">
            <w:pPr>
              <w:pStyle w:val="ConsPlusNormal"/>
              <w:jc w:val="center"/>
            </w:pPr>
            <w:r>
              <w:t>-</w:t>
            </w:r>
          </w:p>
        </w:tc>
        <w:tc>
          <w:tcPr>
            <w:tcW w:w="1020" w:type="dxa"/>
            <w:tcBorders>
              <w:top w:val="nil"/>
              <w:bottom w:val="single" w:sz="4" w:space="0" w:color="auto"/>
            </w:tcBorders>
          </w:tcPr>
          <w:p w:rsidR="004930CB" w:rsidRDefault="004930CB">
            <w:pPr>
              <w:pStyle w:val="ConsPlusNormal"/>
              <w:jc w:val="center"/>
            </w:pPr>
            <w:r>
              <w:t>-</w:t>
            </w:r>
          </w:p>
        </w:tc>
        <w:tc>
          <w:tcPr>
            <w:tcW w:w="964" w:type="dxa"/>
            <w:tcBorders>
              <w:top w:val="nil"/>
              <w:bottom w:val="single" w:sz="4" w:space="0" w:color="auto"/>
            </w:tcBorders>
          </w:tcPr>
          <w:p w:rsidR="004930CB" w:rsidRDefault="004930CB">
            <w:pPr>
              <w:pStyle w:val="ConsPlusNormal"/>
              <w:jc w:val="center"/>
            </w:pPr>
            <w:r>
              <w:t>-</w:t>
            </w:r>
          </w:p>
        </w:tc>
        <w:tc>
          <w:tcPr>
            <w:tcW w:w="964" w:type="dxa"/>
            <w:tcBorders>
              <w:top w:val="nil"/>
              <w:bottom w:val="single" w:sz="4" w:space="0" w:color="auto"/>
            </w:tcBorders>
          </w:tcPr>
          <w:p w:rsidR="004930CB" w:rsidRDefault="004930CB">
            <w:pPr>
              <w:pStyle w:val="ConsPlusNormal"/>
              <w:jc w:val="center"/>
            </w:pPr>
            <w:r>
              <w:t>3,0</w:t>
            </w:r>
          </w:p>
        </w:tc>
        <w:tc>
          <w:tcPr>
            <w:tcW w:w="1020" w:type="dxa"/>
            <w:tcBorders>
              <w:top w:val="nil"/>
              <w:bottom w:val="single" w:sz="4" w:space="0" w:color="auto"/>
            </w:tcBorders>
          </w:tcPr>
          <w:p w:rsidR="004930CB" w:rsidRDefault="004930CB">
            <w:pPr>
              <w:pStyle w:val="ConsPlusNormal"/>
              <w:jc w:val="center"/>
            </w:pPr>
            <w:r>
              <w:t>3,0</w:t>
            </w:r>
          </w:p>
        </w:tc>
        <w:tc>
          <w:tcPr>
            <w:tcW w:w="1906" w:type="dxa"/>
            <w:vMerge/>
            <w:tcBorders>
              <w:top w:val="single" w:sz="4" w:space="0" w:color="auto"/>
              <w:bottom w:val="single" w:sz="4" w:space="0" w:color="auto"/>
            </w:tcBorders>
          </w:tcPr>
          <w:p w:rsidR="004930CB" w:rsidRDefault="004930CB"/>
        </w:tc>
      </w:tr>
      <w:tr w:rsidR="004930CB">
        <w:tc>
          <w:tcPr>
            <w:tcW w:w="710" w:type="dxa"/>
            <w:tcBorders>
              <w:top w:val="single" w:sz="4" w:space="0" w:color="auto"/>
              <w:bottom w:val="single" w:sz="4" w:space="0" w:color="auto"/>
            </w:tcBorders>
          </w:tcPr>
          <w:p w:rsidR="004930CB" w:rsidRDefault="004930CB">
            <w:pPr>
              <w:pStyle w:val="ConsPlusNormal"/>
              <w:jc w:val="center"/>
            </w:pPr>
            <w:r>
              <w:t>1.10.</w:t>
            </w:r>
          </w:p>
        </w:tc>
        <w:tc>
          <w:tcPr>
            <w:tcW w:w="2948" w:type="dxa"/>
            <w:tcBorders>
              <w:top w:val="single" w:sz="4" w:space="0" w:color="auto"/>
              <w:bottom w:val="single" w:sz="4" w:space="0" w:color="auto"/>
            </w:tcBorders>
          </w:tcPr>
          <w:p w:rsidR="004930CB" w:rsidRDefault="004930CB">
            <w:pPr>
              <w:pStyle w:val="ConsPlusNormal"/>
            </w:pPr>
            <w:r>
              <w:t>Проведение работ по проектированию, монтажу и обслуживанию автоматических систем пожаротушения</w:t>
            </w:r>
          </w:p>
        </w:tc>
        <w:tc>
          <w:tcPr>
            <w:tcW w:w="2154" w:type="dxa"/>
            <w:tcBorders>
              <w:top w:val="single" w:sz="4" w:space="0" w:color="auto"/>
              <w:bottom w:val="single" w:sz="4" w:space="0" w:color="auto"/>
            </w:tcBorders>
          </w:tcPr>
          <w:p w:rsidR="004930CB" w:rsidRDefault="004930CB">
            <w:pPr>
              <w:pStyle w:val="ConsPlusNormal"/>
            </w:pPr>
            <w:r>
              <w:t>Минкультуры РД</w:t>
            </w:r>
          </w:p>
        </w:tc>
        <w:tc>
          <w:tcPr>
            <w:tcW w:w="1162" w:type="dxa"/>
            <w:tcBorders>
              <w:top w:val="single" w:sz="4" w:space="0" w:color="auto"/>
              <w:bottom w:val="single" w:sz="4" w:space="0" w:color="auto"/>
            </w:tcBorders>
          </w:tcPr>
          <w:p w:rsidR="004930CB" w:rsidRDefault="004930CB">
            <w:pPr>
              <w:pStyle w:val="ConsPlusNormal"/>
              <w:jc w:val="center"/>
            </w:pPr>
            <w:r>
              <w:t>32,485</w:t>
            </w:r>
          </w:p>
        </w:tc>
        <w:tc>
          <w:tcPr>
            <w:tcW w:w="1020" w:type="dxa"/>
            <w:tcBorders>
              <w:top w:val="single" w:sz="4" w:space="0" w:color="auto"/>
              <w:bottom w:val="single" w:sz="4" w:space="0" w:color="auto"/>
            </w:tcBorders>
          </w:tcPr>
          <w:p w:rsidR="004930CB" w:rsidRDefault="004930CB">
            <w:pPr>
              <w:pStyle w:val="ConsPlusNormal"/>
              <w:jc w:val="center"/>
            </w:pPr>
            <w:r>
              <w:t>6,885</w:t>
            </w:r>
          </w:p>
        </w:tc>
        <w:tc>
          <w:tcPr>
            <w:tcW w:w="1020" w:type="dxa"/>
            <w:tcBorders>
              <w:top w:val="single" w:sz="4" w:space="0" w:color="auto"/>
              <w:bottom w:val="single" w:sz="4" w:space="0" w:color="auto"/>
            </w:tcBorders>
          </w:tcPr>
          <w:p w:rsidR="004930CB" w:rsidRDefault="004930CB">
            <w:pPr>
              <w:pStyle w:val="ConsPlusNormal"/>
              <w:jc w:val="center"/>
            </w:pPr>
            <w:r>
              <w:t>-</w:t>
            </w:r>
          </w:p>
        </w:tc>
        <w:tc>
          <w:tcPr>
            <w:tcW w:w="964" w:type="dxa"/>
            <w:tcBorders>
              <w:top w:val="single" w:sz="4" w:space="0" w:color="auto"/>
              <w:bottom w:val="single" w:sz="4" w:space="0" w:color="auto"/>
            </w:tcBorders>
          </w:tcPr>
          <w:p w:rsidR="004930CB" w:rsidRDefault="004930CB">
            <w:pPr>
              <w:pStyle w:val="ConsPlusNormal"/>
              <w:jc w:val="center"/>
            </w:pPr>
            <w:r>
              <w:t>-</w:t>
            </w:r>
          </w:p>
        </w:tc>
        <w:tc>
          <w:tcPr>
            <w:tcW w:w="964" w:type="dxa"/>
            <w:tcBorders>
              <w:top w:val="single" w:sz="4" w:space="0" w:color="auto"/>
              <w:bottom w:val="single" w:sz="4" w:space="0" w:color="auto"/>
            </w:tcBorders>
          </w:tcPr>
          <w:p w:rsidR="004930CB" w:rsidRDefault="004930CB">
            <w:pPr>
              <w:pStyle w:val="ConsPlusNormal"/>
              <w:jc w:val="center"/>
            </w:pPr>
            <w:r>
              <w:t>12,8</w:t>
            </w:r>
          </w:p>
        </w:tc>
        <w:tc>
          <w:tcPr>
            <w:tcW w:w="1020" w:type="dxa"/>
            <w:tcBorders>
              <w:top w:val="single" w:sz="4" w:space="0" w:color="auto"/>
              <w:bottom w:val="single" w:sz="4" w:space="0" w:color="auto"/>
            </w:tcBorders>
          </w:tcPr>
          <w:p w:rsidR="004930CB" w:rsidRDefault="004930CB">
            <w:pPr>
              <w:pStyle w:val="ConsPlusNormal"/>
              <w:jc w:val="center"/>
            </w:pPr>
            <w:r>
              <w:t>12,8</w:t>
            </w:r>
          </w:p>
        </w:tc>
        <w:tc>
          <w:tcPr>
            <w:tcW w:w="1906" w:type="dxa"/>
            <w:tcBorders>
              <w:top w:val="single" w:sz="4" w:space="0" w:color="auto"/>
              <w:bottom w:val="single" w:sz="4" w:space="0" w:color="auto"/>
            </w:tcBorders>
          </w:tcPr>
          <w:p w:rsidR="004930CB" w:rsidRDefault="004930CB">
            <w:pPr>
              <w:pStyle w:val="ConsPlusNormal"/>
            </w:pPr>
            <w:r>
              <w:t>обеспечение условий для своевременного тушения пожара</w:t>
            </w:r>
          </w:p>
        </w:tc>
      </w:tr>
      <w:tr w:rsidR="004930CB">
        <w:tc>
          <w:tcPr>
            <w:tcW w:w="710" w:type="dxa"/>
            <w:tcBorders>
              <w:top w:val="single" w:sz="4" w:space="0" w:color="auto"/>
              <w:bottom w:val="single" w:sz="4" w:space="0" w:color="auto"/>
            </w:tcBorders>
          </w:tcPr>
          <w:p w:rsidR="004930CB" w:rsidRDefault="004930CB">
            <w:pPr>
              <w:pStyle w:val="ConsPlusNormal"/>
              <w:jc w:val="center"/>
            </w:pPr>
            <w:r>
              <w:t>1.11.</w:t>
            </w:r>
          </w:p>
        </w:tc>
        <w:tc>
          <w:tcPr>
            <w:tcW w:w="2948" w:type="dxa"/>
            <w:tcBorders>
              <w:top w:val="single" w:sz="4" w:space="0" w:color="auto"/>
              <w:bottom w:val="single" w:sz="4" w:space="0" w:color="auto"/>
            </w:tcBorders>
          </w:tcPr>
          <w:p w:rsidR="004930CB" w:rsidRDefault="004930CB">
            <w:pPr>
              <w:pStyle w:val="ConsPlusNormal"/>
            </w:pPr>
            <w:r>
              <w:t>Проведение оценки пожарного риска объектов подведомственных учреждений</w:t>
            </w:r>
          </w:p>
        </w:tc>
        <w:tc>
          <w:tcPr>
            <w:tcW w:w="2154" w:type="dxa"/>
            <w:tcBorders>
              <w:top w:val="single" w:sz="4" w:space="0" w:color="auto"/>
              <w:bottom w:val="single" w:sz="4" w:space="0" w:color="auto"/>
            </w:tcBorders>
          </w:tcPr>
          <w:p w:rsidR="004930CB" w:rsidRDefault="004930CB">
            <w:pPr>
              <w:pStyle w:val="ConsPlusNormal"/>
            </w:pPr>
            <w:r>
              <w:t>Минобрнауки РД</w:t>
            </w:r>
          </w:p>
        </w:tc>
        <w:tc>
          <w:tcPr>
            <w:tcW w:w="1162" w:type="dxa"/>
            <w:tcBorders>
              <w:top w:val="single" w:sz="4" w:space="0" w:color="auto"/>
              <w:bottom w:val="single" w:sz="4" w:space="0" w:color="auto"/>
            </w:tcBorders>
          </w:tcPr>
          <w:p w:rsidR="004930CB" w:rsidRDefault="004930CB">
            <w:pPr>
              <w:pStyle w:val="ConsPlusNormal"/>
              <w:jc w:val="center"/>
            </w:pPr>
            <w:r>
              <w:t>1,1</w:t>
            </w:r>
          </w:p>
        </w:tc>
        <w:tc>
          <w:tcPr>
            <w:tcW w:w="1020" w:type="dxa"/>
            <w:tcBorders>
              <w:top w:val="single" w:sz="4" w:space="0" w:color="auto"/>
              <w:bottom w:val="single" w:sz="4" w:space="0" w:color="auto"/>
            </w:tcBorders>
          </w:tcPr>
          <w:p w:rsidR="004930CB" w:rsidRDefault="004930CB">
            <w:pPr>
              <w:pStyle w:val="ConsPlusNormal"/>
              <w:jc w:val="center"/>
            </w:pPr>
            <w:r>
              <w:t>1,1</w:t>
            </w:r>
          </w:p>
        </w:tc>
        <w:tc>
          <w:tcPr>
            <w:tcW w:w="1020" w:type="dxa"/>
            <w:tcBorders>
              <w:top w:val="single" w:sz="4" w:space="0" w:color="auto"/>
              <w:bottom w:val="single" w:sz="4" w:space="0" w:color="auto"/>
            </w:tcBorders>
          </w:tcPr>
          <w:p w:rsidR="004930CB" w:rsidRDefault="004930CB">
            <w:pPr>
              <w:pStyle w:val="ConsPlusNormal"/>
              <w:jc w:val="center"/>
            </w:pPr>
            <w:r>
              <w:t>-</w:t>
            </w:r>
          </w:p>
        </w:tc>
        <w:tc>
          <w:tcPr>
            <w:tcW w:w="964" w:type="dxa"/>
            <w:tcBorders>
              <w:top w:val="single" w:sz="4" w:space="0" w:color="auto"/>
              <w:bottom w:val="single" w:sz="4" w:space="0" w:color="auto"/>
            </w:tcBorders>
          </w:tcPr>
          <w:p w:rsidR="004930CB" w:rsidRDefault="004930CB">
            <w:pPr>
              <w:pStyle w:val="ConsPlusNormal"/>
              <w:jc w:val="center"/>
            </w:pPr>
            <w:r>
              <w:t>-</w:t>
            </w:r>
          </w:p>
        </w:tc>
        <w:tc>
          <w:tcPr>
            <w:tcW w:w="964" w:type="dxa"/>
            <w:tcBorders>
              <w:top w:val="single" w:sz="4" w:space="0" w:color="auto"/>
              <w:bottom w:val="single" w:sz="4" w:space="0" w:color="auto"/>
            </w:tcBorders>
          </w:tcPr>
          <w:p w:rsidR="004930CB" w:rsidRDefault="004930CB">
            <w:pPr>
              <w:pStyle w:val="ConsPlusNormal"/>
              <w:jc w:val="center"/>
            </w:pPr>
            <w:r>
              <w:t>-</w:t>
            </w:r>
          </w:p>
        </w:tc>
        <w:tc>
          <w:tcPr>
            <w:tcW w:w="1020" w:type="dxa"/>
            <w:tcBorders>
              <w:top w:val="single" w:sz="4" w:space="0" w:color="auto"/>
              <w:bottom w:val="single" w:sz="4" w:space="0" w:color="auto"/>
            </w:tcBorders>
          </w:tcPr>
          <w:p w:rsidR="004930CB" w:rsidRDefault="004930CB">
            <w:pPr>
              <w:pStyle w:val="ConsPlusNormal"/>
              <w:jc w:val="center"/>
            </w:pPr>
            <w:r>
              <w:t>-</w:t>
            </w:r>
          </w:p>
        </w:tc>
        <w:tc>
          <w:tcPr>
            <w:tcW w:w="1906" w:type="dxa"/>
            <w:tcBorders>
              <w:top w:val="single" w:sz="4" w:space="0" w:color="auto"/>
              <w:bottom w:val="single" w:sz="4" w:space="0" w:color="auto"/>
            </w:tcBorders>
          </w:tcPr>
          <w:p w:rsidR="004930CB" w:rsidRDefault="004930CB">
            <w:pPr>
              <w:pStyle w:val="ConsPlusNormal"/>
            </w:pPr>
            <w:r>
              <w:t>предупреждение пожаров, снижение тяжести их последствий</w:t>
            </w:r>
          </w:p>
        </w:tc>
      </w:tr>
      <w:tr w:rsidR="004930CB">
        <w:tc>
          <w:tcPr>
            <w:tcW w:w="710" w:type="dxa"/>
            <w:vMerge w:val="restart"/>
            <w:tcBorders>
              <w:top w:val="single" w:sz="4" w:space="0" w:color="auto"/>
              <w:bottom w:val="single" w:sz="4" w:space="0" w:color="auto"/>
            </w:tcBorders>
          </w:tcPr>
          <w:p w:rsidR="004930CB" w:rsidRDefault="004930CB">
            <w:pPr>
              <w:pStyle w:val="ConsPlusNormal"/>
              <w:jc w:val="center"/>
            </w:pPr>
            <w:r>
              <w:t>1.12.</w:t>
            </w:r>
          </w:p>
        </w:tc>
        <w:tc>
          <w:tcPr>
            <w:tcW w:w="2948" w:type="dxa"/>
            <w:vMerge w:val="restart"/>
            <w:tcBorders>
              <w:top w:val="single" w:sz="4" w:space="0" w:color="auto"/>
              <w:bottom w:val="single" w:sz="4" w:space="0" w:color="auto"/>
            </w:tcBorders>
          </w:tcPr>
          <w:p w:rsidR="004930CB" w:rsidRDefault="004930CB">
            <w:pPr>
              <w:pStyle w:val="ConsPlusNormal"/>
            </w:pPr>
            <w:r>
              <w:t>Проведение работ по ремонту основных узлов электроснабжения, замеру сопротивления изоляции электроосветительной проводки и действенности контуров заземлений</w:t>
            </w:r>
          </w:p>
        </w:tc>
        <w:tc>
          <w:tcPr>
            <w:tcW w:w="2154" w:type="dxa"/>
            <w:tcBorders>
              <w:top w:val="single" w:sz="4" w:space="0" w:color="auto"/>
              <w:bottom w:val="nil"/>
            </w:tcBorders>
          </w:tcPr>
          <w:p w:rsidR="004930CB" w:rsidRDefault="004930CB">
            <w:pPr>
              <w:pStyle w:val="ConsPlusNormal"/>
            </w:pPr>
            <w:r>
              <w:t>Минтруд РД</w:t>
            </w:r>
          </w:p>
        </w:tc>
        <w:tc>
          <w:tcPr>
            <w:tcW w:w="1162" w:type="dxa"/>
            <w:tcBorders>
              <w:top w:val="single" w:sz="4" w:space="0" w:color="auto"/>
              <w:bottom w:val="nil"/>
            </w:tcBorders>
          </w:tcPr>
          <w:p w:rsidR="004930CB" w:rsidRDefault="004930CB">
            <w:pPr>
              <w:pStyle w:val="ConsPlusNormal"/>
              <w:jc w:val="center"/>
            </w:pPr>
            <w:r>
              <w:t>0,085</w:t>
            </w:r>
          </w:p>
        </w:tc>
        <w:tc>
          <w:tcPr>
            <w:tcW w:w="1020" w:type="dxa"/>
            <w:tcBorders>
              <w:top w:val="single" w:sz="4" w:space="0" w:color="auto"/>
              <w:bottom w:val="nil"/>
            </w:tcBorders>
          </w:tcPr>
          <w:p w:rsidR="004930CB" w:rsidRDefault="004930CB">
            <w:pPr>
              <w:pStyle w:val="ConsPlusNormal"/>
              <w:jc w:val="center"/>
            </w:pPr>
            <w:r>
              <w:t>0,085</w:t>
            </w:r>
          </w:p>
        </w:tc>
        <w:tc>
          <w:tcPr>
            <w:tcW w:w="1020" w:type="dxa"/>
            <w:tcBorders>
              <w:top w:val="single" w:sz="4" w:space="0" w:color="auto"/>
              <w:bottom w:val="nil"/>
            </w:tcBorders>
          </w:tcPr>
          <w:p w:rsidR="004930CB" w:rsidRDefault="004930CB">
            <w:pPr>
              <w:pStyle w:val="ConsPlusNormal"/>
              <w:jc w:val="center"/>
            </w:pPr>
            <w:r>
              <w:t>-</w:t>
            </w:r>
          </w:p>
        </w:tc>
        <w:tc>
          <w:tcPr>
            <w:tcW w:w="964" w:type="dxa"/>
            <w:tcBorders>
              <w:top w:val="single" w:sz="4" w:space="0" w:color="auto"/>
              <w:bottom w:val="nil"/>
            </w:tcBorders>
          </w:tcPr>
          <w:p w:rsidR="004930CB" w:rsidRDefault="004930CB">
            <w:pPr>
              <w:pStyle w:val="ConsPlusNormal"/>
              <w:jc w:val="center"/>
            </w:pPr>
            <w:r>
              <w:t>-</w:t>
            </w:r>
          </w:p>
        </w:tc>
        <w:tc>
          <w:tcPr>
            <w:tcW w:w="964" w:type="dxa"/>
            <w:tcBorders>
              <w:top w:val="single" w:sz="4" w:space="0" w:color="auto"/>
              <w:bottom w:val="nil"/>
            </w:tcBorders>
          </w:tcPr>
          <w:p w:rsidR="004930CB" w:rsidRDefault="004930CB">
            <w:pPr>
              <w:pStyle w:val="ConsPlusNormal"/>
              <w:jc w:val="center"/>
            </w:pPr>
            <w:r>
              <w:t>-</w:t>
            </w:r>
          </w:p>
        </w:tc>
        <w:tc>
          <w:tcPr>
            <w:tcW w:w="1020" w:type="dxa"/>
            <w:tcBorders>
              <w:top w:val="single" w:sz="4" w:space="0" w:color="auto"/>
              <w:bottom w:val="nil"/>
            </w:tcBorders>
          </w:tcPr>
          <w:p w:rsidR="004930CB" w:rsidRDefault="004930CB">
            <w:pPr>
              <w:pStyle w:val="ConsPlusNormal"/>
              <w:jc w:val="center"/>
            </w:pPr>
            <w:r>
              <w:t>-</w:t>
            </w:r>
          </w:p>
        </w:tc>
        <w:tc>
          <w:tcPr>
            <w:tcW w:w="1906" w:type="dxa"/>
            <w:vMerge w:val="restart"/>
            <w:tcBorders>
              <w:top w:val="single" w:sz="4" w:space="0" w:color="auto"/>
              <w:bottom w:val="single" w:sz="4" w:space="0" w:color="auto"/>
            </w:tcBorders>
          </w:tcPr>
          <w:p w:rsidR="004930CB" w:rsidRDefault="004930CB">
            <w:pPr>
              <w:pStyle w:val="ConsPlusNormal"/>
            </w:pPr>
            <w:r>
              <w:t>ликвидация источников возгорания</w:t>
            </w:r>
          </w:p>
        </w:tc>
      </w:tr>
      <w:tr w:rsidR="004930CB">
        <w:tc>
          <w:tcPr>
            <w:tcW w:w="710" w:type="dxa"/>
            <w:vMerge/>
            <w:tcBorders>
              <w:top w:val="single" w:sz="4" w:space="0" w:color="auto"/>
              <w:bottom w:val="single" w:sz="4" w:space="0" w:color="auto"/>
            </w:tcBorders>
          </w:tcPr>
          <w:p w:rsidR="004930CB" w:rsidRDefault="004930CB"/>
        </w:tc>
        <w:tc>
          <w:tcPr>
            <w:tcW w:w="2948" w:type="dxa"/>
            <w:vMerge/>
            <w:tcBorders>
              <w:top w:val="single" w:sz="4" w:space="0" w:color="auto"/>
              <w:bottom w:val="single" w:sz="4" w:space="0" w:color="auto"/>
            </w:tcBorders>
          </w:tcPr>
          <w:p w:rsidR="004930CB" w:rsidRDefault="004930CB"/>
        </w:tc>
        <w:tc>
          <w:tcPr>
            <w:tcW w:w="2154" w:type="dxa"/>
            <w:tcBorders>
              <w:top w:val="nil"/>
              <w:bottom w:val="single" w:sz="4" w:space="0" w:color="auto"/>
            </w:tcBorders>
          </w:tcPr>
          <w:p w:rsidR="004930CB" w:rsidRDefault="004930CB">
            <w:pPr>
              <w:pStyle w:val="ConsPlusNormal"/>
            </w:pPr>
            <w:r>
              <w:t>Минкультуры РД</w:t>
            </w:r>
          </w:p>
        </w:tc>
        <w:tc>
          <w:tcPr>
            <w:tcW w:w="1162" w:type="dxa"/>
            <w:tcBorders>
              <w:top w:val="nil"/>
              <w:bottom w:val="single" w:sz="4" w:space="0" w:color="auto"/>
            </w:tcBorders>
          </w:tcPr>
          <w:p w:rsidR="004930CB" w:rsidRDefault="004930CB">
            <w:pPr>
              <w:pStyle w:val="ConsPlusNormal"/>
              <w:jc w:val="center"/>
            </w:pPr>
            <w:r>
              <w:t>1,181</w:t>
            </w:r>
          </w:p>
        </w:tc>
        <w:tc>
          <w:tcPr>
            <w:tcW w:w="1020" w:type="dxa"/>
            <w:tcBorders>
              <w:top w:val="nil"/>
              <w:bottom w:val="single" w:sz="4" w:space="0" w:color="auto"/>
            </w:tcBorders>
          </w:tcPr>
          <w:p w:rsidR="004930CB" w:rsidRDefault="004930CB">
            <w:pPr>
              <w:pStyle w:val="ConsPlusNormal"/>
              <w:jc w:val="center"/>
            </w:pPr>
            <w:r>
              <w:t>1,181</w:t>
            </w:r>
          </w:p>
        </w:tc>
        <w:tc>
          <w:tcPr>
            <w:tcW w:w="1020" w:type="dxa"/>
            <w:tcBorders>
              <w:top w:val="nil"/>
              <w:bottom w:val="single" w:sz="4" w:space="0" w:color="auto"/>
            </w:tcBorders>
          </w:tcPr>
          <w:p w:rsidR="004930CB" w:rsidRDefault="004930CB">
            <w:pPr>
              <w:pStyle w:val="ConsPlusNormal"/>
              <w:jc w:val="center"/>
            </w:pPr>
            <w:r>
              <w:t>-</w:t>
            </w:r>
          </w:p>
        </w:tc>
        <w:tc>
          <w:tcPr>
            <w:tcW w:w="964" w:type="dxa"/>
            <w:tcBorders>
              <w:top w:val="nil"/>
              <w:bottom w:val="single" w:sz="4" w:space="0" w:color="auto"/>
            </w:tcBorders>
          </w:tcPr>
          <w:p w:rsidR="004930CB" w:rsidRDefault="004930CB">
            <w:pPr>
              <w:pStyle w:val="ConsPlusNormal"/>
              <w:jc w:val="center"/>
            </w:pPr>
            <w:r>
              <w:t>-</w:t>
            </w:r>
          </w:p>
        </w:tc>
        <w:tc>
          <w:tcPr>
            <w:tcW w:w="964" w:type="dxa"/>
            <w:tcBorders>
              <w:top w:val="nil"/>
              <w:bottom w:val="single" w:sz="4" w:space="0" w:color="auto"/>
            </w:tcBorders>
          </w:tcPr>
          <w:p w:rsidR="004930CB" w:rsidRDefault="004930CB">
            <w:pPr>
              <w:pStyle w:val="ConsPlusNormal"/>
              <w:jc w:val="center"/>
            </w:pPr>
            <w:r>
              <w:t>-</w:t>
            </w:r>
          </w:p>
        </w:tc>
        <w:tc>
          <w:tcPr>
            <w:tcW w:w="1020" w:type="dxa"/>
            <w:tcBorders>
              <w:top w:val="nil"/>
              <w:bottom w:val="single" w:sz="4" w:space="0" w:color="auto"/>
            </w:tcBorders>
          </w:tcPr>
          <w:p w:rsidR="004930CB" w:rsidRDefault="004930CB">
            <w:pPr>
              <w:pStyle w:val="ConsPlusNormal"/>
              <w:jc w:val="center"/>
            </w:pPr>
            <w:r>
              <w:t>-</w:t>
            </w:r>
          </w:p>
        </w:tc>
        <w:tc>
          <w:tcPr>
            <w:tcW w:w="1906" w:type="dxa"/>
            <w:vMerge/>
            <w:tcBorders>
              <w:top w:val="single" w:sz="4" w:space="0" w:color="auto"/>
              <w:bottom w:val="single" w:sz="4" w:space="0" w:color="auto"/>
            </w:tcBorders>
          </w:tcPr>
          <w:p w:rsidR="004930CB" w:rsidRDefault="004930CB"/>
        </w:tc>
      </w:tr>
      <w:tr w:rsidR="004930CB">
        <w:tc>
          <w:tcPr>
            <w:tcW w:w="710" w:type="dxa"/>
            <w:vMerge w:val="restart"/>
            <w:tcBorders>
              <w:top w:val="single" w:sz="4" w:space="0" w:color="auto"/>
              <w:bottom w:val="single" w:sz="4" w:space="0" w:color="auto"/>
            </w:tcBorders>
          </w:tcPr>
          <w:p w:rsidR="004930CB" w:rsidRDefault="004930CB">
            <w:pPr>
              <w:pStyle w:val="ConsPlusNormal"/>
            </w:pPr>
          </w:p>
        </w:tc>
        <w:tc>
          <w:tcPr>
            <w:tcW w:w="2948" w:type="dxa"/>
            <w:tcBorders>
              <w:top w:val="single" w:sz="4" w:space="0" w:color="auto"/>
              <w:bottom w:val="nil"/>
            </w:tcBorders>
          </w:tcPr>
          <w:p w:rsidR="004930CB" w:rsidRDefault="004930CB">
            <w:pPr>
              <w:pStyle w:val="ConsPlusNormal"/>
            </w:pPr>
            <w:r>
              <w:t>Итого по разделу,</w:t>
            </w:r>
          </w:p>
        </w:tc>
        <w:tc>
          <w:tcPr>
            <w:tcW w:w="2154" w:type="dxa"/>
            <w:vMerge w:val="restart"/>
            <w:tcBorders>
              <w:top w:val="single" w:sz="4" w:space="0" w:color="auto"/>
              <w:bottom w:val="single" w:sz="4" w:space="0" w:color="auto"/>
            </w:tcBorders>
          </w:tcPr>
          <w:p w:rsidR="004930CB" w:rsidRDefault="004930CB">
            <w:pPr>
              <w:pStyle w:val="ConsPlusNormal"/>
            </w:pPr>
          </w:p>
        </w:tc>
        <w:tc>
          <w:tcPr>
            <w:tcW w:w="1162" w:type="dxa"/>
            <w:tcBorders>
              <w:top w:val="single" w:sz="4" w:space="0" w:color="auto"/>
              <w:bottom w:val="nil"/>
            </w:tcBorders>
          </w:tcPr>
          <w:p w:rsidR="004930CB" w:rsidRDefault="004930CB">
            <w:pPr>
              <w:pStyle w:val="ConsPlusNormal"/>
              <w:jc w:val="center"/>
            </w:pPr>
            <w:r>
              <w:t>330,4572</w:t>
            </w:r>
          </w:p>
        </w:tc>
        <w:tc>
          <w:tcPr>
            <w:tcW w:w="1020" w:type="dxa"/>
            <w:tcBorders>
              <w:top w:val="single" w:sz="4" w:space="0" w:color="auto"/>
              <w:bottom w:val="nil"/>
            </w:tcBorders>
          </w:tcPr>
          <w:p w:rsidR="004930CB" w:rsidRDefault="004930CB">
            <w:pPr>
              <w:pStyle w:val="ConsPlusNormal"/>
              <w:jc w:val="center"/>
            </w:pPr>
            <w:r>
              <w:t>49,0342</w:t>
            </w:r>
          </w:p>
        </w:tc>
        <w:tc>
          <w:tcPr>
            <w:tcW w:w="1020" w:type="dxa"/>
            <w:tcBorders>
              <w:top w:val="single" w:sz="4" w:space="0" w:color="auto"/>
              <w:bottom w:val="nil"/>
            </w:tcBorders>
          </w:tcPr>
          <w:p w:rsidR="004930CB" w:rsidRDefault="004930CB">
            <w:pPr>
              <w:pStyle w:val="ConsPlusNormal"/>
              <w:jc w:val="center"/>
            </w:pPr>
            <w:r>
              <w:t>7,1</w:t>
            </w:r>
          </w:p>
        </w:tc>
        <w:tc>
          <w:tcPr>
            <w:tcW w:w="964" w:type="dxa"/>
            <w:tcBorders>
              <w:top w:val="single" w:sz="4" w:space="0" w:color="auto"/>
              <w:bottom w:val="nil"/>
            </w:tcBorders>
          </w:tcPr>
          <w:p w:rsidR="004930CB" w:rsidRDefault="004930CB">
            <w:pPr>
              <w:pStyle w:val="ConsPlusNormal"/>
              <w:jc w:val="center"/>
            </w:pPr>
            <w:r>
              <w:t>-</w:t>
            </w:r>
          </w:p>
        </w:tc>
        <w:tc>
          <w:tcPr>
            <w:tcW w:w="964" w:type="dxa"/>
            <w:tcBorders>
              <w:top w:val="single" w:sz="4" w:space="0" w:color="auto"/>
              <w:bottom w:val="nil"/>
            </w:tcBorders>
          </w:tcPr>
          <w:p w:rsidR="004930CB" w:rsidRDefault="004930CB">
            <w:pPr>
              <w:pStyle w:val="ConsPlusNormal"/>
              <w:jc w:val="center"/>
            </w:pPr>
            <w:r>
              <w:t>139,773</w:t>
            </w:r>
          </w:p>
        </w:tc>
        <w:tc>
          <w:tcPr>
            <w:tcW w:w="1020" w:type="dxa"/>
            <w:tcBorders>
              <w:top w:val="single" w:sz="4" w:space="0" w:color="auto"/>
              <w:bottom w:val="nil"/>
            </w:tcBorders>
          </w:tcPr>
          <w:p w:rsidR="004930CB" w:rsidRDefault="004930CB">
            <w:pPr>
              <w:pStyle w:val="ConsPlusNormal"/>
              <w:jc w:val="center"/>
            </w:pPr>
            <w:r>
              <w:t>134,55</w:t>
            </w:r>
          </w:p>
        </w:tc>
        <w:tc>
          <w:tcPr>
            <w:tcW w:w="1906" w:type="dxa"/>
            <w:vMerge w:val="restart"/>
            <w:tcBorders>
              <w:top w:val="single" w:sz="4" w:space="0" w:color="auto"/>
              <w:bottom w:val="single" w:sz="4" w:space="0" w:color="auto"/>
            </w:tcBorders>
          </w:tcPr>
          <w:p w:rsidR="004930CB" w:rsidRDefault="004930CB">
            <w:pPr>
              <w:pStyle w:val="ConsPlusNormal"/>
            </w:pPr>
          </w:p>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tcBorders>
              <w:top w:val="nil"/>
              <w:bottom w:val="nil"/>
            </w:tcBorders>
          </w:tcPr>
          <w:p w:rsidR="004930CB" w:rsidRDefault="004930CB">
            <w:pPr>
              <w:pStyle w:val="ConsPlusNormal"/>
            </w:pPr>
            <w:r>
              <w:t>в том числе:</w:t>
            </w:r>
          </w:p>
        </w:tc>
        <w:tc>
          <w:tcPr>
            <w:tcW w:w="2154" w:type="dxa"/>
            <w:vMerge/>
            <w:tcBorders>
              <w:top w:val="single" w:sz="4" w:space="0" w:color="auto"/>
              <w:bottom w:val="single" w:sz="4" w:space="0" w:color="auto"/>
            </w:tcBorders>
          </w:tcPr>
          <w:p w:rsidR="004930CB" w:rsidRDefault="004930CB"/>
        </w:tc>
        <w:tc>
          <w:tcPr>
            <w:tcW w:w="1162" w:type="dxa"/>
            <w:tcBorders>
              <w:top w:val="nil"/>
              <w:bottom w:val="nil"/>
            </w:tcBorders>
          </w:tcPr>
          <w:p w:rsidR="004930CB" w:rsidRDefault="004930CB">
            <w:pPr>
              <w:pStyle w:val="ConsPlusNormal"/>
            </w:pPr>
          </w:p>
        </w:tc>
        <w:tc>
          <w:tcPr>
            <w:tcW w:w="1020" w:type="dxa"/>
            <w:tcBorders>
              <w:top w:val="nil"/>
              <w:bottom w:val="nil"/>
            </w:tcBorders>
          </w:tcPr>
          <w:p w:rsidR="004930CB" w:rsidRDefault="004930CB">
            <w:pPr>
              <w:pStyle w:val="ConsPlusNormal"/>
            </w:pPr>
          </w:p>
        </w:tc>
        <w:tc>
          <w:tcPr>
            <w:tcW w:w="1020" w:type="dxa"/>
            <w:tcBorders>
              <w:top w:val="nil"/>
              <w:bottom w:val="nil"/>
            </w:tcBorders>
          </w:tcPr>
          <w:p w:rsidR="004930CB" w:rsidRDefault="004930CB">
            <w:pPr>
              <w:pStyle w:val="ConsPlusNormal"/>
            </w:pPr>
          </w:p>
        </w:tc>
        <w:tc>
          <w:tcPr>
            <w:tcW w:w="964" w:type="dxa"/>
            <w:tcBorders>
              <w:top w:val="nil"/>
              <w:bottom w:val="nil"/>
            </w:tcBorders>
          </w:tcPr>
          <w:p w:rsidR="004930CB" w:rsidRDefault="004930CB">
            <w:pPr>
              <w:pStyle w:val="ConsPlusNormal"/>
            </w:pPr>
          </w:p>
        </w:tc>
        <w:tc>
          <w:tcPr>
            <w:tcW w:w="964" w:type="dxa"/>
            <w:tcBorders>
              <w:top w:val="nil"/>
              <w:bottom w:val="nil"/>
            </w:tcBorders>
          </w:tcPr>
          <w:p w:rsidR="004930CB" w:rsidRDefault="004930CB">
            <w:pPr>
              <w:pStyle w:val="ConsPlusNormal"/>
            </w:pPr>
          </w:p>
        </w:tc>
        <w:tc>
          <w:tcPr>
            <w:tcW w:w="1020" w:type="dxa"/>
            <w:tcBorders>
              <w:top w:val="nil"/>
              <w:bottom w:val="nil"/>
            </w:tcBorders>
          </w:tcPr>
          <w:p w:rsidR="004930CB" w:rsidRDefault="004930CB">
            <w:pPr>
              <w:pStyle w:val="ConsPlusNormal"/>
            </w:pPr>
          </w:p>
        </w:tc>
        <w:tc>
          <w:tcPr>
            <w:tcW w:w="190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tcBorders>
              <w:top w:val="nil"/>
              <w:bottom w:val="nil"/>
            </w:tcBorders>
          </w:tcPr>
          <w:p w:rsidR="004930CB" w:rsidRDefault="004930CB">
            <w:pPr>
              <w:pStyle w:val="ConsPlusNormal"/>
            </w:pPr>
            <w:r>
              <w:t xml:space="preserve">из республиканского бюджета Республики </w:t>
            </w:r>
            <w:r>
              <w:lastRenderedPageBreak/>
              <w:t>Дагестан, из них:</w:t>
            </w:r>
          </w:p>
        </w:tc>
        <w:tc>
          <w:tcPr>
            <w:tcW w:w="2154" w:type="dxa"/>
            <w:vMerge/>
            <w:tcBorders>
              <w:top w:val="single" w:sz="4" w:space="0" w:color="auto"/>
              <w:bottom w:val="single" w:sz="4" w:space="0" w:color="auto"/>
            </w:tcBorders>
          </w:tcPr>
          <w:p w:rsidR="004930CB" w:rsidRDefault="004930CB"/>
        </w:tc>
        <w:tc>
          <w:tcPr>
            <w:tcW w:w="1162" w:type="dxa"/>
            <w:tcBorders>
              <w:top w:val="nil"/>
              <w:bottom w:val="nil"/>
            </w:tcBorders>
          </w:tcPr>
          <w:p w:rsidR="004930CB" w:rsidRDefault="004930CB">
            <w:pPr>
              <w:pStyle w:val="ConsPlusNormal"/>
              <w:jc w:val="center"/>
            </w:pPr>
            <w:r>
              <w:t>330,4572</w:t>
            </w:r>
          </w:p>
        </w:tc>
        <w:tc>
          <w:tcPr>
            <w:tcW w:w="1020" w:type="dxa"/>
            <w:tcBorders>
              <w:top w:val="nil"/>
              <w:bottom w:val="nil"/>
            </w:tcBorders>
          </w:tcPr>
          <w:p w:rsidR="004930CB" w:rsidRDefault="004930CB">
            <w:pPr>
              <w:pStyle w:val="ConsPlusNormal"/>
              <w:jc w:val="center"/>
            </w:pPr>
            <w:r>
              <w:t>49,0342</w:t>
            </w:r>
          </w:p>
        </w:tc>
        <w:tc>
          <w:tcPr>
            <w:tcW w:w="1020" w:type="dxa"/>
            <w:tcBorders>
              <w:top w:val="nil"/>
              <w:bottom w:val="nil"/>
            </w:tcBorders>
          </w:tcPr>
          <w:p w:rsidR="004930CB" w:rsidRDefault="004930CB">
            <w:pPr>
              <w:pStyle w:val="ConsPlusNormal"/>
              <w:jc w:val="center"/>
            </w:pPr>
            <w:r>
              <w:t>7,1</w:t>
            </w:r>
          </w:p>
        </w:tc>
        <w:tc>
          <w:tcPr>
            <w:tcW w:w="96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139,773</w:t>
            </w:r>
          </w:p>
        </w:tc>
        <w:tc>
          <w:tcPr>
            <w:tcW w:w="1020" w:type="dxa"/>
            <w:tcBorders>
              <w:top w:val="nil"/>
              <w:bottom w:val="nil"/>
            </w:tcBorders>
          </w:tcPr>
          <w:p w:rsidR="004930CB" w:rsidRDefault="004930CB">
            <w:pPr>
              <w:pStyle w:val="ConsPlusNormal"/>
              <w:jc w:val="center"/>
            </w:pPr>
            <w:r>
              <w:t>134,55</w:t>
            </w:r>
          </w:p>
        </w:tc>
        <w:tc>
          <w:tcPr>
            <w:tcW w:w="190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tcBorders>
              <w:top w:val="nil"/>
              <w:bottom w:val="nil"/>
            </w:tcBorders>
          </w:tcPr>
          <w:p w:rsidR="004930CB" w:rsidRDefault="004930CB">
            <w:pPr>
              <w:pStyle w:val="ConsPlusNormal"/>
            </w:pPr>
            <w:r>
              <w:t>Минобрнауки РД</w:t>
            </w:r>
          </w:p>
        </w:tc>
        <w:tc>
          <w:tcPr>
            <w:tcW w:w="2154" w:type="dxa"/>
            <w:vMerge/>
            <w:tcBorders>
              <w:top w:val="single" w:sz="4" w:space="0" w:color="auto"/>
              <w:bottom w:val="single" w:sz="4" w:space="0" w:color="auto"/>
            </w:tcBorders>
          </w:tcPr>
          <w:p w:rsidR="004930CB" w:rsidRDefault="004930CB"/>
        </w:tc>
        <w:tc>
          <w:tcPr>
            <w:tcW w:w="1162" w:type="dxa"/>
            <w:tcBorders>
              <w:top w:val="nil"/>
              <w:bottom w:val="nil"/>
            </w:tcBorders>
          </w:tcPr>
          <w:p w:rsidR="004930CB" w:rsidRDefault="004930CB">
            <w:pPr>
              <w:pStyle w:val="ConsPlusNormal"/>
              <w:jc w:val="center"/>
            </w:pPr>
            <w:r>
              <w:t>122,121</w:t>
            </w:r>
          </w:p>
        </w:tc>
        <w:tc>
          <w:tcPr>
            <w:tcW w:w="1020" w:type="dxa"/>
            <w:tcBorders>
              <w:top w:val="nil"/>
              <w:bottom w:val="nil"/>
            </w:tcBorders>
          </w:tcPr>
          <w:p w:rsidR="004930CB" w:rsidRDefault="004930CB">
            <w:pPr>
              <w:pStyle w:val="ConsPlusNormal"/>
              <w:jc w:val="center"/>
            </w:pPr>
            <w:r>
              <w:t>13,944</w:t>
            </w:r>
          </w:p>
        </w:tc>
        <w:tc>
          <w:tcPr>
            <w:tcW w:w="1020" w:type="dxa"/>
            <w:tcBorders>
              <w:top w:val="nil"/>
              <w:bottom w:val="nil"/>
            </w:tcBorders>
          </w:tcPr>
          <w:p w:rsidR="004930CB" w:rsidRDefault="004930CB">
            <w:pPr>
              <w:pStyle w:val="ConsPlusNormal"/>
              <w:jc w:val="center"/>
            </w:pPr>
            <w:r>
              <w:t>1,0</w:t>
            </w:r>
          </w:p>
        </w:tc>
        <w:tc>
          <w:tcPr>
            <w:tcW w:w="96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61,55</w:t>
            </w:r>
          </w:p>
        </w:tc>
        <w:tc>
          <w:tcPr>
            <w:tcW w:w="1020" w:type="dxa"/>
            <w:tcBorders>
              <w:top w:val="nil"/>
              <w:bottom w:val="nil"/>
            </w:tcBorders>
          </w:tcPr>
          <w:p w:rsidR="004930CB" w:rsidRDefault="004930CB">
            <w:pPr>
              <w:pStyle w:val="ConsPlusNormal"/>
              <w:jc w:val="center"/>
            </w:pPr>
            <w:r>
              <w:t>45,627</w:t>
            </w:r>
          </w:p>
        </w:tc>
        <w:tc>
          <w:tcPr>
            <w:tcW w:w="190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tcBorders>
              <w:top w:val="nil"/>
              <w:bottom w:val="nil"/>
            </w:tcBorders>
          </w:tcPr>
          <w:p w:rsidR="004930CB" w:rsidRDefault="004930CB">
            <w:pPr>
              <w:pStyle w:val="ConsPlusNormal"/>
            </w:pPr>
            <w:r>
              <w:t>Минздрав РД</w:t>
            </w:r>
          </w:p>
        </w:tc>
        <w:tc>
          <w:tcPr>
            <w:tcW w:w="2154" w:type="dxa"/>
            <w:vMerge/>
            <w:tcBorders>
              <w:top w:val="single" w:sz="4" w:space="0" w:color="auto"/>
              <w:bottom w:val="single" w:sz="4" w:space="0" w:color="auto"/>
            </w:tcBorders>
          </w:tcPr>
          <w:p w:rsidR="004930CB" w:rsidRDefault="004930CB"/>
        </w:tc>
        <w:tc>
          <w:tcPr>
            <w:tcW w:w="1162" w:type="dxa"/>
            <w:tcBorders>
              <w:top w:val="nil"/>
              <w:bottom w:val="nil"/>
            </w:tcBorders>
          </w:tcPr>
          <w:p w:rsidR="004930CB" w:rsidRDefault="004930CB">
            <w:pPr>
              <w:pStyle w:val="ConsPlusNormal"/>
              <w:jc w:val="center"/>
            </w:pPr>
            <w:r>
              <w:t>98,7882</w:t>
            </w:r>
          </w:p>
        </w:tc>
        <w:tc>
          <w:tcPr>
            <w:tcW w:w="1020" w:type="dxa"/>
            <w:tcBorders>
              <w:top w:val="nil"/>
              <w:bottom w:val="nil"/>
            </w:tcBorders>
          </w:tcPr>
          <w:p w:rsidR="004930CB" w:rsidRDefault="004930CB">
            <w:pPr>
              <w:pStyle w:val="ConsPlusNormal"/>
              <w:jc w:val="center"/>
            </w:pPr>
            <w:r>
              <w:t>16,2022</w:t>
            </w:r>
          </w:p>
        </w:tc>
        <w:tc>
          <w:tcPr>
            <w:tcW w:w="1020" w:type="dxa"/>
            <w:tcBorders>
              <w:top w:val="nil"/>
              <w:bottom w:val="nil"/>
            </w:tcBorders>
          </w:tcPr>
          <w:p w:rsidR="004930CB" w:rsidRDefault="004930CB">
            <w:pPr>
              <w:pStyle w:val="ConsPlusNormal"/>
              <w:jc w:val="center"/>
            </w:pPr>
            <w:r>
              <w:t>4,6</w:t>
            </w:r>
          </w:p>
        </w:tc>
        <w:tc>
          <w:tcPr>
            <w:tcW w:w="96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38,993</w:t>
            </w:r>
          </w:p>
        </w:tc>
        <w:tc>
          <w:tcPr>
            <w:tcW w:w="1020" w:type="dxa"/>
            <w:tcBorders>
              <w:top w:val="nil"/>
              <w:bottom w:val="nil"/>
            </w:tcBorders>
          </w:tcPr>
          <w:p w:rsidR="004930CB" w:rsidRDefault="004930CB">
            <w:pPr>
              <w:pStyle w:val="ConsPlusNormal"/>
              <w:jc w:val="center"/>
            </w:pPr>
            <w:r>
              <w:t>38,993</w:t>
            </w:r>
          </w:p>
        </w:tc>
        <w:tc>
          <w:tcPr>
            <w:tcW w:w="190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tcBorders>
              <w:top w:val="nil"/>
              <w:bottom w:val="nil"/>
            </w:tcBorders>
          </w:tcPr>
          <w:p w:rsidR="004930CB" w:rsidRDefault="004930CB">
            <w:pPr>
              <w:pStyle w:val="ConsPlusNormal"/>
            </w:pPr>
            <w:r>
              <w:t>Минтруд РД</w:t>
            </w:r>
          </w:p>
        </w:tc>
        <w:tc>
          <w:tcPr>
            <w:tcW w:w="2154" w:type="dxa"/>
            <w:vMerge/>
            <w:tcBorders>
              <w:top w:val="single" w:sz="4" w:space="0" w:color="auto"/>
              <w:bottom w:val="single" w:sz="4" w:space="0" w:color="auto"/>
            </w:tcBorders>
          </w:tcPr>
          <w:p w:rsidR="004930CB" w:rsidRDefault="004930CB"/>
        </w:tc>
        <w:tc>
          <w:tcPr>
            <w:tcW w:w="1162" w:type="dxa"/>
            <w:tcBorders>
              <w:top w:val="nil"/>
              <w:bottom w:val="nil"/>
            </w:tcBorders>
          </w:tcPr>
          <w:p w:rsidR="004930CB" w:rsidRDefault="004930CB">
            <w:pPr>
              <w:pStyle w:val="ConsPlusNormal"/>
              <w:jc w:val="center"/>
            </w:pPr>
            <w:r>
              <w:t>31,886</w:t>
            </w:r>
          </w:p>
        </w:tc>
        <w:tc>
          <w:tcPr>
            <w:tcW w:w="1020" w:type="dxa"/>
            <w:tcBorders>
              <w:top w:val="nil"/>
              <w:bottom w:val="nil"/>
            </w:tcBorders>
          </w:tcPr>
          <w:p w:rsidR="004930CB" w:rsidRDefault="004930CB">
            <w:pPr>
              <w:pStyle w:val="ConsPlusNormal"/>
              <w:jc w:val="center"/>
            </w:pPr>
            <w:r>
              <w:t>3,586</w:t>
            </w:r>
          </w:p>
        </w:tc>
        <w:tc>
          <w:tcPr>
            <w:tcW w:w="1020" w:type="dxa"/>
            <w:tcBorders>
              <w:top w:val="nil"/>
              <w:bottom w:val="nil"/>
            </w:tcBorders>
          </w:tcPr>
          <w:p w:rsidR="004930CB" w:rsidRDefault="004930CB">
            <w:pPr>
              <w:pStyle w:val="ConsPlusNormal"/>
              <w:jc w:val="center"/>
            </w:pPr>
            <w:r>
              <w:t>0,9</w:t>
            </w:r>
          </w:p>
        </w:tc>
        <w:tc>
          <w:tcPr>
            <w:tcW w:w="96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13,7</w:t>
            </w:r>
          </w:p>
        </w:tc>
        <w:tc>
          <w:tcPr>
            <w:tcW w:w="1020" w:type="dxa"/>
            <w:tcBorders>
              <w:top w:val="nil"/>
              <w:bottom w:val="nil"/>
            </w:tcBorders>
          </w:tcPr>
          <w:p w:rsidR="004930CB" w:rsidRDefault="004930CB">
            <w:pPr>
              <w:pStyle w:val="ConsPlusNormal"/>
              <w:jc w:val="center"/>
            </w:pPr>
            <w:r>
              <w:t>13,7</w:t>
            </w:r>
          </w:p>
        </w:tc>
        <w:tc>
          <w:tcPr>
            <w:tcW w:w="1906" w:type="dxa"/>
            <w:vMerge/>
            <w:tcBorders>
              <w:top w:val="single" w:sz="4" w:space="0" w:color="auto"/>
              <w:bottom w:val="single" w:sz="4" w:space="0" w:color="auto"/>
            </w:tcBorders>
          </w:tcPr>
          <w:p w:rsidR="004930CB" w:rsidRDefault="004930CB"/>
        </w:tc>
      </w:tr>
      <w:tr w:rsidR="004930CB">
        <w:tc>
          <w:tcPr>
            <w:tcW w:w="710" w:type="dxa"/>
            <w:vMerge/>
            <w:tcBorders>
              <w:top w:val="single" w:sz="4" w:space="0" w:color="auto"/>
              <w:bottom w:val="single" w:sz="4" w:space="0" w:color="auto"/>
            </w:tcBorders>
          </w:tcPr>
          <w:p w:rsidR="004930CB" w:rsidRDefault="004930CB"/>
        </w:tc>
        <w:tc>
          <w:tcPr>
            <w:tcW w:w="2948" w:type="dxa"/>
            <w:tcBorders>
              <w:top w:val="nil"/>
              <w:bottom w:val="single" w:sz="4" w:space="0" w:color="auto"/>
            </w:tcBorders>
          </w:tcPr>
          <w:p w:rsidR="004930CB" w:rsidRDefault="004930CB">
            <w:pPr>
              <w:pStyle w:val="ConsPlusNormal"/>
            </w:pPr>
            <w:r>
              <w:t>Минкультуры РД</w:t>
            </w:r>
          </w:p>
        </w:tc>
        <w:tc>
          <w:tcPr>
            <w:tcW w:w="2154" w:type="dxa"/>
            <w:vMerge/>
            <w:tcBorders>
              <w:top w:val="single" w:sz="4" w:space="0" w:color="auto"/>
              <w:bottom w:val="single" w:sz="4" w:space="0" w:color="auto"/>
            </w:tcBorders>
          </w:tcPr>
          <w:p w:rsidR="004930CB" w:rsidRDefault="004930CB"/>
        </w:tc>
        <w:tc>
          <w:tcPr>
            <w:tcW w:w="1162" w:type="dxa"/>
            <w:tcBorders>
              <w:top w:val="nil"/>
              <w:bottom w:val="single" w:sz="4" w:space="0" w:color="auto"/>
            </w:tcBorders>
          </w:tcPr>
          <w:p w:rsidR="004930CB" w:rsidRDefault="004930CB">
            <w:pPr>
              <w:pStyle w:val="ConsPlusNormal"/>
              <w:jc w:val="center"/>
            </w:pPr>
            <w:r>
              <w:t>77,662</w:t>
            </w:r>
          </w:p>
        </w:tc>
        <w:tc>
          <w:tcPr>
            <w:tcW w:w="1020" w:type="dxa"/>
            <w:tcBorders>
              <w:top w:val="nil"/>
              <w:bottom w:val="single" w:sz="4" w:space="0" w:color="auto"/>
            </w:tcBorders>
          </w:tcPr>
          <w:p w:rsidR="004930CB" w:rsidRDefault="004930CB">
            <w:pPr>
              <w:pStyle w:val="ConsPlusNormal"/>
              <w:jc w:val="center"/>
            </w:pPr>
            <w:r>
              <w:t>15,302</w:t>
            </w:r>
          </w:p>
        </w:tc>
        <w:tc>
          <w:tcPr>
            <w:tcW w:w="1020" w:type="dxa"/>
            <w:tcBorders>
              <w:top w:val="nil"/>
              <w:bottom w:val="single" w:sz="4" w:space="0" w:color="auto"/>
            </w:tcBorders>
          </w:tcPr>
          <w:p w:rsidR="004930CB" w:rsidRDefault="004930CB">
            <w:pPr>
              <w:pStyle w:val="ConsPlusNormal"/>
              <w:jc w:val="center"/>
            </w:pPr>
            <w:r>
              <w:t>0,6</w:t>
            </w:r>
          </w:p>
        </w:tc>
        <w:tc>
          <w:tcPr>
            <w:tcW w:w="964" w:type="dxa"/>
            <w:tcBorders>
              <w:top w:val="nil"/>
              <w:bottom w:val="single" w:sz="4" w:space="0" w:color="auto"/>
            </w:tcBorders>
          </w:tcPr>
          <w:p w:rsidR="004930CB" w:rsidRDefault="004930CB">
            <w:pPr>
              <w:pStyle w:val="ConsPlusNormal"/>
              <w:jc w:val="center"/>
            </w:pPr>
            <w:r>
              <w:t>-</w:t>
            </w:r>
          </w:p>
        </w:tc>
        <w:tc>
          <w:tcPr>
            <w:tcW w:w="964" w:type="dxa"/>
            <w:tcBorders>
              <w:top w:val="nil"/>
              <w:bottom w:val="single" w:sz="4" w:space="0" w:color="auto"/>
            </w:tcBorders>
          </w:tcPr>
          <w:p w:rsidR="004930CB" w:rsidRDefault="004930CB">
            <w:pPr>
              <w:pStyle w:val="ConsPlusNormal"/>
              <w:jc w:val="center"/>
            </w:pPr>
            <w:r>
              <w:t>25,53</w:t>
            </w:r>
          </w:p>
        </w:tc>
        <w:tc>
          <w:tcPr>
            <w:tcW w:w="1020" w:type="dxa"/>
            <w:tcBorders>
              <w:top w:val="nil"/>
              <w:bottom w:val="single" w:sz="4" w:space="0" w:color="auto"/>
            </w:tcBorders>
          </w:tcPr>
          <w:p w:rsidR="004930CB" w:rsidRDefault="004930CB">
            <w:pPr>
              <w:pStyle w:val="ConsPlusNormal"/>
              <w:jc w:val="center"/>
            </w:pPr>
            <w:r>
              <w:t>36,23</w:t>
            </w:r>
          </w:p>
        </w:tc>
        <w:tc>
          <w:tcPr>
            <w:tcW w:w="1906" w:type="dxa"/>
            <w:vMerge/>
            <w:tcBorders>
              <w:top w:val="single" w:sz="4" w:space="0" w:color="auto"/>
              <w:bottom w:val="single" w:sz="4" w:space="0" w:color="auto"/>
            </w:tcBorders>
          </w:tcPr>
          <w:p w:rsidR="004930CB" w:rsidRDefault="004930CB"/>
        </w:tc>
      </w:tr>
      <w:tr w:rsidR="004930CB">
        <w:tc>
          <w:tcPr>
            <w:tcW w:w="13868" w:type="dxa"/>
            <w:gridSpan w:val="10"/>
            <w:tcBorders>
              <w:top w:val="single" w:sz="4" w:space="0" w:color="auto"/>
              <w:bottom w:val="single" w:sz="4" w:space="0" w:color="auto"/>
            </w:tcBorders>
          </w:tcPr>
          <w:p w:rsidR="004930CB" w:rsidRDefault="004930CB">
            <w:pPr>
              <w:pStyle w:val="ConsPlusNormal"/>
              <w:jc w:val="center"/>
              <w:outlineLvl w:val="2"/>
            </w:pPr>
            <w:r>
              <w:t>2. Мероприятия по обучению населения мерам пожарной безопасности</w:t>
            </w:r>
          </w:p>
        </w:tc>
      </w:tr>
      <w:tr w:rsidR="004930CB">
        <w:tc>
          <w:tcPr>
            <w:tcW w:w="710" w:type="dxa"/>
            <w:tcBorders>
              <w:top w:val="single" w:sz="4" w:space="0" w:color="auto"/>
              <w:bottom w:val="single" w:sz="4" w:space="0" w:color="auto"/>
            </w:tcBorders>
          </w:tcPr>
          <w:p w:rsidR="004930CB" w:rsidRDefault="004930CB">
            <w:pPr>
              <w:pStyle w:val="ConsPlusNormal"/>
              <w:jc w:val="center"/>
            </w:pPr>
            <w:r>
              <w:t>2.1.</w:t>
            </w:r>
          </w:p>
        </w:tc>
        <w:tc>
          <w:tcPr>
            <w:tcW w:w="2948" w:type="dxa"/>
            <w:tcBorders>
              <w:top w:val="single" w:sz="4" w:space="0" w:color="auto"/>
              <w:bottom w:val="single" w:sz="4" w:space="0" w:color="auto"/>
            </w:tcBorders>
          </w:tcPr>
          <w:p w:rsidR="004930CB" w:rsidRDefault="004930CB">
            <w:pPr>
              <w:pStyle w:val="ConsPlusNormal"/>
            </w:pPr>
            <w:r>
              <w:t>Обеспечение противопожарной пропаганды среди населения Республики Дагестан:</w:t>
            </w:r>
          </w:p>
          <w:p w:rsidR="004930CB" w:rsidRDefault="004930CB">
            <w:pPr>
              <w:pStyle w:val="ConsPlusNormal"/>
            </w:pPr>
            <w:r>
              <w:t>изготовление видеороликов социальной рекламы;</w:t>
            </w:r>
          </w:p>
          <w:p w:rsidR="004930CB" w:rsidRDefault="004930CB">
            <w:pPr>
              <w:pStyle w:val="ConsPlusNormal"/>
            </w:pPr>
            <w:r>
              <w:t>изготовление наглядной агитации;</w:t>
            </w:r>
          </w:p>
          <w:p w:rsidR="004930CB" w:rsidRDefault="004930CB">
            <w:pPr>
              <w:pStyle w:val="ConsPlusNormal"/>
            </w:pPr>
            <w:r>
              <w:t>изготовление и размещение баннеров на противопожарную тематику;</w:t>
            </w:r>
          </w:p>
          <w:p w:rsidR="004930CB" w:rsidRDefault="004930CB">
            <w:pPr>
              <w:pStyle w:val="ConsPlusNormal"/>
            </w:pPr>
            <w:r>
              <w:t>подготовка и показ по каналам республиканского телевидения цикла обучающих программ о мерах пожарной безопасности;</w:t>
            </w:r>
          </w:p>
          <w:p w:rsidR="004930CB" w:rsidRDefault="004930CB">
            <w:pPr>
              <w:pStyle w:val="ConsPlusNormal"/>
            </w:pPr>
            <w:r>
              <w:t>проведение конкурса среди средств массовой информации по противопожарной тематике</w:t>
            </w:r>
          </w:p>
        </w:tc>
        <w:tc>
          <w:tcPr>
            <w:tcW w:w="2154" w:type="dxa"/>
            <w:tcBorders>
              <w:top w:val="single" w:sz="4" w:space="0" w:color="auto"/>
              <w:bottom w:val="single" w:sz="4" w:space="0" w:color="auto"/>
            </w:tcBorders>
          </w:tcPr>
          <w:p w:rsidR="004930CB" w:rsidRDefault="004930CB">
            <w:pPr>
              <w:pStyle w:val="ConsPlusNormal"/>
            </w:pPr>
            <w:r>
              <w:t>Мининформ РД</w:t>
            </w:r>
          </w:p>
        </w:tc>
        <w:tc>
          <w:tcPr>
            <w:tcW w:w="1162" w:type="dxa"/>
            <w:tcBorders>
              <w:top w:val="single" w:sz="4" w:space="0" w:color="auto"/>
              <w:bottom w:val="single" w:sz="4" w:space="0" w:color="auto"/>
            </w:tcBorders>
          </w:tcPr>
          <w:p w:rsidR="004930CB" w:rsidRDefault="004930CB">
            <w:pPr>
              <w:pStyle w:val="ConsPlusNormal"/>
              <w:jc w:val="center"/>
            </w:pPr>
            <w:r>
              <w:t>2,055</w:t>
            </w:r>
          </w:p>
        </w:tc>
        <w:tc>
          <w:tcPr>
            <w:tcW w:w="1020" w:type="dxa"/>
            <w:tcBorders>
              <w:top w:val="single" w:sz="4" w:space="0" w:color="auto"/>
              <w:bottom w:val="single" w:sz="4" w:space="0" w:color="auto"/>
            </w:tcBorders>
          </w:tcPr>
          <w:p w:rsidR="004930CB" w:rsidRDefault="004930CB">
            <w:pPr>
              <w:pStyle w:val="ConsPlusNormal"/>
              <w:jc w:val="center"/>
            </w:pPr>
            <w:r>
              <w:t>0,455</w:t>
            </w:r>
          </w:p>
        </w:tc>
        <w:tc>
          <w:tcPr>
            <w:tcW w:w="1020" w:type="dxa"/>
            <w:tcBorders>
              <w:top w:val="single" w:sz="4" w:space="0" w:color="auto"/>
              <w:bottom w:val="single" w:sz="4" w:space="0" w:color="auto"/>
            </w:tcBorders>
          </w:tcPr>
          <w:p w:rsidR="004930CB" w:rsidRDefault="004930CB">
            <w:pPr>
              <w:pStyle w:val="ConsPlusNormal"/>
              <w:jc w:val="center"/>
            </w:pPr>
            <w:r>
              <w:t>0,3</w:t>
            </w:r>
          </w:p>
        </w:tc>
        <w:tc>
          <w:tcPr>
            <w:tcW w:w="964" w:type="dxa"/>
            <w:tcBorders>
              <w:top w:val="single" w:sz="4" w:space="0" w:color="auto"/>
              <w:bottom w:val="single" w:sz="4" w:space="0" w:color="auto"/>
            </w:tcBorders>
          </w:tcPr>
          <w:p w:rsidR="004930CB" w:rsidRDefault="004930CB">
            <w:pPr>
              <w:pStyle w:val="ConsPlusNormal"/>
              <w:jc w:val="center"/>
            </w:pPr>
            <w:r>
              <w:t>-</w:t>
            </w:r>
          </w:p>
        </w:tc>
        <w:tc>
          <w:tcPr>
            <w:tcW w:w="964" w:type="dxa"/>
            <w:tcBorders>
              <w:top w:val="single" w:sz="4" w:space="0" w:color="auto"/>
              <w:bottom w:val="single" w:sz="4" w:space="0" w:color="auto"/>
            </w:tcBorders>
          </w:tcPr>
          <w:p w:rsidR="004930CB" w:rsidRDefault="004930CB">
            <w:pPr>
              <w:pStyle w:val="ConsPlusNormal"/>
              <w:jc w:val="center"/>
            </w:pPr>
            <w:r>
              <w:t>0,65</w:t>
            </w:r>
          </w:p>
        </w:tc>
        <w:tc>
          <w:tcPr>
            <w:tcW w:w="1020" w:type="dxa"/>
            <w:tcBorders>
              <w:top w:val="single" w:sz="4" w:space="0" w:color="auto"/>
              <w:bottom w:val="single" w:sz="4" w:space="0" w:color="auto"/>
            </w:tcBorders>
          </w:tcPr>
          <w:p w:rsidR="004930CB" w:rsidRDefault="004930CB">
            <w:pPr>
              <w:pStyle w:val="ConsPlusNormal"/>
              <w:jc w:val="center"/>
            </w:pPr>
            <w:r>
              <w:t>0,65</w:t>
            </w:r>
          </w:p>
        </w:tc>
        <w:tc>
          <w:tcPr>
            <w:tcW w:w="1906" w:type="dxa"/>
            <w:tcBorders>
              <w:top w:val="single" w:sz="4" w:space="0" w:color="auto"/>
              <w:bottom w:val="single" w:sz="4" w:space="0" w:color="auto"/>
            </w:tcBorders>
          </w:tcPr>
          <w:p w:rsidR="004930CB" w:rsidRDefault="004930CB">
            <w:pPr>
              <w:pStyle w:val="ConsPlusNormal"/>
            </w:pPr>
            <w:r>
              <w:t>предупреждение пожаров, снижение тяжести их последствий, повышение уровня знаний и практических навыков населения в вопросах пожарной безопасности</w:t>
            </w:r>
          </w:p>
        </w:tc>
      </w:tr>
      <w:tr w:rsidR="004930CB">
        <w:tc>
          <w:tcPr>
            <w:tcW w:w="710" w:type="dxa"/>
            <w:vMerge w:val="restart"/>
            <w:tcBorders>
              <w:top w:val="single" w:sz="4" w:space="0" w:color="auto"/>
              <w:bottom w:val="single" w:sz="4" w:space="0" w:color="auto"/>
            </w:tcBorders>
          </w:tcPr>
          <w:p w:rsidR="004930CB" w:rsidRDefault="004930CB">
            <w:pPr>
              <w:pStyle w:val="ConsPlusNormal"/>
            </w:pPr>
          </w:p>
        </w:tc>
        <w:tc>
          <w:tcPr>
            <w:tcW w:w="2948" w:type="dxa"/>
            <w:tcBorders>
              <w:top w:val="single" w:sz="4" w:space="0" w:color="auto"/>
              <w:bottom w:val="nil"/>
            </w:tcBorders>
          </w:tcPr>
          <w:p w:rsidR="004930CB" w:rsidRDefault="004930CB">
            <w:pPr>
              <w:pStyle w:val="ConsPlusNormal"/>
            </w:pPr>
            <w:r>
              <w:t>Итого по разделу,</w:t>
            </w:r>
          </w:p>
        </w:tc>
        <w:tc>
          <w:tcPr>
            <w:tcW w:w="2154" w:type="dxa"/>
            <w:vMerge w:val="restart"/>
            <w:tcBorders>
              <w:top w:val="single" w:sz="4" w:space="0" w:color="auto"/>
              <w:bottom w:val="single" w:sz="4" w:space="0" w:color="auto"/>
            </w:tcBorders>
          </w:tcPr>
          <w:p w:rsidR="004930CB" w:rsidRDefault="004930CB">
            <w:pPr>
              <w:pStyle w:val="ConsPlusNormal"/>
            </w:pPr>
          </w:p>
        </w:tc>
        <w:tc>
          <w:tcPr>
            <w:tcW w:w="1162" w:type="dxa"/>
            <w:tcBorders>
              <w:top w:val="single" w:sz="4" w:space="0" w:color="auto"/>
              <w:bottom w:val="nil"/>
            </w:tcBorders>
          </w:tcPr>
          <w:p w:rsidR="004930CB" w:rsidRDefault="004930CB">
            <w:pPr>
              <w:pStyle w:val="ConsPlusNormal"/>
              <w:jc w:val="center"/>
            </w:pPr>
            <w:r>
              <w:t>2,055</w:t>
            </w:r>
          </w:p>
        </w:tc>
        <w:tc>
          <w:tcPr>
            <w:tcW w:w="1020" w:type="dxa"/>
            <w:tcBorders>
              <w:top w:val="single" w:sz="4" w:space="0" w:color="auto"/>
              <w:bottom w:val="nil"/>
            </w:tcBorders>
          </w:tcPr>
          <w:p w:rsidR="004930CB" w:rsidRDefault="004930CB">
            <w:pPr>
              <w:pStyle w:val="ConsPlusNormal"/>
              <w:jc w:val="center"/>
            </w:pPr>
            <w:r>
              <w:t>0,455</w:t>
            </w:r>
          </w:p>
        </w:tc>
        <w:tc>
          <w:tcPr>
            <w:tcW w:w="1020" w:type="dxa"/>
            <w:tcBorders>
              <w:top w:val="single" w:sz="4" w:space="0" w:color="auto"/>
              <w:bottom w:val="nil"/>
            </w:tcBorders>
          </w:tcPr>
          <w:p w:rsidR="004930CB" w:rsidRDefault="004930CB">
            <w:pPr>
              <w:pStyle w:val="ConsPlusNormal"/>
              <w:jc w:val="center"/>
            </w:pPr>
            <w:r>
              <w:t>0,3</w:t>
            </w:r>
          </w:p>
        </w:tc>
        <w:tc>
          <w:tcPr>
            <w:tcW w:w="964" w:type="dxa"/>
            <w:tcBorders>
              <w:top w:val="single" w:sz="4" w:space="0" w:color="auto"/>
              <w:bottom w:val="nil"/>
            </w:tcBorders>
          </w:tcPr>
          <w:p w:rsidR="004930CB" w:rsidRDefault="004930CB">
            <w:pPr>
              <w:pStyle w:val="ConsPlusNormal"/>
              <w:jc w:val="center"/>
            </w:pPr>
            <w:r>
              <w:t>-</w:t>
            </w:r>
          </w:p>
        </w:tc>
        <w:tc>
          <w:tcPr>
            <w:tcW w:w="964" w:type="dxa"/>
            <w:tcBorders>
              <w:top w:val="single" w:sz="4" w:space="0" w:color="auto"/>
              <w:bottom w:val="nil"/>
            </w:tcBorders>
          </w:tcPr>
          <w:p w:rsidR="004930CB" w:rsidRDefault="004930CB">
            <w:pPr>
              <w:pStyle w:val="ConsPlusNormal"/>
              <w:jc w:val="center"/>
            </w:pPr>
            <w:r>
              <w:t>0,65</w:t>
            </w:r>
          </w:p>
        </w:tc>
        <w:tc>
          <w:tcPr>
            <w:tcW w:w="1020" w:type="dxa"/>
            <w:tcBorders>
              <w:top w:val="single" w:sz="4" w:space="0" w:color="auto"/>
              <w:bottom w:val="nil"/>
            </w:tcBorders>
          </w:tcPr>
          <w:p w:rsidR="004930CB" w:rsidRDefault="004930CB">
            <w:pPr>
              <w:pStyle w:val="ConsPlusNormal"/>
              <w:jc w:val="center"/>
            </w:pPr>
            <w:r>
              <w:t>0,65</w:t>
            </w:r>
          </w:p>
        </w:tc>
        <w:tc>
          <w:tcPr>
            <w:tcW w:w="1906" w:type="dxa"/>
            <w:vMerge w:val="restart"/>
            <w:tcBorders>
              <w:top w:val="single" w:sz="4" w:space="0" w:color="auto"/>
              <w:bottom w:val="single" w:sz="4" w:space="0" w:color="auto"/>
            </w:tcBorders>
          </w:tcPr>
          <w:p w:rsidR="004930CB" w:rsidRDefault="004930CB">
            <w:pPr>
              <w:pStyle w:val="ConsPlusNormal"/>
            </w:pPr>
          </w:p>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tcBorders>
              <w:top w:val="nil"/>
              <w:bottom w:val="nil"/>
            </w:tcBorders>
          </w:tcPr>
          <w:p w:rsidR="004930CB" w:rsidRDefault="004930CB">
            <w:pPr>
              <w:pStyle w:val="ConsPlusNormal"/>
            </w:pPr>
            <w:r>
              <w:t>в том числе:</w:t>
            </w:r>
          </w:p>
        </w:tc>
        <w:tc>
          <w:tcPr>
            <w:tcW w:w="2154" w:type="dxa"/>
            <w:vMerge/>
            <w:tcBorders>
              <w:top w:val="single" w:sz="4" w:space="0" w:color="auto"/>
              <w:bottom w:val="single" w:sz="4" w:space="0" w:color="auto"/>
            </w:tcBorders>
          </w:tcPr>
          <w:p w:rsidR="004930CB" w:rsidRDefault="004930CB"/>
        </w:tc>
        <w:tc>
          <w:tcPr>
            <w:tcW w:w="1162" w:type="dxa"/>
            <w:tcBorders>
              <w:top w:val="nil"/>
              <w:bottom w:val="nil"/>
            </w:tcBorders>
          </w:tcPr>
          <w:p w:rsidR="004930CB" w:rsidRDefault="004930CB">
            <w:pPr>
              <w:pStyle w:val="ConsPlusNormal"/>
            </w:pPr>
          </w:p>
        </w:tc>
        <w:tc>
          <w:tcPr>
            <w:tcW w:w="1020" w:type="dxa"/>
            <w:tcBorders>
              <w:top w:val="nil"/>
              <w:bottom w:val="nil"/>
            </w:tcBorders>
          </w:tcPr>
          <w:p w:rsidR="004930CB" w:rsidRDefault="004930CB">
            <w:pPr>
              <w:pStyle w:val="ConsPlusNormal"/>
            </w:pPr>
          </w:p>
        </w:tc>
        <w:tc>
          <w:tcPr>
            <w:tcW w:w="1020" w:type="dxa"/>
            <w:tcBorders>
              <w:top w:val="nil"/>
              <w:bottom w:val="nil"/>
            </w:tcBorders>
          </w:tcPr>
          <w:p w:rsidR="004930CB" w:rsidRDefault="004930CB">
            <w:pPr>
              <w:pStyle w:val="ConsPlusNormal"/>
            </w:pPr>
          </w:p>
        </w:tc>
        <w:tc>
          <w:tcPr>
            <w:tcW w:w="964" w:type="dxa"/>
            <w:tcBorders>
              <w:top w:val="nil"/>
              <w:bottom w:val="nil"/>
            </w:tcBorders>
          </w:tcPr>
          <w:p w:rsidR="004930CB" w:rsidRDefault="004930CB">
            <w:pPr>
              <w:pStyle w:val="ConsPlusNormal"/>
            </w:pPr>
          </w:p>
        </w:tc>
        <w:tc>
          <w:tcPr>
            <w:tcW w:w="964" w:type="dxa"/>
            <w:tcBorders>
              <w:top w:val="nil"/>
              <w:bottom w:val="nil"/>
            </w:tcBorders>
          </w:tcPr>
          <w:p w:rsidR="004930CB" w:rsidRDefault="004930CB">
            <w:pPr>
              <w:pStyle w:val="ConsPlusNormal"/>
            </w:pPr>
          </w:p>
        </w:tc>
        <w:tc>
          <w:tcPr>
            <w:tcW w:w="1020" w:type="dxa"/>
            <w:tcBorders>
              <w:top w:val="nil"/>
              <w:bottom w:val="nil"/>
            </w:tcBorders>
          </w:tcPr>
          <w:p w:rsidR="004930CB" w:rsidRDefault="004930CB">
            <w:pPr>
              <w:pStyle w:val="ConsPlusNormal"/>
            </w:pPr>
          </w:p>
        </w:tc>
        <w:tc>
          <w:tcPr>
            <w:tcW w:w="190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tcBorders>
              <w:top w:val="nil"/>
              <w:bottom w:val="nil"/>
            </w:tcBorders>
          </w:tcPr>
          <w:p w:rsidR="004930CB" w:rsidRDefault="004930CB">
            <w:pPr>
              <w:pStyle w:val="ConsPlusNormal"/>
            </w:pPr>
            <w:r>
              <w:t>из республиканского бюджета Республики Дагестан, из них:</w:t>
            </w:r>
          </w:p>
        </w:tc>
        <w:tc>
          <w:tcPr>
            <w:tcW w:w="2154" w:type="dxa"/>
            <w:vMerge/>
            <w:tcBorders>
              <w:top w:val="single" w:sz="4" w:space="0" w:color="auto"/>
              <w:bottom w:val="single" w:sz="4" w:space="0" w:color="auto"/>
            </w:tcBorders>
          </w:tcPr>
          <w:p w:rsidR="004930CB" w:rsidRDefault="004930CB"/>
        </w:tc>
        <w:tc>
          <w:tcPr>
            <w:tcW w:w="1162" w:type="dxa"/>
            <w:tcBorders>
              <w:top w:val="nil"/>
              <w:bottom w:val="nil"/>
            </w:tcBorders>
          </w:tcPr>
          <w:p w:rsidR="004930CB" w:rsidRDefault="004930CB">
            <w:pPr>
              <w:pStyle w:val="ConsPlusNormal"/>
              <w:jc w:val="center"/>
            </w:pPr>
            <w:r>
              <w:t>2,055</w:t>
            </w:r>
          </w:p>
        </w:tc>
        <w:tc>
          <w:tcPr>
            <w:tcW w:w="1020" w:type="dxa"/>
            <w:tcBorders>
              <w:top w:val="nil"/>
              <w:bottom w:val="nil"/>
            </w:tcBorders>
          </w:tcPr>
          <w:p w:rsidR="004930CB" w:rsidRDefault="004930CB">
            <w:pPr>
              <w:pStyle w:val="ConsPlusNormal"/>
              <w:jc w:val="center"/>
            </w:pPr>
            <w:r>
              <w:t>0,455</w:t>
            </w:r>
          </w:p>
        </w:tc>
        <w:tc>
          <w:tcPr>
            <w:tcW w:w="1020" w:type="dxa"/>
            <w:tcBorders>
              <w:top w:val="nil"/>
              <w:bottom w:val="nil"/>
            </w:tcBorders>
          </w:tcPr>
          <w:p w:rsidR="004930CB" w:rsidRDefault="004930CB">
            <w:pPr>
              <w:pStyle w:val="ConsPlusNormal"/>
              <w:jc w:val="center"/>
            </w:pPr>
            <w:r>
              <w:t>0,3</w:t>
            </w:r>
          </w:p>
        </w:tc>
        <w:tc>
          <w:tcPr>
            <w:tcW w:w="96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0,65</w:t>
            </w:r>
          </w:p>
        </w:tc>
        <w:tc>
          <w:tcPr>
            <w:tcW w:w="1020" w:type="dxa"/>
            <w:tcBorders>
              <w:top w:val="nil"/>
              <w:bottom w:val="nil"/>
            </w:tcBorders>
          </w:tcPr>
          <w:p w:rsidR="004930CB" w:rsidRDefault="004930CB">
            <w:pPr>
              <w:pStyle w:val="ConsPlusNormal"/>
              <w:jc w:val="center"/>
            </w:pPr>
            <w:r>
              <w:t>0,65</w:t>
            </w:r>
          </w:p>
        </w:tc>
        <w:tc>
          <w:tcPr>
            <w:tcW w:w="1906" w:type="dxa"/>
            <w:vMerge/>
            <w:tcBorders>
              <w:top w:val="single" w:sz="4" w:space="0" w:color="auto"/>
              <w:bottom w:val="single" w:sz="4" w:space="0" w:color="auto"/>
            </w:tcBorders>
          </w:tcPr>
          <w:p w:rsidR="004930CB" w:rsidRDefault="004930CB"/>
        </w:tc>
      </w:tr>
      <w:tr w:rsidR="004930CB">
        <w:tc>
          <w:tcPr>
            <w:tcW w:w="710" w:type="dxa"/>
            <w:vMerge/>
            <w:tcBorders>
              <w:top w:val="single" w:sz="4" w:space="0" w:color="auto"/>
              <w:bottom w:val="single" w:sz="4" w:space="0" w:color="auto"/>
            </w:tcBorders>
          </w:tcPr>
          <w:p w:rsidR="004930CB" w:rsidRDefault="004930CB"/>
        </w:tc>
        <w:tc>
          <w:tcPr>
            <w:tcW w:w="2948" w:type="dxa"/>
            <w:tcBorders>
              <w:top w:val="nil"/>
              <w:bottom w:val="single" w:sz="4" w:space="0" w:color="auto"/>
            </w:tcBorders>
          </w:tcPr>
          <w:p w:rsidR="004930CB" w:rsidRDefault="004930CB">
            <w:pPr>
              <w:pStyle w:val="ConsPlusNormal"/>
            </w:pPr>
            <w:r>
              <w:t>Мининформ РД</w:t>
            </w:r>
          </w:p>
        </w:tc>
        <w:tc>
          <w:tcPr>
            <w:tcW w:w="2154" w:type="dxa"/>
            <w:vMerge/>
            <w:tcBorders>
              <w:top w:val="single" w:sz="4" w:space="0" w:color="auto"/>
              <w:bottom w:val="single" w:sz="4" w:space="0" w:color="auto"/>
            </w:tcBorders>
          </w:tcPr>
          <w:p w:rsidR="004930CB" w:rsidRDefault="004930CB"/>
        </w:tc>
        <w:tc>
          <w:tcPr>
            <w:tcW w:w="1162" w:type="dxa"/>
            <w:tcBorders>
              <w:top w:val="nil"/>
              <w:bottom w:val="single" w:sz="4" w:space="0" w:color="auto"/>
            </w:tcBorders>
          </w:tcPr>
          <w:p w:rsidR="004930CB" w:rsidRDefault="004930CB">
            <w:pPr>
              <w:pStyle w:val="ConsPlusNormal"/>
              <w:jc w:val="center"/>
            </w:pPr>
            <w:r>
              <w:t>2,055</w:t>
            </w:r>
          </w:p>
        </w:tc>
        <w:tc>
          <w:tcPr>
            <w:tcW w:w="1020" w:type="dxa"/>
            <w:tcBorders>
              <w:top w:val="nil"/>
              <w:bottom w:val="single" w:sz="4" w:space="0" w:color="auto"/>
            </w:tcBorders>
          </w:tcPr>
          <w:p w:rsidR="004930CB" w:rsidRDefault="004930CB">
            <w:pPr>
              <w:pStyle w:val="ConsPlusNormal"/>
              <w:jc w:val="center"/>
            </w:pPr>
            <w:r>
              <w:t>0,455</w:t>
            </w:r>
          </w:p>
        </w:tc>
        <w:tc>
          <w:tcPr>
            <w:tcW w:w="1020" w:type="dxa"/>
            <w:tcBorders>
              <w:top w:val="nil"/>
              <w:bottom w:val="single" w:sz="4" w:space="0" w:color="auto"/>
            </w:tcBorders>
          </w:tcPr>
          <w:p w:rsidR="004930CB" w:rsidRDefault="004930CB">
            <w:pPr>
              <w:pStyle w:val="ConsPlusNormal"/>
              <w:jc w:val="center"/>
            </w:pPr>
            <w:r>
              <w:t>0,3</w:t>
            </w:r>
          </w:p>
        </w:tc>
        <w:tc>
          <w:tcPr>
            <w:tcW w:w="964" w:type="dxa"/>
            <w:tcBorders>
              <w:top w:val="nil"/>
              <w:bottom w:val="single" w:sz="4" w:space="0" w:color="auto"/>
            </w:tcBorders>
          </w:tcPr>
          <w:p w:rsidR="004930CB" w:rsidRDefault="004930CB">
            <w:pPr>
              <w:pStyle w:val="ConsPlusNormal"/>
              <w:jc w:val="center"/>
            </w:pPr>
            <w:r>
              <w:t>-</w:t>
            </w:r>
          </w:p>
        </w:tc>
        <w:tc>
          <w:tcPr>
            <w:tcW w:w="964" w:type="dxa"/>
            <w:tcBorders>
              <w:top w:val="nil"/>
              <w:bottom w:val="single" w:sz="4" w:space="0" w:color="auto"/>
            </w:tcBorders>
          </w:tcPr>
          <w:p w:rsidR="004930CB" w:rsidRDefault="004930CB">
            <w:pPr>
              <w:pStyle w:val="ConsPlusNormal"/>
              <w:jc w:val="center"/>
            </w:pPr>
            <w:r>
              <w:t>0,650</w:t>
            </w:r>
          </w:p>
        </w:tc>
        <w:tc>
          <w:tcPr>
            <w:tcW w:w="1020" w:type="dxa"/>
            <w:tcBorders>
              <w:top w:val="nil"/>
              <w:bottom w:val="single" w:sz="4" w:space="0" w:color="auto"/>
            </w:tcBorders>
          </w:tcPr>
          <w:p w:rsidR="004930CB" w:rsidRDefault="004930CB">
            <w:pPr>
              <w:pStyle w:val="ConsPlusNormal"/>
              <w:jc w:val="center"/>
            </w:pPr>
            <w:r>
              <w:t>0,650</w:t>
            </w:r>
          </w:p>
        </w:tc>
        <w:tc>
          <w:tcPr>
            <w:tcW w:w="1906" w:type="dxa"/>
            <w:vMerge/>
            <w:tcBorders>
              <w:top w:val="single" w:sz="4" w:space="0" w:color="auto"/>
              <w:bottom w:val="single" w:sz="4" w:space="0" w:color="auto"/>
            </w:tcBorders>
          </w:tcPr>
          <w:p w:rsidR="004930CB" w:rsidRDefault="004930CB"/>
        </w:tc>
      </w:tr>
      <w:tr w:rsidR="004930CB">
        <w:tc>
          <w:tcPr>
            <w:tcW w:w="13868" w:type="dxa"/>
            <w:gridSpan w:val="10"/>
            <w:tcBorders>
              <w:top w:val="single" w:sz="4" w:space="0" w:color="auto"/>
              <w:bottom w:val="single" w:sz="4" w:space="0" w:color="auto"/>
            </w:tcBorders>
          </w:tcPr>
          <w:p w:rsidR="004930CB" w:rsidRDefault="004930CB">
            <w:pPr>
              <w:pStyle w:val="ConsPlusNormal"/>
              <w:jc w:val="center"/>
              <w:outlineLvl w:val="2"/>
            </w:pPr>
            <w:r>
              <w:t>3. Мероприятия, направленные на повышение безопасности жизнедеятельности населения Республики Дагестан</w:t>
            </w:r>
          </w:p>
        </w:tc>
      </w:tr>
      <w:tr w:rsidR="004930CB">
        <w:tc>
          <w:tcPr>
            <w:tcW w:w="13868" w:type="dxa"/>
            <w:gridSpan w:val="10"/>
            <w:tcBorders>
              <w:top w:val="single" w:sz="4" w:space="0" w:color="auto"/>
              <w:bottom w:val="single" w:sz="4" w:space="0" w:color="auto"/>
            </w:tcBorders>
          </w:tcPr>
          <w:p w:rsidR="004930CB" w:rsidRDefault="004930CB">
            <w:pPr>
              <w:pStyle w:val="ConsPlusNormal"/>
              <w:jc w:val="center"/>
              <w:outlineLvl w:val="3"/>
            </w:pPr>
            <w:r>
              <w:t>3.1. Строительство объектов для размещения пожарных сил на территории Республики Дагестан</w:t>
            </w:r>
          </w:p>
        </w:tc>
      </w:tr>
      <w:tr w:rsidR="004930CB">
        <w:tc>
          <w:tcPr>
            <w:tcW w:w="710" w:type="dxa"/>
            <w:vMerge w:val="restart"/>
            <w:tcBorders>
              <w:top w:val="single" w:sz="4" w:space="0" w:color="auto"/>
              <w:bottom w:val="single" w:sz="4" w:space="0" w:color="auto"/>
            </w:tcBorders>
          </w:tcPr>
          <w:p w:rsidR="004930CB" w:rsidRDefault="004930CB">
            <w:pPr>
              <w:pStyle w:val="ConsPlusNormal"/>
              <w:jc w:val="center"/>
            </w:pPr>
            <w:r>
              <w:t>3.1.1.</w:t>
            </w:r>
          </w:p>
        </w:tc>
        <w:tc>
          <w:tcPr>
            <w:tcW w:w="2948" w:type="dxa"/>
            <w:tcBorders>
              <w:top w:val="single" w:sz="4" w:space="0" w:color="auto"/>
              <w:bottom w:val="nil"/>
            </w:tcBorders>
          </w:tcPr>
          <w:p w:rsidR="004930CB" w:rsidRDefault="004930CB">
            <w:pPr>
              <w:pStyle w:val="ConsPlusNormal"/>
            </w:pPr>
            <w:r>
              <w:t>Строительство депо для пожарных частей:</w:t>
            </w:r>
          </w:p>
        </w:tc>
        <w:tc>
          <w:tcPr>
            <w:tcW w:w="2154" w:type="dxa"/>
            <w:tcBorders>
              <w:top w:val="single" w:sz="4" w:space="0" w:color="auto"/>
              <w:bottom w:val="nil"/>
            </w:tcBorders>
          </w:tcPr>
          <w:p w:rsidR="004930CB" w:rsidRDefault="004930CB">
            <w:pPr>
              <w:pStyle w:val="ConsPlusNormal"/>
            </w:pPr>
          </w:p>
        </w:tc>
        <w:tc>
          <w:tcPr>
            <w:tcW w:w="1162" w:type="dxa"/>
            <w:tcBorders>
              <w:top w:val="single" w:sz="4" w:space="0" w:color="auto"/>
              <w:bottom w:val="nil"/>
            </w:tcBorders>
          </w:tcPr>
          <w:p w:rsidR="004930CB" w:rsidRDefault="004930CB">
            <w:pPr>
              <w:pStyle w:val="ConsPlusNormal"/>
            </w:pPr>
          </w:p>
        </w:tc>
        <w:tc>
          <w:tcPr>
            <w:tcW w:w="1020" w:type="dxa"/>
            <w:tcBorders>
              <w:top w:val="single" w:sz="4" w:space="0" w:color="auto"/>
              <w:bottom w:val="nil"/>
            </w:tcBorders>
          </w:tcPr>
          <w:p w:rsidR="004930CB" w:rsidRDefault="004930CB">
            <w:pPr>
              <w:pStyle w:val="ConsPlusNormal"/>
            </w:pPr>
          </w:p>
        </w:tc>
        <w:tc>
          <w:tcPr>
            <w:tcW w:w="1020" w:type="dxa"/>
            <w:tcBorders>
              <w:top w:val="single" w:sz="4" w:space="0" w:color="auto"/>
              <w:bottom w:val="nil"/>
            </w:tcBorders>
          </w:tcPr>
          <w:p w:rsidR="004930CB" w:rsidRDefault="004930CB">
            <w:pPr>
              <w:pStyle w:val="ConsPlusNormal"/>
            </w:pPr>
          </w:p>
        </w:tc>
        <w:tc>
          <w:tcPr>
            <w:tcW w:w="964" w:type="dxa"/>
            <w:tcBorders>
              <w:top w:val="single" w:sz="4" w:space="0" w:color="auto"/>
              <w:bottom w:val="nil"/>
            </w:tcBorders>
          </w:tcPr>
          <w:p w:rsidR="004930CB" w:rsidRDefault="004930CB">
            <w:pPr>
              <w:pStyle w:val="ConsPlusNormal"/>
            </w:pPr>
          </w:p>
        </w:tc>
        <w:tc>
          <w:tcPr>
            <w:tcW w:w="964" w:type="dxa"/>
            <w:tcBorders>
              <w:top w:val="single" w:sz="4" w:space="0" w:color="auto"/>
              <w:bottom w:val="nil"/>
            </w:tcBorders>
          </w:tcPr>
          <w:p w:rsidR="004930CB" w:rsidRDefault="004930CB">
            <w:pPr>
              <w:pStyle w:val="ConsPlusNormal"/>
            </w:pPr>
          </w:p>
        </w:tc>
        <w:tc>
          <w:tcPr>
            <w:tcW w:w="1020" w:type="dxa"/>
            <w:tcBorders>
              <w:top w:val="single" w:sz="4" w:space="0" w:color="auto"/>
              <w:bottom w:val="nil"/>
            </w:tcBorders>
          </w:tcPr>
          <w:p w:rsidR="004930CB" w:rsidRDefault="004930CB">
            <w:pPr>
              <w:pStyle w:val="ConsPlusNormal"/>
            </w:pPr>
          </w:p>
        </w:tc>
        <w:tc>
          <w:tcPr>
            <w:tcW w:w="1906" w:type="dxa"/>
            <w:vMerge w:val="restart"/>
            <w:tcBorders>
              <w:top w:val="single" w:sz="4" w:space="0" w:color="auto"/>
              <w:bottom w:val="single" w:sz="4" w:space="0" w:color="auto"/>
            </w:tcBorders>
          </w:tcPr>
          <w:p w:rsidR="004930CB" w:rsidRDefault="004930CB">
            <w:pPr>
              <w:pStyle w:val="ConsPlusNormal"/>
            </w:pPr>
            <w:r>
              <w:t>строительство пожарных депо в населенных пунктах республики, в которых они отсутствуют</w:t>
            </w:r>
          </w:p>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tcBorders>
              <w:top w:val="nil"/>
              <w:bottom w:val="nil"/>
            </w:tcBorders>
          </w:tcPr>
          <w:p w:rsidR="004930CB" w:rsidRDefault="004930CB">
            <w:pPr>
              <w:pStyle w:val="ConsPlusNormal"/>
            </w:pPr>
            <w:r>
              <w:t>для федеральных пожарных частей (прогноз) (по согласованию):</w:t>
            </w:r>
          </w:p>
        </w:tc>
        <w:tc>
          <w:tcPr>
            <w:tcW w:w="2154" w:type="dxa"/>
            <w:vMerge w:val="restart"/>
            <w:tcBorders>
              <w:top w:val="nil"/>
              <w:bottom w:val="single" w:sz="4" w:space="0" w:color="auto"/>
            </w:tcBorders>
          </w:tcPr>
          <w:p w:rsidR="004930CB" w:rsidRDefault="004930CB">
            <w:pPr>
              <w:pStyle w:val="ConsPlusNormal"/>
            </w:pPr>
            <w:r>
              <w:t>ГУ МЧС России по РД (по согласованию)</w:t>
            </w:r>
          </w:p>
        </w:tc>
        <w:tc>
          <w:tcPr>
            <w:tcW w:w="1162" w:type="dxa"/>
            <w:tcBorders>
              <w:top w:val="nil"/>
              <w:bottom w:val="nil"/>
            </w:tcBorders>
          </w:tcPr>
          <w:p w:rsidR="004930CB" w:rsidRDefault="004930CB">
            <w:pPr>
              <w:pStyle w:val="ConsPlusNormal"/>
              <w:jc w:val="center"/>
            </w:pPr>
            <w:r>
              <w:t>386,0</w:t>
            </w:r>
          </w:p>
        </w:tc>
        <w:tc>
          <w:tcPr>
            <w:tcW w:w="1020" w:type="dxa"/>
            <w:tcBorders>
              <w:top w:val="nil"/>
              <w:bottom w:val="nil"/>
            </w:tcBorders>
          </w:tcPr>
          <w:p w:rsidR="004930CB" w:rsidRDefault="004930CB">
            <w:pPr>
              <w:pStyle w:val="ConsPlusNormal"/>
              <w:jc w:val="center"/>
            </w:pPr>
            <w:r>
              <w:t>-</w:t>
            </w:r>
          </w:p>
        </w:tc>
        <w:tc>
          <w:tcPr>
            <w:tcW w:w="1020"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193,0</w:t>
            </w:r>
          </w:p>
        </w:tc>
        <w:tc>
          <w:tcPr>
            <w:tcW w:w="1020" w:type="dxa"/>
            <w:tcBorders>
              <w:top w:val="nil"/>
              <w:bottom w:val="nil"/>
            </w:tcBorders>
          </w:tcPr>
          <w:p w:rsidR="004930CB" w:rsidRDefault="004930CB">
            <w:pPr>
              <w:pStyle w:val="ConsPlusNormal"/>
              <w:jc w:val="center"/>
            </w:pPr>
            <w:r>
              <w:t>193,0</w:t>
            </w:r>
          </w:p>
        </w:tc>
        <w:tc>
          <w:tcPr>
            <w:tcW w:w="190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tcBorders>
              <w:top w:val="nil"/>
              <w:bottom w:val="nil"/>
            </w:tcBorders>
          </w:tcPr>
          <w:p w:rsidR="004930CB" w:rsidRDefault="004930CB">
            <w:pPr>
              <w:pStyle w:val="ConsPlusNormal"/>
            </w:pPr>
            <w:r>
              <w:t>Тляратинский район</w:t>
            </w:r>
          </w:p>
        </w:tc>
        <w:tc>
          <w:tcPr>
            <w:tcW w:w="2154" w:type="dxa"/>
            <w:vMerge/>
            <w:tcBorders>
              <w:top w:val="nil"/>
              <w:bottom w:val="single" w:sz="4" w:space="0" w:color="auto"/>
            </w:tcBorders>
          </w:tcPr>
          <w:p w:rsidR="004930CB" w:rsidRDefault="004930CB"/>
        </w:tc>
        <w:tc>
          <w:tcPr>
            <w:tcW w:w="1162" w:type="dxa"/>
            <w:tcBorders>
              <w:top w:val="nil"/>
              <w:bottom w:val="nil"/>
            </w:tcBorders>
          </w:tcPr>
          <w:p w:rsidR="004930CB" w:rsidRDefault="004930CB">
            <w:pPr>
              <w:pStyle w:val="ConsPlusNormal"/>
            </w:pPr>
          </w:p>
        </w:tc>
        <w:tc>
          <w:tcPr>
            <w:tcW w:w="1020" w:type="dxa"/>
            <w:tcBorders>
              <w:top w:val="nil"/>
              <w:bottom w:val="nil"/>
            </w:tcBorders>
          </w:tcPr>
          <w:p w:rsidR="004930CB" w:rsidRDefault="004930CB">
            <w:pPr>
              <w:pStyle w:val="ConsPlusNormal"/>
              <w:jc w:val="center"/>
            </w:pPr>
            <w:r>
              <w:t>-</w:t>
            </w:r>
          </w:p>
        </w:tc>
        <w:tc>
          <w:tcPr>
            <w:tcW w:w="1020"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w:t>
            </w:r>
          </w:p>
        </w:tc>
        <w:tc>
          <w:tcPr>
            <w:tcW w:w="1020" w:type="dxa"/>
            <w:tcBorders>
              <w:top w:val="nil"/>
              <w:bottom w:val="nil"/>
            </w:tcBorders>
          </w:tcPr>
          <w:p w:rsidR="004930CB" w:rsidRDefault="004930CB">
            <w:pPr>
              <w:pStyle w:val="ConsPlusNormal"/>
              <w:jc w:val="center"/>
            </w:pPr>
            <w:r>
              <w:t>96,5</w:t>
            </w:r>
          </w:p>
        </w:tc>
        <w:tc>
          <w:tcPr>
            <w:tcW w:w="190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tcBorders>
              <w:top w:val="nil"/>
              <w:bottom w:val="nil"/>
            </w:tcBorders>
          </w:tcPr>
          <w:p w:rsidR="004930CB" w:rsidRDefault="004930CB">
            <w:pPr>
              <w:pStyle w:val="ConsPlusNormal"/>
            </w:pPr>
            <w:r>
              <w:t>Цумадинский район</w:t>
            </w:r>
          </w:p>
        </w:tc>
        <w:tc>
          <w:tcPr>
            <w:tcW w:w="2154" w:type="dxa"/>
            <w:vMerge/>
            <w:tcBorders>
              <w:top w:val="nil"/>
              <w:bottom w:val="single" w:sz="4" w:space="0" w:color="auto"/>
            </w:tcBorders>
          </w:tcPr>
          <w:p w:rsidR="004930CB" w:rsidRDefault="004930CB"/>
        </w:tc>
        <w:tc>
          <w:tcPr>
            <w:tcW w:w="1162" w:type="dxa"/>
            <w:tcBorders>
              <w:top w:val="nil"/>
              <w:bottom w:val="nil"/>
            </w:tcBorders>
          </w:tcPr>
          <w:p w:rsidR="004930CB" w:rsidRDefault="004930CB">
            <w:pPr>
              <w:pStyle w:val="ConsPlusNormal"/>
            </w:pPr>
          </w:p>
        </w:tc>
        <w:tc>
          <w:tcPr>
            <w:tcW w:w="1020" w:type="dxa"/>
            <w:tcBorders>
              <w:top w:val="nil"/>
              <w:bottom w:val="nil"/>
            </w:tcBorders>
          </w:tcPr>
          <w:p w:rsidR="004930CB" w:rsidRDefault="004930CB">
            <w:pPr>
              <w:pStyle w:val="ConsPlusNormal"/>
              <w:jc w:val="center"/>
            </w:pPr>
            <w:r>
              <w:t>-</w:t>
            </w:r>
          </w:p>
        </w:tc>
        <w:tc>
          <w:tcPr>
            <w:tcW w:w="1020"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w:t>
            </w:r>
          </w:p>
        </w:tc>
        <w:tc>
          <w:tcPr>
            <w:tcW w:w="1020" w:type="dxa"/>
            <w:tcBorders>
              <w:top w:val="nil"/>
              <w:bottom w:val="nil"/>
            </w:tcBorders>
          </w:tcPr>
          <w:p w:rsidR="004930CB" w:rsidRDefault="004930CB">
            <w:pPr>
              <w:pStyle w:val="ConsPlusNormal"/>
              <w:jc w:val="center"/>
            </w:pPr>
            <w:r>
              <w:t>96,5</w:t>
            </w:r>
          </w:p>
        </w:tc>
        <w:tc>
          <w:tcPr>
            <w:tcW w:w="190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tcBorders>
              <w:top w:val="nil"/>
              <w:bottom w:val="nil"/>
            </w:tcBorders>
          </w:tcPr>
          <w:p w:rsidR="004930CB" w:rsidRDefault="004930CB">
            <w:pPr>
              <w:pStyle w:val="ConsPlusNormal"/>
            </w:pPr>
            <w:r>
              <w:t>Цунтинский район</w:t>
            </w:r>
          </w:p>
        </w:tc>
        <w:tc>
          <w:tcPr>
            <w:tcW w:w="2154" w:type="dxa"/>
            <w:vMerge/>
            <w:tcBorders>
              <w:top w:val="nil"/>
              <w:bottom w:val="single" w:sz="4" w:space="0" w:color="auto"/>
            </w:tcBorders>
          </w:tcPr>
          <w:p w:rsidR="004930CB" w:rsidRDefault="004930CB"/>
        </w:tc>
        <w:tc>
          <w:tcPr>
            <w:tcW w:w="1162" w:type="dxa"/>
            <w:tcBorders>
              <w:top w:val="nil"/>
              <w:bottom w:val="nil"/>
            </w:tcBorders>
          </w:tcPr>
          <w:p w:rsidR="004930CB" w:rsidRDefault="004930CB">
            <w:pPr>
              <w:pStyle w:val="ConsPlusNormal"/>
            </w:pPr>
          </w:p>
        </w:tc>
        <w:tc>
          <w:tcPr>
            <w:tcW w:w="1020" w:type="dxa"/>
            <w:tcBorders>
              <w:top w:val="nil"/>
              <w:bottom w:val="nil"/>
            </w:tcBorders>
          </w:tcPr>
          <w:p w:rsidR="004930CB" w:rsidRDefault="004930CB">
            <w:pPr>
              <w:pStyle w:val="ConsPlusNormal"/>
              <w:jc w:val="center"/>
            </w:pPr>
            <w:r>
              <w:t>-</w:t>
            </w:r>
          </w:p>
        </w:tc>
        <w:tc>
          <w:tcPr>
            <w:tcW w:w="1020"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96,5</w:t>
            </w:r>
          </w:p>
        </w:tc>
        <w:tc>
          <w:tcPr>
            <w:tcW w:w="1020" w:type="dxa"/>
            <w:tcBorders>
              <w:top w:val="nil"/>
              <w:bottom w:val="nil"/>
            </w:tcBorders>
          </w:tcPr>
          <w:p w:rsidR="004930CB" w:rsidRDefault="004930CB">
            <w:pPr>
              <w:pStyle w:val="ConsPlusNormal"/>
              <w:jc w:val="center"/>
            </w:pPr>
            <w:r>
              <w:t>-</w:t>
            </w:r>
          </w:p>
        </w:tc>
        <w:tc>
          <w:tcPr>
            <w:tcW w:w="1906" w:type="dxa"/>
            <w:vMerge/>
            <w:tcBorders>
              <w:top w:val="single" w:sz="4" w:space="0" w:color="auto"/>
              <w:bottom w:val="single" w:sz="4" w:space="0" w:color="auto"/>
            </w:tcBorders>
          </w:tcPr>
          <w:p w:rsidR="004930CB" w:rsidRDefault="004930CB"/>
        </w:tc>
      </w:tr>
      <w:tr w:rsidR="004930CB">
        <w:tc>
          <w:tcPr>
            <w:tcW w:w="710" w:type="dxa"/>
            <w:vMerge/>
            <w:tcBorders>
              <w:top w:val="single" w:sz="4" w:space="0" w:color="auto"/>
              <w:bottom w:val="single" w:sz="4" w:space="0" w:color="auto"/>
            </w:tcBorders>
          </w:tcPr>
          <w:p w:rsidR="004930CB" w:rsidRDefault="004930CB"/>
        </w:tc>
        <w:tc>
          <w:tcPr>
            <w:tcW w:w="2948" w:type="dxa"/>
            <w:tcBorders>
              <w:top w:val="nil"/>
              <w:bottom w:val="single" w:sz="4" w:space="0" w:color="auto"/>
            </w:tcBorders>
          </w:tcPr>
          <w:p w:rsidR="004930CB" w:rsidRDefault="004930CB">
            <w:pPr>
              <w:pStyle w:val="ConsPlusNormal"/>
            </w:pPr>
            <w:r>
              <w:t>Докузпаринский район</w:t>
            </w:r>
          </w:p>
        </w:tc>
        <w:tc>
          <w:tcPr>
            <w:tcW w:w="2154" w:type="dxa"/>
            <w:vMerge/>
            <w:tcBorders>
              <w:top w:val="nil"/>
              <w:bottom w:val="single" w:sz="4" w:space="0" w:color="auto"/>
            </w:tcBorders>
          </w:tcPr>
          <w:p w:rsidR="004930CB" w:rsidRDefault="004930CB"/>
        </w:tc>
        <w:tc>
          <w:tcPr>
            <w:tcW w:w="1162" w:type="dxa"/>
            <w:tcBorders>
              <w:top w:val="nil"/>
              <w:bottom w:val="single" w:sz="4" w:space="0" w:color="auto"/>
            </w:tcBorders>
          </w:tcPr>
          <w:p w:rsidR="004930CB" w:rsidRDefault="004930CB">
            <w:pPr>
              <w:pStyle w:val="ConsPlusNormal"/>
            </w:pPr>
          </w:p>
        </w:tc>
        <w:tc>
          <w:tcPr>
            <w:tcW w:w="1020" w:type="dxa"/>
            <w:tcBorders>
              <w:top w:val="nil"/>
              <w:bottom w:val="single" w:sz="4" w:space="0" w:color="auto"/>
            </w:tcBorders>
          </w:tcPr>
          <w:p w:rsidR="004930CB" w:rsidRDefault="004930CB">
            <w:pPr>
              <w:pStyle w:val="ConsPlusNormal"/>
              <w:jc w:val="center"/>
            </w:pPr>
            <w:r>
              <w:t>-</w:t>
            </w:r>
          </w:p>
        </w:tc>
        <w:tc>
          <w:tcPr>
            <w:tcW w:w="1020" w:type="dxa"/>
            <w:tcBorders>
              <w:top w:val="nil"/>
              <w:bottom w:val="single" w:sz="4" w:space="0" w:color="auto"/>
            </w:tcBorders>
          </w:tcPr>
          <w:p w:rsidR="004930CB" w:rsidRDefault="004930CB">
            <w:pPr>
              <w:pStyle w:val="ConsPlusNormal"/>
              <w:jc w:val="center"/>
            </w:pPr>
            <w:r>
              <w:t>-</w:t>
            </w:r>
          </w:p>
        </w:tc>
        <w:tc>
          <w:tcPr>
            <w:tcW w:w="964" w:type="dxa"/>
            <w:tcBorders>
              <w:top w:val="nil"/>
              <w:bottom w:val="single" w:sz="4" w:space="0" w:color="auto"/>
            </w:tcBorders>
          </w:tcPr>
          <w:p w:rsidR="004930CB" w:rsidRDefault="004930CB">
            <w:pPr>
              <w:pStyle w:val="ConsPlusNormal"/>
              <w:jc w:val="center"/>
            </w:pPr>
            <w:r>
              <w:t>-</w:t>
            </w:r>
          </w:p>
        </w:tc>
        <w:tc>
          <w:tcPr>
            <w:tcW w:w="964" w:type="dxa"/>
            <w:tcBorders>
              <w:top w:val="nil"/>
              <w:bottom w:val="single" w:sz="4" w:space="0" w:color="auto"/>
            </w:tcBorders>
          </w:tcPr>
          <w:p w:rsidR="004930CB" w:rsidRDefault="004930CB">
            <w:pPr>
              <w:pStyle w:val="ConsPlusNormal"/>
              <w:jc w:val="center"/>
            </w:pPr>
            <w:r>
              <w:t>96,5</w:t>
            </w:r>
          </w:p>
        </w:tc>
        <w:tc>
          <w:tcPr>
            <w:tcW w:w="1020" w:type="dxa"/>
            <w:tcBorders>
              <w:top w:val="nil"/>
              <w:bottom w:val="single" w:sz="4" w:space="0" w:color="auto"/>
            </w:tcBorders>
          </w:tcPr>
          <w:p w:rsidR="004930CB" w:rsidRDefault="004930CB">
            <w:pPr>
              <w:pStyle w:val="ConsPlusNormal"/>
              <w:jc w:val="center"/>
            </w:pPr>
            <w:r>
              <w:t>-</w:t>
            </w:r>
          </w:p>
        </w:tc>
        <w:tc>
          <w:tcPr>
            <w:tcW w:w="1906" w:type="dxa"/>
            <w:vMerge/>
            <w:tcBorders>
              <w:top w:val="single" w:sz="4" w:space="0" w:color="auto"/>
              <w:bottom w:val="single" w:sz="4" w:space="0" w:color="auto"/>
            </w:tcBorders>
          </w:tcPr>
          <w:p w:rsidR="004930CB" w:rsidRDefault="004930CB"/>
        </w:tc>
      </w:tr>
      <w:tr w:rsidR="004930CB">
        <w:tc>
          <w:tcPr>
            <w:tcW w:w="710" w:type="dxa"/>
            <w:tcBorders>
              <w:top w:val="single" w:sz="4" w:space="0" w:color="auto"/>
              <w:bottom w:val="single" w:sz="4" w:space="0" w:color="auto"/>
            </w:tcBorders>
          </w:tcPr>
          <w:p w:rsidR="004930CB" w:rsidRDefault="004930CB">
            <w:pPr>
              <w:pStyle w:val="ConsPlusNormal"/>
              <w:jc w:val="center"/>
            </w:pPr>
            <w:r>
              <w:t>3.1.2.</w:t>
            </w:r>
          </w:p>
        </w:tc>
        <w:tc>
          <w:tcPr>
            <w:tcW w:w="2948" w:type="dxa"/>
            <w:tcBorders>
              <w:top w:val="single" w:sz="4" w:space="0" w:color="auto"/>
              <w:bottom w:val="single" w:sz="4" w:space="0" w:color="auto"/>
            </w:tcBorders>
          </w:tcPr>
          <w:p w:rsidR="004930CB" w:rsidRDefault="004930CB">
            <w:pPr>
              <w:pStyle w:val="ConsPlusNormal"/>
            </w:pPr>
            <w:r>
              <w:t>для пожарной технической части в г. Махачкале</w:t>
            </w:r>
          </w:p>
        </w:tc>
        <w:tc>
          <w:tcPr>
            <w:tcW w:w="2154" w:type="dxa"/>
            <w:tcBorders>
              <w:top w:val="single" w:sz="4" w:space="0" w:color="auto"/>
              <w:bottom w:val="single" w:sz="4" w:space="0" w:color="auto"/>
            </w:tcBorders>
          </w:tcPr>
          <w:p w:rsidR="004930CB" w:rsidRDefault="004930CB">
            <w:pPr>
              <w:pStyle w:val="ConsPlusNormal"/>
            </w:pPr>
            <w:r>
              <w:t>МЧС Дагестана</w:t>
            </w:r>
          </w:p>
        </w:tc>
        <w:tc>
          <w:tcPr>
            <w:tcW w:w="1162" w:type="dxa"/>
            <w:tcBorders>
              <w:top w:val="single" w:sz="4" w:space="0" w:color="auto"/>
              <w:bottom w:val="single" w:sz="4" w:space="0" w:color="auto"/>
            </w:tcBorders>
          </w:tcPr>
          <w:p w:rsidR="004930CB" w:rsidRDefault="004930CB">
            <w:pPr>
              <w:pStyle w:val="ConsPlusNormal"/>
              <w:jc w:val="center"/>
            </w:pPr>
            <w:r>
              <w:t>40,0</w:t>
            </w:r>
          </w:p>
        </w:tc>
        <w:tc>
          <w:tcPr>
            <w:tcW w:w="1020" w:type="dxa"/>
            <w:tcBorders>
              <w:top w:val="single" w:sz="4" w:space="0" w:color="auto"/>
              <w:bottom w:val="single" w:sz="4" w:space="0" w:color="auto"/>
            </w:tcBorders>
          </w:tcPr>
          <w:p w:rsidR="004930CB" w:rsidRDefault="004930CB">
            <w:pPr>
              <w:pStyle w:val="ConsPlusNormal"/>
              <w:jc w:val="center"/>
            </w:pPr>
            <w:r>
              <w:t>-</w:t>
            </w:r>
          </w:p>
        </w:tc>
        <w:tc>
          <w:tcPr>
            <w:tcW w:w="1020" w:type="dxa"/>
            <w:tcBorders>
              <w:top w:val="single" w:sz="4" w:space="0" w:color="auto"/>
              <w:bottom w:val="single" w:sz="4" w:space="0" w:color="auto"/>
            </w:tcBorders>
          </w:tcPr>
          <w:p w:rsidR="004930CB" w:rsidRDefault="004930CB">
            <w:pPr>
              <w:pStyle w:val="ConsPlusNormal"/>
              <w:jc w:val="center"/>
            </w:pPr>
            <w:r>
              <w:t>-</w:t>
            </w:r>
          </w:p>
        </w:tc>
        <w:tc>
          <w:tcPr>
            <w:tcW w:w="964" w:type="dxa"/>
            <w:tcBorders>
              <w:top w:val="single" w:sz="4" w:space="0" w:color="auto"/>
              <w:bottom w:val="single" w:sz="4" w:space="0" w:color="auto"/>
            </w:tcBorders>
          </w:tcPr>
          <w:p w:rsidR="004930CB" w:rsidRDefault="004930CB">
            <w:pPr>
              <w:pStyle w:val="ConsPlusNormal"/>
              <w:jc w:val="center"/>
            </w:pPr>
            <w:r>
              <w:t>-</w:t>
            </w:r>
          </w:p>
        </w:tc>
        <w:tc>
          <w:tcPr>
            <w:tcW w:w="964" w:type="dxa"/>
            <w:tcBorders>
              <w:top w:val="single" w:sz="4" w:space="0" w:color="auto"/>
              <w:bottom w:val="single" w:sz="4" w:space="0" w:color="auto"/>
            </w:tcBorders>
          </w:tcPr>
          <w:p w:rsidR="004930CB" w:rsidRDefault="004930CB">
            <w:pPr>
              <w:pStyle w:val="ConsPlusNormal"/>
              <w:jc w:val="center"/>
            </w:pPr>
            <w:r>
              <w:t>20,0</w:t>
            </w:r>
          </w:p>
        </w:tc>
        <w:tc>
          <w:tcPr>
            <w:tcW w:w="1020" w:type="dxa"/>
            <w:tcBorders>
              <w:top w:val="single" w:sz="4" w:space="0" w:color="auto"/>
              <w:bottom w:val="single" w:sz="4" w:space="0" w:color="auto"/>
            </w:tcBorders>
          </w:tcPr>
          <w:p w:rsidR="004930CB" w:rsidRDefault="004930CB">
            <w:pPr>
              <w:pStyle w:val="ConsPlusNormal"/>
              <w:jc w:val="center"/>
            </w:pPr>
            <w:r>
              <w:t>20,0</w:t>
            </w:r>
          </w:p>
        </w:tc>
        <w:tc>
          <w:tcPr>
            <w:tcW w:w="1906" w:type="dxa"/>
            <w:tcBorders>
              <w:top w:val="single" w:sz="4" w:space="0" w:color="auto"/>
              <w:bottom w:val="single" w:sz="4" w:space="0" w:color="auto"/>
            </w:tcBorders>
          </w:tcPr>
          <w:p w:rsidR="004930CB" w:rsidRDefault="004930CB">
            <w:pPr>
              <w:pStyle w:val="ConsPlusNormal"/>
            </w:pPr>
          </w:p>
        </w:tc>
      </w:tr>
      <w:tr w:rsidR="004930CB">
        <w:tc>
          <w:tcPr>
            <w:tcW w:w="710" w:type="dxa"/>
            <w:vMerge w:val="restart"/>
            <w:tcBorders>
              <w:top w:val="single" w:sz="4" w:space="0" w:color="auto"/>
              <w:bottom w:val="single" w:sz="4" w:space="0" w:color="auto"/>
            </w:tcBorders>
          </w:tcPr>
          <w:p w:rsidR="004930CB" w:rsidRDefault="004930CB">
            <w:pPr>
              <w:pStyle w:val="ConsPlusNormal"/>
              <w:jc w:val="center"/>
            </w:pPr>
            <w:r>
              <w:t>3.1.3.</w:t>
            </w:r>
          </w:p>
        </w:tc>
        <w:tc>
          <w:tcPr>
            <w:tcW w:w="2948" w:type="dxa"/>
            <w:tcBorders>
              <w:top w:val="single" w:sz="4" w:space="0" w:color="auto"/>
              <w:bottom w:val="nil"/>
            </w:tcBorders>
          </w:tcPr>
          <w:p w:rsidR="004930CB" w:rsidRDefault="004930CB">
            <w:pPr>
              <w:pStyle w:val="ConsPlusNormal"/>
            </w:pPr>
            <w:r>
              <w:t>для пожарных частей в муниципальных районах Республики Дагестан:</w:t>
            </w:r>
          </w:p>
        </w:tc>
        <w:tc>
          <w:tcPr>
            <w:tcW w:w="2154" w:type="dxa"/>
            <w:vMerge w:val="restart"/>
            <w:tcBorders>
              <w:top w:val="single" w:sz="4" w:space="0" w:color="auto"/>
              <w:bottom w:val="single" w:sz="4" w:space="0" w:color="auto"/>
            </w:tcBorders>
          </w:tcPr>
          <w:p w:rsidR="004930CB" w:rsidRDefault="004930CB">
            <w:pPr>
              <w:pStyle w:val="ConsPlusNormal"/>
            </w:pPr>
            <w:r>
              <w:t>МЧС Дагестана</w:t>
            </w:r>
          </w:p>
        </w:tc>
        <w:tc>
          <w:tcPr>
            <w:tcW w:w="1162" w:type="dxa"/>
            <w:tcBorders>
              <w:top w:val="single" w:sz="4" w:space="0" w:color="auto"/>
              <w:bottom w:val="nil"/>
            </w:tcBorders>
          </w:tcPr>
          <w:p w:rsidR="004930CB" w:rsidRDefault="004930CB">
            <w:pPr>
              <w:pStyle w:val="ConsPlusNormal"/>
              <w:jc w:val="center"/>
            </w:pPr>
            <w:r>
              <w:t>80,6</w:t>
            </w:r>
          </w:p>
        </w:tc>
        <w:tc>
          <w:tcPr>
            <w:tcW w:w="1020" w:type="dxa"/>
            <w:tcBorders>
              <w:top w:val="single" w:sz="4" w:space="0" w:color="auto"/>
              <w:bottom w:val="nil"/>
            </w:tcBorders>
          </w:tcPr>
          <w:p w:rsidR="004930CB" w:rsidRDefault="004930CB">
            <w:pPr>
              <w:pStyle w:val="ConsPlusNormal"/>
              <w:jc w:val="center"/>
            </w:pPr>
            <w:r>
              <w:t>-</w:t>
            </w:r>
          </w:p>
        </w:tc>
        <w:tc>
          <w:tcPr>
            <w:tcW w:w="1020" w:type="dxa"/>
            <w:tcBorders>
              <w:top w:val="single" w:sz="4" w:space="0" w:color="auto"/>
              <w:bottom w:val="nil"/>
            </w:tcBorders>
          </w:tcPr>
          <w:p w:rsidR="004930CB" w:rsidRDefault="004930CB">
            <w:pPr>
              <w:pStyle w:val="ConsPlusNormal"/>
              <w:jc w:val="center"/>
            </w:pPr>
            <w:r>
              <w:t>16,0</w:t>
            </w:r>
          </w:p>
        </w:tc>
        <w:tc>
          <w:tcPr>
            <w:tcW w:w="964" w:type="dxa"/>
            <w:tcBorders>
              <w:top w:val="single" w:sz="4" w:space="0" w:color="auto"/>
              <w:bottom w:val="nil"/>
            </w:tcBorders>
          </w:tcPr>
          <w:p w:rsidR="004930CB" w:rsidRDefault="004930CB">
            <w:pPr>
              <w:pStyle w:val="ConsPlusNormal"/>
              <w:jc w:val="center"/>
            </w:pPr>
            <w:r>
              <w:t>8,6</w:t>
            </w:r>
          </w:p>
        </w:tc>
        <w:tc>
          <w:tcPr>
            <w:tcW w:w="964" w:type="dxa"/>
            <w:tcBorders>
              <w:top w:val="single" w:sz="4" w:space="0" w:color="auto"/>
              <w:bottom w:val="nil"/>
            </w:tcBorders>
          </w:tcPr>
          <w:p w:rsidR="004930CB" w:rsidRDefault="004930CB">
            <w:pPr>
              <w:pStyle w:val="ConsPlusNormal"/>
              <w:jc w:val="center"/>
            </w:pPr>
            <w:r>
              <w:t>24,0</w:t>
            </w:r>
          </w:p>
        </w:tc>
        <w:tc>
          <w:tcPr>
            <w:tcW w:w="1020" w:type="dxa"/>
            <w:tcBorders>
              <w:top w:val="single" w:sz="4" w:space="0" w:color="auto"/>
              <w:bottom w:val="nil"/>
            </w:tcBorders>
          </w:tcPr>
          <w:p w:rsidR="004930CB" w:rsidRDefault="004930CB">
            <w:pPr>
              <w:pStyle w:val="ConsPlusNormal"/>
              <w:jc w:val="center"/>
            </w:pPr>
            <w:r>
              <w:t>32,0</w:t>
            </w:r>
          </w:p>
        </w:tc>
        <w:tc>
          <w:tcPr>
            <w:tcW w:w="1906" w:type="dxa"/>
            <w:vMerge w:val="restart"/>
            <w:tcBorders>
              <w:top w:val="single" w:sz="4" w:space="0" w:color="auto"/>
              <w:bottom w:val="single" w:sz="4" w:space="0" w:color="auto"/>
            </w:tcBorders>
          </w:tcPr>
          <w:p w:rsidR="004930CB" w:rsidRDefault="004930CB">
            <w:pPr>
              <w:pStyle w:val="ConsPlusNormal"/>
            </w:pPr>
          </w:p>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tcBorders>
              <w:top w:val="nil"/>
              <w:bottom w:val="nil"/>
            </w:tcBorders>
          </w:tcPr>
          <w:p w:rsidR="004930CB" w:rsidRDefault="004930CB">
            <w:pPr>
              <w:pStyle w:val="ConsPlusNormal"/>
            </w:pPr>
            <w:r>
              <w:t>Новолакский район</w:t>
            </w:r>
          </w:p>
        </w:tc>
        <w:tc>
          <w:tcPr>
            <w:tcW w:w="2154" w:type="dxa"/>
            <w:vMerge/>
            <w:tcBorders>
              <w:top w:val="single" w:sz="4" w:space="0" w:color="auto"/>
              <w:bottom w:val="single" w:sz="4" w:space="0" w:color="auto"/>
            </w:tcBorders>
          </w:tcPr>
          <w:p w:rsidR="004930CB" w:rsidRDefault="004930CB"/>
        </w:tc>
        <w:tc>
          <w:tcPr>
            <w:tcW w:w="1162" w:type="dxa"/>
            <w:tcBorders>
              <w:top w:val="nil"/>
              <w:bottom w:val="nil"/>
            </w:tcBorders>
          </w:tcPr>
          <w:p w:rsidR="004930CB" w:rsidRDefault="004930CB">
            <w:pPr>
              <w:pStyle w:val="ConsPlusNormal"/>
              <w:jc w:val="center"/>
            </w:pPr>
            <w:r>
              <w:t>8,0</w:t>
            </w:r>
          </w:p>
        </w:tc>
        <w:tc>
          <w:tcPr>
            <w:tcW w:w="1020" w:type="dxa"/>
            <w:tcBorders>
              <w:top w:val="nil"/>
              <w:bottom w:val="nil"/>
            </w:tcBorders>
          </w:tcPr>
          <w:p w:rsidR="004930CB" w:rsidRDefault="004930CB">
            <w:pPr>
              <w:pStyle w:val="ConsPlusNormal"/>
              <w:jc w:val="center"/>
            </w:pPr>
            <w:r>
              <w:t>-</w:t>
            </w:r>
          </w:p>
        </w:tc>
        <w:tc>
          <w:tcPr>
            <w:tcW w:w="1020"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w:t>
            </w:r>
          </w:p>
        </w:tc>
        <w:tc>
          <w:tcPr>
            <w:tcW w:w="1020" w:type="dxa"/>
            <w:tcBorders>
              <w:top w:val="nil"/>
              <w:bottom w:val="nil"/>
            </w:tcBorders>
          </w:tcPr>
          <w:p w:rsidR="004930CB" w:rsidRDefault="004930CB">
            <w:pPr>
              <w:pStyle w:val="ConsPlusNormal"/>
              <w:jc w:val="center"/>
            </w:pPr>
            <w:r>
              <w:t>8,0</w:t>
            </w:r>
          </w:p>
        </w:tc>
        <w:tc>
          <w:tcPr>
            <w:tcW w:w="190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tcBorders>
              <w:top w:val="nil"/>
              <w:bottom w:val="nil"/>
            </w:tcBorders>
          </w:tcPr>
          <w:p w:rsidR="004930CB" w:rsidRDefault="004930CB">
            <w:pPr>
              <w:pStyle w:val="ConsPlusNormal"/>
            </w:pPr>
            <w:r>
              <w:t>Магарамкентский район (пос. Самур)</w:t>
            </w:r>
          </w:p>
        </w:tc>
        <w:tc>
          <w:tcPr>
            <w:tcW w:w="2154" w:type="dxa"/>
            <w:vMerge/>
            <w:tcBorders>
              <w:top w:val="single" w:sz="4" w:space="0" w:color="auto"/>
              <w:bottom w:val="single" w:sz="4" w:space="0" w:color="auto"/>
            </w:tcBorders>
          </w:tcPr>
          <w:p w:rsidR="004930CB" w:rsidRDefault="004930CB"/>
        </w:tc>
        <w:tc>
          <w:tcPr>
            <w:tcW w:w="1162" w:type="dxa"/>
            <w:tcBorders>
              <w:top w:val="nil"/>
              <w:bottom w:val="nil"/>
            </w:tcBorders>
          </w:tcPr>
          <w:p w:rsidR="004930CB" w:rsidRDefault="004930CB">
            <w:pPr>
              <w:pStyle w:val="ConsPlusNormal"/>
              <w:jc w:val="center"/>
            </w:pPr>
            <w:r>
              <w:t>8,0</w:t>
            </w:r>
          </w:p>
        </w:tc>
        <w:tc>
          <w:tcPr>
            <w:tcW w:w="1020" w:type="dxa"/>
            <w:tcBorders>
              <w:top w:val="nil"/>
              <w:bottom w:val="nil"/>
            </w:tcBorders>
          </w:tcPr>
          <w:p w:rsidR="004930CB" w:rsidRDefault="004930CB">
            <w:pPr>
              <w:pStyle w:val="ConsPlusNormal"/>
              <w:jc w:val="center"/>
            </w:pPr>
            <w:r>
              <w:t>-</w:t>
            </w:r>
          </w:p>
        </w:tc>
        <w:tc>
          <w:tcPr>
            <w:tcW w:w="1020"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w:t>
            </w:r>
          </w:p>
        </w:tc>
        <w:tc>
          <w:tcPr>
            <w:tcW w:w="1020" w:type="dxa"/>
            <w:tcBorders>
              <w:top w:val="nil"/>
              <w:bottom w:val="nil"/>
            </w:tcBorders>
          </w:tcPr>
          <w:p w:rsidR="004930CB" w:rsidRDefault="004930CB">
            <w:pPr>
              <w:pStyle w:val="ConsPlusNormal"/>
              <w:jc w:val="center"/>
            </w:pPr>
            <w:r>
              <w:t>8,0</w:t>
            </w:r>
          </w:p>
        </w:tc>
        <w:tc>
          <w:tcPr>
            <w:tcW w:w="190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tcBorders>
              <w:top w:val="nil"/>
              <w:bottom w:val="nil"/>
            </w:tcBorders>
          </w:tcPr>
          <w:p w:rsidR="004930CB" w:rsidRDefault="004930CB">
            <w:pPr>
              <w:pStyle w:val="ConsPlusNormal"/>
            </w:pPr>
            <w:r>
              <w:t>Кизилюртовский район</w:t>
            </w:r>
          </w:p>
        </w:tc>
        <w:tc>
          <w:tcPr>
            <w:tcW w:w="2154" w:type="dxa"/>
            <w:vMerge/>
            <w:tcBorders>
              <w:top w:val="single" w:sz="4" w:space="0" w:color="auto"/>
              <w:bottom w:val="single" w:sz="4" w:space="0" w:color="auto"/>
            </w:tcBorders>
          </w:tcPr>
          <w:p w:rsidR="004930CB" w:rsidRDefault="004930CB"/>
        </w:tc>
        <w:tc>
          <w:tcPr>
            <w:tcW w:w="1162" w:type="dxa"/>
            <w:tcBorders>
              <w:top w:val="nil"/>
              <w:bottom w:val="nil"/>
            </w:tcBorders>
          </w:tcPr>
          <w:p w:rsidR="004930CB" w:rsidRDefault="004930CB">
            <w:pPr>
              <w:pStyle w:val="ConsPlusNormal"/>
              <w:jc w:val="center"/>
            </w:pPr>
            <w:r>
              <w:t>8,0</w:t>
            </w:r>
          </w:p>
        </w:tc>
        <w:tc>
          <w:tcPr>
            <w:tcW w:w="1020" w:type="dxa"/>
            <w:tcBorders>
              <w:top w:val="nil"/>
              <w:bottom w:val="nil"/>
            </w:tcBorders>
          </w:tcPr>
          <w:p w:rsidR="004930CB" w:rsidRDefault="004930CB">
            <w:pPr>
              <w:pStyle w:val="ConsPlusNormal"/>
              <w:jc w:val="center"/>
            </w:pPr>
            <w:r>
              <w:t>-</w:t>
            </w:r>
          </w:p>
        </w:tc>
        <w:tc>
          <w:tcPr>
            <w:tcW w:w="1020"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w:t>
            </w:r>
          </w:p>
        </w:tc>
        <w:tc>
          <w:tcPr>
            <w:tcW w:w="1020" w:type="dxa"/>
            <w:tcBorders>
              <w:top w:val="nil"/>
              <w:bottom w:val="nil"/>
            </w:tcBorders>
          </w:tcPr>
          <w:p w:rsidR="004930CB" w:rsidRDefault="004930CB">
            <w:pPr>
              <w:pStyle w:val="ConsPlusNormal"/>
              <w:jc w:val="center"/>
            </w:pPr>
            <w:r>
              <w:t>8,0</w:t>
            </w:r>
          </w:p>
        </w:tc>
        <w:tc>
          <w:tcPr>
            <w:tcW w:w="190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tcBorders>
              <w:top w:val="nil"/>
              <w:bottom w:val="nil"/>
            </w:tcBorders>
          </w:tcPr>
          <w:p w:rsidR="004930CB" w:rsidRDefault="004930CB">
            <w:pPr>
              <w:pStyle w:val="ConsPlusNormal"/>
            </w:pPr>
            <w:r>
              <w:t>Унцукульский район (пос. Шамилькала)</w:t>
            </w:r>
          </w:p>
        </w:tc>
        <w:tc>
          <w:tcPr>
            <w:tcW w:w="2154" w:type="dxa"/>
            <w:vMerge/>
            <w:tcBorders>
              <w:top w:val="single" w:sz="4" w:space="0" w:color="auto"/>
              <w:bottom w:val="single" w:sz="4" w:space="0" w:color="auto"/>
            </w:tcBorders>
          </w:tcPr>
          <w:p w:rsidR="004930CB" w:rsidRDefault="004930CB"/>
        </w:tc>
        <w:tc>
          <w:tcPr>
            <w:tcW w:w="1162" w:type="dxa"/>
            <w:tcBorders>
              <w:top w:val="nil"/>
              <w:bottom w:val="nil"/>
            </w:tcBorders>
          </w:tcPr>
          <w:p w:rsidR="004930CB" w:rsidRDefault="004930CB">
            <w:pPr>
              <w:pStyle w:val="ConsPlusNormal"/>
              <w:jc w:val="center"/>
            </w:pPr>
            <w:r>
              <w:t>8,0</w:t>
            </w:r>
          </w:p>
        </w:tc>
        <w:tc>
          <w:tcPr>
            <w:tcW w:w="1020" w:type="dxa"/>
            <w:tcBorders>
              <w:top w:val="nil"/>
              <w:bottom w:val="nil"/>
            </w:tcBorders>
          </w:tcPr>
          <w:p w:rsidR="004930CB" w:rsidRDefault="004930CB">
            <w:pPr>
              <w:pStyle w:val="ConsPlusNormal"/>
              <w:jc w:val="center"/>
            </w:pPr>
            <w:r>
              <w:t>-</w:t>
            </w:r>
          </w:p>
        </w:tc>
        <w:tc>
          <w:tcPr>
            <w:tcW w:w="1020"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8,0</w:t>
            </w:r>
          </w:p>
        </w:tc>
        <w:tc>
          <w:tcPr>
            <w:tcW w:w="1020" w:type="dxa"/>
            <w:tcBorders>
              <w:top w:val="nil"/>
              <w:bottom w:val="nil"/>
            </w:tcBorders>
          </w:tcPr>
          <w:p w:rsidR="004930CB" w:rsidRDefault="004930CB">
            <w:pPr>
              <w:pStyle w:val="ConsPlusNormal"/>
              <w:jc w:val="center"/>
            </w:pPr>
            <w:r>
              <w:t>-</w:t>
            </w:r>
          </w:p>
        </w:tc>
        <w:tc>
          <w:tcPr>
            <w:tcW w:w="190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tcBorders>
              <w:top w:val="nil"/>
              <w:bottom w:val="nil"/>
            </w:tcBorders>
          </w:tcPr>
          <w:p w:rsidR="004930CB" w:rsidRDefault="004930CB">
            <w:pPr>
              <w:pStyle w:val="ConsPlusNormal"/>
            </w:pPr>
            <w:r>
              <w:t>Дахадаевский район (с. Кубачи)</w:t>
            </w:r>
          </w:p>
        </w:tc>
        <w:tc>
          <w:tcPr>
            <w:tcW w:w="2154" w:type="dxa"/>
            <w:vMerge/>
            <w:tcBorders>
              <w:top w:val="single" w:sz="4" w:space="0" w:color="auto"/>
              <w:bottom w:val="single" w:sz="4" w:space="0" w:color="auto"/>
            </w:tcBorders>
          </w:tcPr>
          <w:p w:rsidR="004930CB" w:rsidRDefault="004930CB"/>
        </w:tc>
        <w:tc>
          <w:tcPr>
            <w:tcW w:w="1162" w:type="dxa"/>
            <w:tcBorders>
              <w:top w:val="nil"/>
              <w:bottom w:val="nil"/>
            </w:tcBorders>
          </w:tcPr>
          <w:p w:rsidR="004930CB" w:rsidRDefault="004930CB">
            <w:pPr>
              <w:pStyle w:val="ConsPlusNormal"/>
              <w:jc w:val="center"/>
            </w:pPr>
            <w:r>
              <w:t>8,0</w:t>
            </w:r>
          </w:p>
        </w:tc>
        <w:tc>
          <w:tcPr>
            <w:tcW w:w="1020" w:type="dxa"/>
            <w:tcBorders>
              <w:top w:val="nil"/>
              <w:bottom w:val="nil"/>
            </w:tcBorders>
          </w:tcPr>
          <w:p w:rsidR="004930CB" w:rsidRDefault="004930CB">
            <w:pPr>
              <w:pStyle w:val="ConsPlusNormal"/>
              <w:jc w:val="center"/>
            </w:pPr>
            <w:r>
              <w:t>-</w:t>
            </w:r>
          </w:p>
        </w:tc>
        <w:tc>
          <w:tcPr>
            <w:tcW w:w="1020"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w:t>
            </w:r>
          </w:p>
        </w:tc>
        <w:tc>
          <w:tcPr>
            <w:tcW w:w="1020" w:type="dxa"/>
            <w:tcBorders>
              <w:top w:val="nil"/>
              <w:bottom w:val="nil"/>
            </w:tcBorders>
          </w:tcPr>
          <w:p w:rsidR="004930CB" w:rsidRDefault="004930CB">
            <w:pPr>
              <w:pStyle w:val="ConsPlusNormal"/>
              <w:jc w:val="center"/>
            </w:pPr>
            <w:r>
              <w:t>8,0</w:t>
            </w:r>
          </w:p>
        </w:tc>
        <w:tc>
          <w:tcPr>
            <w:tcW w:w="190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tcBorders>
              <w:top w:val="nil"/>
              <w:bottom w:val="nil"/>
            </w:tcBorders>
          </w:tcPr>
          <w:p w:rsidR="004930CB" w:rsidRDefault="004930CB">
            <w:pPr>
              <w:pStyle w:val="ConsPlusNormal"/>
            </w:pPr>
            <w:r>
              <w:t>Ахтынский район (с. Ахты)</w:t>
            </w:r>
          </w:p>
        </w:tc>
        <w:tc>
          <w:tcPr>
            <w:tcW w:w="2154" w:type="dxa"/>
            <w:vMerge/>
            <w:tcBorders>
              <w:top w:val="single" w:sz="4" w:space="0" w:color="auto"/>
              <w:bottom w:val="single" w:sz="4" w:space="0" w:color="auto"/>
            </w:tcBorders>
          </w:tcPr>
          <w:p w:rsidR="004930CB" w:rsidRDefault="004930CB"/>
        </w:tc>
        <w:tc>
          <w:tcPr>
            <w:tcW w:w="1162" w:type="dxa"/>
            <w:tcBorders>
              <w:top w:val="nil"/>
              <w:bottom w:val="nil"/>
            </w:tcBorders>
          </w:tcPr>
          <w:p w:rsidR="004930CB" w:rsidRDefault="004930CB">
            <w:pPr>
              <w:pStyle w:val="ConsPlusNormal"/>
              <w:jc w:val="center"/>
            </w:pPr>
            <w:r>
              <w:t>8,0</w:t>
            </w:r>
          </w:p>
        </w:tc>
        <w:tc>
          <w:tcPr>
            <w:tcW w:w="1020" w:type="dxa"/>
            <w:tcBorders>
              <w:top w:val="nil"/>
              <w:bottom w:val="nil"/>
            </w:tcBorders>
          </w:tcPr>
          <w:p w:rsidR="004930CB" w:rsidRDefault="004930CB">
            <w:pPr>
              <w:pStyle w:val="ConsPlusNormal"/>
              <w:jc w:val="center"/>
            </w:pPr>
            <w:r>
              <w:t>-</w:t>
            </w:r>
          </w:p>
        </w:tc>
        <w:tc>
          <w:tcPr>
            <w:tcW w:w="1020"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8,0</w:t>
            </w:r>
          </w:p>
        </w:tc>
        <w:tc>
          <w:tcPr>
            <w:tcW w:w="1020" w:type="dxa"/>
            <w:tcBorders>
              <w:top w:val="nil"/>
              <w:bottom w:val="nil"/>
            </w:tcBorders>
          </w:tcPr>
          <w:p w:rsidR="004930CB" w:rsidRDefault="004930CB">
            <w:pPr>
              <w:pStyle w:val="ConsPlusNormal"/>
              <w:jc w:val="center"/>
            </w:pPr>
            <w:r>
              <w:t>-</w:t>
            </w:r>
          </w:p>
        </w:tc>
        <w:tc>
          <w:tcPr>
            <w:tcW w:w="190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tcBorders>
              <w:top w:val="nil"/>
              <w:bottom w:val="nil"/>
            </w:tcBorders>
          </w:tcPr>
          <w:p w:rsidR="004930CB" w:rsidRDefault="004930CB">
            <w:pPr>
              <w:pStyle w:val="ConsPlusNormal"/>
            </w:pPr>
            <w:r>
              <w:t>Хасавюртовский район (с. Куруш)</w:t>
            </w:r>
          </w:p>
        </w:tc>
        <w:tc>
          <w:tcPr>
            <w:tcW w:w="2154" w:type="dxa"/>
            <w:vMerge/>
            <w:tcBorders>
              <w:top w:val="single" w:sz="4" w:space="0" w:color="auto"/>
              <w:bottom w:val="single" w:sz="4" w:space="0" w:color="auto"/>
            </w:tcBorders>
          </w:tcPr>
          <w:p w:rsidR="004930CB" w:rsidRDefault="004930CB"/>
        </w:tc>
        <w:tc>
          <w:tcPr>
            <w:tcW w:w="1162" w:type="dxa"/>
            <w:tcBorders>
              <w:top w:val="nil"/>
              <w:bottom w:val="nil"/>
            </w:tcBorders>
          </w:tcPr>
          <w:p w:rsidR="004930CB" w:rsidRDefault="004930CB">
            <w:pPr>
              <w:pStyle w:val="ConsPlusNormal"/>
              <w:jc w:val="center"/>
            </w:pPr>
            <w:r>
              <w:t>8,6</w:t>
            </w:r>
          </w:p>
        </w:tc>
        <w:tc>
          <w:tcPr>
            <w:tcW w:w="1020" w:type="dxa"/>
            <w:tcBorders>
              <w:top w:val="nil"/>
              <w:bottom w:val="nil"/>
            </w:tcBorders>
          </w:tcPr>
          <w:p w:rsidR="004930CB" w:rsidRDefault="004930CB">
            <w:pPr>
              <w:pStyle w:val="ConsPlusNormal"/>
              <w:jc w:val="center"/>
            </w:pPr>
            <w:r>
              <w:t>-</w:t>
            </w:r>
          </w:p>
        </w:tc>
        <w:tc>
          <w:tcPr>
            <w:tcW w:w="1020"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8,6</w:t>
            </w:r>
          </w:p>
        </w:tc>
        <w:tc>
          <w:tcPr>
            <w:tcW w:w="964" w:type="dxa"/>
            <w:tcBorders>
              <w:top w:val="nil"/>
              <w:bottom w:val="nil"/>
            </w:tcBorders>
          </w:tcPr>
          <w:p w:rsidR="004930CB" w:rsidRDefault="004930CB">
            <w:pPr>
              <w:pStyle w:val="ConsPlusNormal"/>
              <w:jc w:val="center"/>
            </w:pPr>
            <w:r>
              <w:t>-</w:t>
            </w:r>
          </w:p>
        </w:tc>
        <w:tc>
          <w:tcPr>
            <w:tcW w:w="1020" w:type="dxa"/>
            <w:tcBorders>
              <w:top w:val="nil"/>
              <w:bottom w:val="nil"/>
            </w:tcBorders>
          </w:tcPr>
          <w:p w:rsidR="004930CB" w:rsidRDefault="004930CB">
            <w:pPr>
              <w:pStyle w:val="ConsPlusNormal"/>
              <w:jc w:val="center"/>
            </w:pPr>
            <w:r>
              <w:t>-</w:t>
            </w:r>
          </w:p>
        </w:tc>
        <w:tc>
          <w:tcPr>
            <w:tcW w:w="190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tcBorders>
              <w:top w:val="nil"/>
              <w:bottom w:val="nil"/>
            </w:tcBorders>
          </w:tcPr>
          <w:p w:rsidR="004930CB" w:rsidRDefault="004930CB">
            <w:pPr>
              <w:pStyle w:val="ConsPlusNormal"/>
            </w:pPr>
            <w:r>
              <w:t>Сулейман-Стальский район (с. Карчаг)</w:t>
            </w:r>
          </w:p>
        </w:tc>
        <w:tc>
          <w:tcPr>
            <w:tcW w:w="2154" w:type="dxa"/>
            <w:vMerge/>
            <w:tcBorders>
              <w:top w:val="single" w:sz="4" w:space="0" w:color="auto"/>
              <w:bottom w:val="single" w:sz="4" w:space="0" w:color="auto"/>
            </w:tcBorders>
          </w:tcPr>
          <w:p w:rsidR="004930CB" w:rsidRDefault="004930CB"/>
        </w:tc>
        <w:tc>
          <w:tcPr>
            <w:tcW w:w="1162" w:type="dxa"/>
            <w:tcBorders>
              <w:top w:val="nil"/>
              <w:bottom w:val="nil"/>
            </w:tcBorders>
          </w:tcPr>
          <w:p w:rsidR="004930CB" w:rsidRDefault="004930CB">
            <w:pPr>
              <w:pStyle w:val="ConsPlusNormal"/>
              <w:jc w:val="center"/>
            </w:pPr>
            <w:r>
              <w:t>8,0</w:t>
            </w:r>
          </w:p>
        </w:tc>
        <w:tc>
          <w:tcPr>
            <w:tcW w:w="1020" w:type="dxa"/>
            <w:tcBorders>
              <w:top w:val="nil"/>
              <w:bottom w:val="nil"/>
            </w:tcBorders>
          </w:tcPr>
          <w:p w:rsidR="004930CB" w:rsidRDefault="004930CB">
            <w:pPr>
              <w:pStyle w:val="ConsPlusNormal"/>
              <w:jc w:val="center"/>
            </w:pPr>
            <w:r>
              <w:t>-</w:t>
            </w:r>
          </w:p>
        </w:tc>
        <w:tc>
          <w:tcPr>
            <w:tcW w:w="1020"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8,0</w:t>
            </w:r>
          </w:p>
        </w:tc>
        <w:tc>
          <w:tcPr>
            <w:tcW w:w="1020" w:type="dxa"/>
            <w:tcBorders>
              <w:top w:val="nil"/>
              <w:bottom w:val="nil"/>
            </w:tcBorders>
          </w:tcPr>
          <w:p w:rsidR="004930CB" w:rsidRDefault="004930CB">
            <w:pPr>
              <w:pStyle w:val="ConsPlusNormal"/>
              <w:jc w:val="center"/>
            </w:pPr>
            <w:r>
              <w:t>-</w:t>
            </w:r>
          </w:p>
        </w:tc>
        <w:tc>
          <w:tcPr>
            <w:tcW w:w="190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tcBorders>
              <w:top w:val="nil"/>
              <w:bottom w:val="nil"/>
            </w:tcBorders>
          </w:tcPr>
          <w:p w:rsidR="004930CB" w:rsidRDefault="004930CB">
            <w:pPr>
              <w:pStyle w:val="ConsPlusNormal"/>
            </w:pPr>
            <w:r>
              <w:t>Рутульский район (с. Сюгут)</w:t>
            </w:r>
          </w:p>
        </w:tc>
        <w:tc>
          <w:tcPr>
            <w:tcW w:w="2154" w:type="dxa"/>
            <w:vMerge/>
            <w:tcBorders>
              <w:top w:val="single" w:sz="4" w:space="0" w:color="auto"/>
              <w:bottom w:val="single" w:sz="4" w:space="0" w:color="auto"/>
            </w:tcBorders>
          </w:tcPr>
          <w:p w:rsidR="004930CB" w:rsidRDefault="004930CB"/>
        </w:tc>
        <w:tc>
          <w:tcPr>
            <w:tcW w:w="1162" w:type="dxa"/>
            <w:tcBorders>
              <w:top w:val="nil"/>
              <w:bottom w:val="nil"/>
            </w:tcBorders>
          </w:tcPr>
          <w:p w:rsidR="004930CB" w:rsidRDefault="004930CB">
            <w:pPr>
              <w:pStyle w:val="ConsPlusNormal"/>
              <w:jc w:val="center"/>
            </w:pPr>
            <w:r>
              <w:t>8,0</w:t>
            </w:r>
          </w:p>
        </w:tc>
        <w:tc>
          <w:tcPr>
            <w:tcW w:w="1020" w:type="dxa"/>
            <w:tcBorders>
              <w:top w:val="nil"/>
              <w:bottom w:val="nil"/>
            </w:tcBorders>
          </w:tcPr>
          <w:p w:rsidR="004930CB" w:rsidRDefault="004930CB">
            <w:pPr>
              <w:pStyle w:val="ConsPlusNormal"/>
              <w:jc w:val="center"/>
            </w:pPr>
            <w:r>
              <w:t>-</w:t>
            </w:r>
          </w:p>
        </w:tc>
        <w:tc>
          <w:tcPr>
            <w:tcW w:w="1020" w:type="dxa"/>
            <w:tcBorders>
              <w:top w:val="nil"/>
              <w:bottom w:val="nil"/>
            </w:tcBorders>
          </w:tcPr>
          <w:p w:rsidR="004930CB" w:rsidRDefault="004930CB">
            <w:pPr>
              <w:pStyle w:val="ConsPlusNormal"/>
              <w:jc w:val="center"/>
            </w:pPr>
            <w:r>
              <w:t>8,0</w:t>
            </w:r>
          </w:p>
        </w:tc>
        <w:tc>
          <w:tcPr>
            <w:tcW w:w="96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w:t>
            </w:r>
          </w:p>
        </w:tc>
        <w:tc>
          <w:tcPr>
            <w:tcW w:w="1020" w:type="dxa"/>
            <w:tcBorders>
              <w:top w:val="nil"/>
              <w:bottom w:val="nil"/>
            </w:tcBorders>
          </w:tcPr>
          <w:p w:rsidR="004930CB" w:rsidRDefault="004930CB">
            <w:pPr>
              <w:pStyle w:val="ConsPlusNormal"/>
              <w:jc w:val="center"/>
            </w:pPr>
            <w:r>
              <w:t>-</w:t>
            </w:r>
          </w:p>
        </w:tc>
        <w:tc>
          <w:tcPr>
            <w:tcW w:w="1906" w:type="dxa"/>
            <w:vMerge/>
            <w:tcBorders>
              <w:top w:val="single" w:sz="4" w:space="0" w:color="auto"/>
              <w:bottom w:val="single" w:sz="4" w:space="0" w:color="auto"/>
            </w:tcBorders>
          </w:tcPr>
          <w:p w:rsidR="004930CB" w:rsidRDefault="004930CB"/>
        </w:tc>
      </w:tr>
      <w:tr w:rsidR="004930CB">
        <w:tc>
          <w:tcPr>
            <w:tcW w:w="710" w:type="dxa"/>
            <w:vMerge/>
            <w:tcBorders>
              <w:top w:val="single" w:sz="4" w:space="0" w:color="auto"/>
              <w:bottom w:val="single" w:sz="4" w:space="0" w:color="auto"/>
            </w:tcBorders>
          </w:tcPr>
          <w:p w:rsidR="004930CB" w:rsidRDefault="004930CB"/>
        </w:tc>
        <w:tc>
          <w:tcPr>
            <w:tcW w:w="2948" w:type="dxa"/>
            <w:tcBorders>
              <w:top w:val="nil"/>
              <w:bottom w:val="single" w:sz="4" w:space="0" w:color="auto"/>
            </w:tcBorders>
          </w:tcPr>
          <w:p w:rsidR="004930CB" w:rsidRDefault="004930CB">
            <w:pPr>
              <w:pStyle w:val="ConsPlusNormal"/>
            </w:pPr>
            <w:r>
              <w:t>Буйнакский район (с. Н.Казанище)</w:t>
            </w:r>
          </w:p>
        </w:tc>
        <w:tc>
          <w:tcPr>
            <w:tcW w:w="2154" w:type="dxa"/>
            <w:vMerge/>
            <w:tcBorders>
              <w:top w:val="single" w:sz="4" w:space="0" w:color="auto"/>
              <w:bottom w:val="single" w:sz="4" w:space="0" w:color="auto"/>
            </w:tcBorders>
          </w:tcPr>
          <w:p w:rsidR="004930CB" w:rsidRDefault="004930CB"/>
        </w:tc>
        <w:tc>
          <w:tcPr>
            <w:tcW w:w="1162" w:type="dxa"/>
            <w:tcBorders>
              <w:top w:val="nil"/>
              <w:bottom w:val="single" w:sz="4" w:space="0" w:color="auto"/>
            </w:tcBorders>
          </w:tcPr>
          <w:p w:rsidR="004930CB" w:rsidRDefault="004930CB">
            <w:pPr>
              <w:pStyle w:val="ConsPlusNormal"/>
              <w:jc w:val="center"/>
            </w:pPr>
            <w:r>
              <w:t>8,0</w:t>
            </w:r>
          </w:p>
        </w:tc>
        <w:tc>
          <w:tcPr>
            <w:tcW w:w="1020" w:type="dxa"/>
            <w:tcBorders>
              <w:top w:val="nil"/>
              <w:bottom w:val="single" w:sz="4" w:space="0" w:color="auto"/>
            </w:tcBorders>
          </w:tcPr>
          <w:p w:rsidR="004930CB" w:rsidRDefault="004930CB">
            <w:pPr>
              <w:pStyle w:val="ConsPlusNormal"/>
              <w:jc w:val="center"/>
            </w:pPr>
            <w:r>
              <w:t>-</w:t>
            </w:r>
          </w:p>
        </w:tc>
        <w:tc>
          <w:tcPr>
            <w:tcW w:w="1020" w:type="dxa"/>
            <w:tcBorders>
              <w:top w:val="nil"/>
              <w:bottom w:val="single" w:sz="4" w:space="0" w:color="auto"/>
            </w:tcBorders>
          </w:tcPr>
          <w:p w:rsidR="004930CB" w:rsidRDefault="004930CB">
            <w:pPr>
              <w:pStyle w:val="ConsPlusNormal"/>
              <w:jc w:val="center"/>
            </w:pPr>
            <w:r>
              <w:t>8,0</w:t>
            </w:r>
          </w:p>
        </w:tc>
        <w:tc>
          <w:tcPr>
            <w:tcW w:w="964" w:type="dxa"/>
            <w:tcBorders>
              <w:top w:val="nil"/>
              <w:bottom w:val="single" w:sz="4" w:space="0" w:color="auto"/>
            </w:tcBorders>
          </w:tcPr>
          <w:p w:rsidR="004930CB" w:rsidRDefault="004930CB">
            <w:pPr>
              <w:pStyle w:val="ConsPlusNormal"/>
              <w:jc w:val="center"/>
            </w:pPr>
            <w:r>
              <w:t>-</w:t>
            </w:r>
          </w:p>
        </w:tc>
        <w:tc>
          <w:tcPr>
            <w:tcW w:w="964" w:type="dxa"/>
            <w:tcBorders>
              <w:top w:val="nil"/>
              <w:bottom w:val="single" w:sz="4" w:space="0" w:color="auto"/>
            </w:tcBorders>
          </w:tcPr>
          <w:p w:rsidR="004930CB" w:rsidRDefault="004930CB">
            <w:pPr>
              <w:pStyle w:val="ConsPlusNormal"/>
              <w:jc w:val="center"/>
            </w:pPr>
            <w:r>
              <w:t>-</w:t>
            </w:r>
          </w:p>
        </w:tc>
        <w:tc>
          <w:tcPr>
            <w:tcW w:w="1020" w:type="dxa"/>
            <w:tcBorders>
              <w:top w:val="nil"/>
              <w:bottom w:val="single" w:sz="4" w:space="0" w:color="auto"/>
            </w:tcBorders>
          </w:tcPr>
          <w:p w:rsidR="004930CB" w:rsidRDefault="004930CB">
            <w:pPr>
              <w:pStyle w:val="ConsPlusNormal"/>
              <w:jc w:val="center"/>
            </w:pPr>
            <w:r>
              <w:t>-</w:t>
            </w:r>
          </w:p>
        </w:tc>
        <w:tc>
          <w:tcPr>
            <w:tcW w:w="1906" w:type="dxa"/>
            <w:vMerge/>
            <w:tcBorders>
              <w:top w:val="single" w:sz="4" w:space="0" w:color="auto"/>
              <w:bottom w:val="single" w:sz="4" w:space="0" w:color="auto"/>
            </w:tcBorders>
          </w:tcPr>
          <w:p w:rsidR="004930CB" w:rsidRDefault="004930CB"/>
        </w:tc>
      </w:tr>
      <w:tr w:rsidR="004930CB">
        <w:tc>
          <w:tcPr>
            <w:tcW w:w="710" w:type="dxa"/>
            <w:vMerge w:val="restart"/>
            <w:tcBorders>
              <w:top w:val="single" w:sz="4" w:space="0" w:color="auto"/>
              <w:bottom w:val="single" w:sz="4" w:space="0" w:color="auto"/>
            </w:tcBorders>
          </w:tcPr>
          <w:p w:rsidR="004930CB" w:rsidRDefault="004930CB">
            <w:pPr>
              <w:pStyle w:val="ConsPlusNormal"/>
              <w:jc w:val="center"/>
            </w:pPr>
            <w:r>
              <w:t>3.1.4.</w:t>
            </w:r>
          </w:p>
        </w:tc>
        <w:tc>
          <w:tcPr>
            <w:tcW w:w="2948" w:type="dxa"/>
            <w:tcBorders>
              <w:top w:val="single" w:sz="4" w:space="0" w:color="auto"/>
              <w:bottom w:val="nil"/>
            </w:tcBorders>
          </w:tcPr>
          <w:p w:rsidR="004930CB" w:rsidRDefault="004930CB">
            <w:pPr>
              <w:pStyle w:val="ConsPlusNormal"/>
            </w:pPr>
            <w:r>
              <w:t>Капитальный ремонт зданий пожарных депо:</w:t>
            </w:r>
          </w:p>
        </w:tc>
        <w:tc>
          <w:tcPr>
            <w:tcW w:w="2154" w:type="dxa"/>
            <w:vMerge w:val="restart"/>
            <w:tcBorders>
              <w:top w:val="single" w:sz="4" w:space="0" w:color="auto"/>
              <w:bottom w:val="nil"/>
            </w:tcBorders>
          </w:tcPr>
          <w:p w:rsidR="004930CB" w:rsidRDefault="004930CB">
            <w:pPr>
              <w:pStyle w:val="ConsPlusNormal"/>
            </w:pPr>
            <w:r>
              <w:t>МЧС Дагестана</w:t>
            </w:r>
          </w:p>
        </w:tc>
        <w:tc>
          <w:tcPr>
            <w:tcW w:w="1162" w:type="dxa"/>
            <w:tcBorders>
              <w:top w:val="single" w:sz="4" w:space="0" w:color="auto"/>
              <w:bottom w:val="nil"/>
            </w:tcBorders>
          </w:tcPr>
          <w:p w:rsidR="004930CB" w:rsidRDefault="004930CB">
            <w:pPr>
              <w:pStyle w:val="ConsPlusNormal"/>
              <w:jc w:val="center"/>
            </w:pPr>
            <w:r>
              <w:t>27,0</w:t>
            </w:r>
          </w:p>
        </w:tc>
        <w:tc>
          <w:tcPr>
            <w:tcW w:w="1020" w:type="dxa"/>
            <w:tcBorders>
              <w:top w:val="single" w:sz="4" w:space="0" w:color="auto"/>
              <w:bottom w:val="nil"/>
            </w:tcBorders>
          </w:tcPr>
          <w:p w:rsidR="004930CB" w:rsidRDefault="004930CB">
            <w:pPr>
              <w:pStyle w:val="ConsPlusNormal"/>
              <w:jc w:val="center"/>
            </w:pPr>
            <w:r>
              <w:t>-</w:t>
            </w:r>
          </w:p>
        </w:tc>
        <w:tc>
          <w:tcPr>
            <w:tcW w:w="1020" w:type="dxa"/>
            <w:tcBorders>
              <w:top w:val="single" w:sz="4" w:space="0" w:color="auto"/>
              <w:bottom w:val="nil"/>
            </w:tcBorders>
          </w:tcPr>
          <w:p w:rsidR="004930CB" w:rsidRDefault="004930CB">
            <w:pPr>
              <w:pStyle w:val="ConsPlusNormal"/>
              <w:jc w:val="center"/>
            </w:pPr>
            <w:r>
              <w:t>-</w:t>
            </w:r>
          </w:p>
        </w:tc>
        <w:tc>
          <w:tcPr>
            <w:tcW w:w="964" w:type="dxa"/>
            <w:tcBorders>
              <w:top w:val="single" w:sz="4" w:space="0" w:color="auto"/>
              <w:bottom w:val="nil"/>
            </w:tcBorders>
          </w:tcPr>
          <w:p w:rsidR="004930CB" w:rsidRDefault="004930CB">
            <w:pPr>
              <w:pStyle w:val="ConsPlusNormal"/>
              <w:jc w:val="center"/>
            </w:pPr>
            <w:r>
              <w:t>25,0</w:t>
            </w:r>
          </w:p>
        </w:tc>
        <w:tc>
          <w:tcPr>
            <w:tcW w:w="964" w:type="dxa"/>
            <w:tcBorders>
              <w:top w:val="single" w:sz="4" w:space="0" w:color="auto"/>
              <w:bottom w:val="nil"/>
            </w:tcBorders>
          </w:tcPr>
          <w:p w:rsidR="004930CB" w:rsidRDefault="004930CB">
            <w:pPr>
              <w:pStyle w:val="ConsPlusNormal"/>
              <w:jc w:val="center"/>
            </w:pPr>
            <w:r>
              <w:t>2,0</w:t>
            </w:r>
          </w:p>
        </w:tc>
        <w:tc>
          <w:tcPr>
            <w:tcW w:w="1020" w:type="dxa"/>
            <w:tcBorders>
              <w:top w:val="single" w:sz="4" w:space="0" w:color="auto"/>
              <w:bottom w:val="nil"/>
            </w:tcBorders>
          </w:tcPr>
          <w:p w:rsidR="004930CB" w:rsidRDefault="004930CB">
            <w:pPr>
              <w:pStyle w:val="ConsPlusNormal"/>
              <w:jc w:val="center"/>
            </w:pPr>
            <w:r>
              <w:t>-</w:t>
            </w:r>
          </w:p>
        </w:tc>
        <w:tc>
          <w:tcPr>
            <w:tcW w:w="1906" w:type="dxa"/>
            <w:vMerge w:val="restart"/>
            <w:tcBorders>
              <w:top w:val="single" w:sz="4" w:space="0" w:color="auto"/>
              <w:bottom w:val="single" w:sz="4" w:space="0" w:color="auto"/>
            </w:tcBorders>
          </w:tcPr>
          <w:p w:rsidR="004930CB" w:rsidRDefault="004930CB">
            <w:pPr>
              <w:pStyle w:val="ConsPlusNormal"/>
            </w:pPr>
            <w:r>
              <w:t>приведение старого здания пожарного депо в соответствие с требованиями НПБ 101-95</w:t>
            </w:r>
          </w:p>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tcBorders>
              <w:top w:val="nil"/>
              <w:bottom w:val="nil"/>
            </w:tcBorders>
          </w:tcPr>
          <w:p w:rsidR="004930CB" w:rsidRDefault="004930CB">
            <w:pPr>
              <w:pStyle w:val="ConsPlusNormal"/>
            </w:pPr>
            <w:r>
              <w:t>пожарные части Республики Дагестан с. Терекли-Мектеб</w:t>
            </w:r>
          </w:p>
        </w:tc>
        <w:tc>
          <w:tcPr>
            <w:tcW w:w="2154" w:type="dxa"/>
            <w:vMerge/>
            <w:tcBorders>
              <w:top w:val="single" w:sz="4" w:space="0" w:color="auto"/>
              <w:bottom w:val="nil"/>
            </w:tcBorders>
          </w:tcPr>
          <w:p w:rsidR="004930CB" w:rsidRDefault="004930CB"/>
        </w:tc>
        <w:tc>
          <w:tcPr>
            <w:tcW w:w="1162" w:type="dxa"/>
            <w:tcBorders>
              <w:top w:val="nil"/>
              <w:bottom w:val="nil"/>
            </w:tcBorders>
          </w:tcPr>
          <w:p w:rsidR="004930CB" w:rsidRDefault="004930CB">
            <w:pPr>
              <w:pStyle w:val="ConsPlusNormal"/>
              <w:jc w:val="center"/>
            </w:pPr>
            <w:r>
              <w:t>2,0</w:t>
            </w:r>
          </w:p>
        </w:tc>
        <w:tc>
          <w:tcPr>
            <w:tcW w:w="1020" w:type="dxa"/>
            <w:tcBorders>
              <w:top w:val="nil"/>
              <w:bottom w:val="nil"/>
            </w:tcBorders>
          </w:tcPr>
          <w:p w:rsidR="004930CB" w:rsidRDefault="004930CB">
            <w:pPr>
              <w:pStyle w:val="ConsPlusNormal"/>
              <w:jc w:val="center"/>
            </w:pPr>
            <w:r>
              <w:t>-</w:t>
            </w:r>
          </w:p>
        </w:tc>
        <w:tc>
          <w:tcPr>
            <w:tcW w:w="1020"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2,0</w:t>
            </w:r>
          </w:p>
        </w:tc>
        <w:tc>
          <w:tcPr>
            <w:tcW w:w="1020" w:type="dxa"/>
            <w:tcBorders>
              <w:top w:val="nil"/>
              <w:bottom w:val="nil"/>
            </w:tcBorders>
          </w:tcPr>
          <w:p w:rsidR="004930CB" w:rsidRDefault="004930CB">
            <w:pPr>
              <w:pStyle w:val="ConsPlusNormal"/>
              <w:jc w:val="center"/>
            </w:pPr>
            <w:r>
              <w:t>-</w:t>
            </w:r>
          </w:p>
        </w:tc>
        <w:tc>
          <w:tcPr>
            <w:tcW w:w="1906" w:type="dxa"/>
            <w:vMerge/>
            <w:tcBorders>
              <w:top w:val="single" w:sz="4" w:space="0" w:color="auto"/>
              <w:bottom w:val="single" w:sz="4" w:space="0" w:color="auto"/>
            </w:tcBorders>
          </w:tcPr>
          <w:p w:rsidR="004930CB" w:rsidRDefault="004930CB"/>
        </w:tc>
      </w:tr>
      <w:tr w:rsidR="004930CB">
        <w:tc>
          <w:tcPr>
            <w:tcW w:w="710" w:type="dxa"/>
            <w:vMerge/>
            <w:tcBorders>
              <w:top w:val="single" w:sz="4" w:space="0" w:color="auto"/>
              <w:bottom w:val="single" w:sz="4" w:space="0" w:color="auto"/>
            </w:tcBorders>
          </w:tcPr>
          <w:p w:rsidR="004930CB" w:rsidRDefault="004930CB"/>
        </w:tc>
        <w:tc>
          <w:tcPr>
            <w:tcW w:w="2948" w:type="dxa"/>
            <w:tcBorders>
              <w:top w:val="nil"/>
              <w:bottom w:val="single" w:sz="4" w:space="0" w:color="auto"/>
            </w:tcBorders>
          </w:tcPr>
          <w:p w:rsidR="004930CB" w:rsidRDefault="004930CB">
            <w:pPr>
              <w:pStyle w:val="ConsPlusNormal"/>
            </w:pPr>
            <w:r>
              <w:t>федеральные пожарные части</w:t>
            </w:r>
          </w:p>
        </w:tc>
        <w:tc>
          <w:tcPr>
            <w:tcW w:w="2154" w:type="dxa"/>
            <w:tcBorders>
              <w:top w:val="nil"/>
              <w:bottom w:val="single" w:sz="4" w:space="0" w:color="auto"/>
            </w:tcBorders>
          </w:tcPr>
          <w:p w:rsidR="004930CB" w:rsidRDefault="004930CB">
            <w:pPr>
              <w:pStyle w:val="ConsPlusNormal"/>
            </w:pPr>
            <w:r>
              <w:t>ГУ МЧС России по РД (по согласованию)</w:t>
            </w:r>
          </w:p>
        </w:tc>
        <w:tc>
          <w:tcPr>
            <w:tcW w:w="1162" w:type="dxa"/>
            <w:tcBorders>
              <w:top w:val="nil"/>
              <w:bottom w:val="single" w:sz="4" w:space="0" w:color="auto"/>
            </w:tcBorders>
          </w:tcPr>
          <w:p w:rsidR="004930CB" w:rsidRDefault="004930CB">
            <w:pPr>
              <w:pStyle w:val="ConsPlusNormal"/>
              <w:jc w:val="center"/>
            </w:pPr>
            <w:r>
              <w:t>25,0</w:t>
            </w:r>
          </w:p>
        </w:tc>
        <w:tc>
          <w:tcPr>
            <w:tcW w:w="1020" w:type="dxa"/>
            <w:tcBorders>
              <w:top w:val="nil"/>
              <w:bottom w:val="single" w:sz="4" w:space="0" w:color="auto"/>
            </w:tcBorders>
          </w:tcPr>
          <w:p w:rsidR="004930CB" w:rsidRDefault="004930CB">
            <w:pPr>
              <w:pStyle w:val="ConsPlusNormal"/>
              <w:jc w:val="center"/>
            </w:pPr>
            <w:r>
              <w:t>-</w:t>
            </w:r>
          </w:p>
        </w:tc>
        <w:tc>
          <w:tcPr>
            <w:tcW w:w="1020" w:type="dxa"/>
            <w:tcBorders>
              <w:top w:val="nil"/>
              <w:bottom w:val="single" w:sz="4" w:space="0" w:color="auto"/>
            </w:tcBorders>
          </w:tcPr>
          <w:p w:rsidR="004930CB" w:rsidRDefault="004930CB">
            <w:pPr>
              <w:pStyle w:val="ConsPlusNormal"/>
              <w:jc w:val="center"/>
            </w:pPr>
            <w:r>
              <w:t>-</w:t>
            </w:r>
          </w:p>
        </w:tc>
        <w:tc>
          <w:tcPr>
            <w:tcW w:w="964" w:type="dxa"/>
            <w:tcBorders>
              <w:top w:val="nil"/>
              <w:bottom w:val="single" w:sz="4" w:space="0" w:color="auto"/>
            </w:tcBorders>
          </w:tcPr>
          <w:p w:rsidR="004930CB" w:rsidRDefault="004930CB">
            <w:pPr>
              <w:pStyle w:val="ConsPlusNormal"/>
              <w:jc w:val="center"/>
            </w:pPr>
            <w:r>
              <w:t>25,0</w:t>
            </w:r>
          </w:p>
        </w:tc>
        <w:tc>
          <w:tcPr>
            <w:tcW w:w="964" w:type="dxa"/>
            <w:tcBorders>
              <w:top w:val="nil"/>
              <w:bottom w:val="single" w:sz="4" w:space="0" w:color="auto"/>
            </w:tcBorders>
          </w:tcPr>
          <w:p w:rsidR="004930CB" w:rsidRDefault="004930CB">
            <w:pPr>
              <w:pStyle w:val="ConsPlusNormal"/>
              <w:jc w:val="center"/>
            </w:pPr>
            <w:r>
              <w:t>-</w:t>
            </w:r>
          </w:p>
        </w:tc>
        <w:tc>
          <w:tcPr>
            <w:tcW w:w="1020" w:type="dxa"/>
            <w:tcBorders>
              <w:top w:val="nil"/>
              <w:bottom w:val="single" w:sz="4" w:space="0" w:color="auto"/>
            </w:tcBorders>
          </w:tcPr>
          <w:p w:rsidR="004930CB" w:rsidRDefault="004930CB">
            <w:pPr>
              <w:pStyle w:val="ConsPlusNormal"/>
              <w:jc w:val="center"/>
            </w:pPr>
            <w:r>
              <w:t>-</w:t>
            </w:r>
          </w:p>
        </w:tc>
        <w:tc>
          <w:tcPr>
            <w:tcW w:w="1906" w:type="dxa"/>
            <w:vMerge/>
            <w:tcBorders>
              <w:top w:val="single" w:sz="4" w:space="0" w:color="auto"/>
              <w:bottom w:val="single" w:sz="4" w:space="0" w:color="auto"/>
            </w:tcBorders>
          </w:tcPr>
          <w:p w:rsidR="004930CB" w:rsidRDefault="004930CB"/>
        </w:tc>
      </w:tr>
      <w:tr w:rsidR="004930CB">
        <w:tc>
          <w:tcPr>
            <w:tcW w:w="710" w:type="dxa"/>
            <w:vMerge w:val="restart"/>
            <w:tcBorders>
              <w:top w:val="single" w:sz="4" w:space="0" w:color="auto"/>
              <w:bottom w:val="single" w:sz="4" w:space="0" w:color="auto"/>
            </w:tcBorders>
          </w:tcPr>
          <w:p w:rsidR="004930CB" w:rsidRDefault="004930CB">
            <w:pPr>
              <w:pStyle w:val="ConsPlusNormal"/>
              <w:jc w:val="center"/>
            </w:pPr>
            <w:r>
              <w:t>3.1.5.</w:t>
            </w:r>
          </w:p>
        </w:tc>
        <w:tc>
          <w:tcPr>
            <w:tcW w:w="2948" w:type="dxa"/>
            <w:tcBorders>
              <w:top w:val="single" w:sz="4" w:space="0" w:color="auto"/>
              <w:bottom w:val="nil"/>
            </w:tcBorders>
          </w:tcPr>
          <w:p w:rsidR="004930CB" w:rsidRDefault="004930CB">
            <w:pPr>
              <w:pStyle w:val="ConsPlusNormal"/>
            </w:pPr>
            <w:r>
              <w:t>Пожарные части ФПС (прогноз) (по согласованию)</w:t>
            </w:r>
          </w:p>
        </w:tc>
        <w:tc>
          <w:tcPr>
            <w:tcW w:w="2154" w:type="dxa"/>
            <w:vMerge w:val="restart"/>
            <w:tcBorders>
              <w:top w:val="single" w:sz="4" w:space="0" w:color="auto"/>
              <w:bottom w:val="single" w:sz="4" w:space="0" w:color="auto"/>
            </w:tcBorders>
          </w:tcPr>
          <w:p w:rsidR="004930CB" w:rsidRDefault="004930CB">
            <w:pPr>
              <w:pStyle w:val="ConsPlusNormal"/>
            </w:pPr>
            <w:r>
              <w:t>ГУ МЧС России по РД (по согласованию)</w:t>
            </w:r>
          </w:p>
        </w:tc>
        <w:tc>
          <w:tcPr>
            <w:tcW w:w="1162" w:type="dxa"/>
            <w:tcBorders>
              <w:top w:val="single" w:sz="4" w:space="0" w:color="auto"/>
              <w:bottom w:val="nil"/>
            </w:tcBorders>
          </w:tcPr>
          <w:p w:rsidR="004930CB" w:rsidRDefault="004930CB">
            <w:pPr>
              <w:pStyle w:val="ConsPlusNormal"/>
              <w:jc w:val="center"/>
            </w:pPr>
            <w:r>
              <w:t>7,008</w:t>
            </w:r>
          </w:p>
        </w:tc>
        <w:tc>
          <w:tcPr>
            <w:tcW w:w="1020" w:type="dxa"/>
            <w:tcBorders>
              <w:top w:val="single" w:sz="4" w:space="0" w:color="auto"/>
              <w:bottom w:val="nil"/>
            </w:tcBorders>
          </w:tcPr>
          <w:p w:rsidR="004930CB" w:rsidRDefault="004930CB">
            <w:pPr>
              <w:pStyle w:val="ConsPlusNormal"/>
              <w:jc w:val="center"/>
            </w:pPr>
            <w:r>
              <w:t>-</w:t>
            </w:r>
          </w:p>
        </w:tc>
        <w:tc>
          <w:tcPr>
            <w:tcW w:w="1020" w:type="dxa"/>
            <w:tcBorders>
              <w:top w:val="single" w:sz="4" w:space="0" w:color="auto"/>
              <w:bottom w:val="nil"/>
            </w:tcBorders>
          </w:tcPr>
          <w:p w:rsidR="004930CB" w:rsidRDefault="004930CB">
            <w:pPr>
              <w:pStyle w:val="ConsPlusNormal"/>
              <w:jc w:val="center"/>
            </w:pPr>
            <w:r>
              <w:t>-</w:t>
            </w:r>
          </w:p>
        </w:tc>
        <w:tc>
          <w:tcPr>
            <w:tcW w:w="964" w:type="dxa"/>
            <w:tcBorders>
              <w:top w:val="single" w:sz="4" w:space="0" w:color="auto"/>
              <w:bottom w:val="nil"/>
            </w:tcBorders>
          </w:tcPr>
          <w:p w:rsidR="004930CB" w:rsidRDefault="004930CB">
            <w:pPr>
              <w:pStyle w:val="ConsPlusNormal"/>
              <w:jc w:val="center"/>
            </w:pPr>
            <w:r>
              <w:t>-</w:t>
            </w:r>
          </w:p>
        </w:tc>
        <w:tc>
          <w:tcPr>
            <w:tcW w:w="964" w:type="dxa"/>
            <w:tcBorders>
              <w:top w:val="single" w:sz="4" w:space="0" w:color="auto"/>
              <w:bottom w:val="nil"/>
            </w:tcBorders>
          </w:tcPr>
          <w:p w:rsidR="004930CB" w:rsidRDefault="004930CB">
            <w:pPr>
              <w:pStyle w:val="ConsPlusNormal"/>
              <w:jc w:val="center"/>
            </w:pPr>
            <w:r>
              <w:t>4,304</w:t>
            </w:r>
          </w:p>
        </w:tc>
        <w:tc>
          <w:tcPr>
            <w:tcW w:w="1020" w:type="dxa"/>
            <w:tcBorders>
              <w:top w:val="single" w:sz="4" w:space="0" w:color="auto"/>
              <w:bottom w:val="nil"/>
            </w:tcBorders>
          </w:tcPr>
          <w:p w:rsidR="004930CB" w:rsidRDefault="004930CB">
            <w:pPr>
              <w:pStyle w:val="ConsPlusNormal"/>
              <w:jc w:val="center"/>
            </w:pPr>
            <w:r>
              <w:t>2,704</w:t>
            </w:r>
          </w:p>
        </w:tc>
        <w:tc>
          <w:tcPr>
            <w:tcW w:w="1906" w:type="dxa"/>
            <w:vMerge w:val="restart"/>
            <w:tcBorders>
              <w:top w:val="single" w:sz="4" w:space="0" w:color="auto"/>
              <w:bottom w:val="single" w:sz="4" w:space="0" w:color="auto"/>
            </w:tcBorders>
          </w:tcPr>
          <w:p w:rsidR="004930CB" w:rsidRDefault="004930CB">
            <w:pPr>
              <w:pStyle w:val="ConsPlusNormal"/>
            </w:pPr>
          </w:p>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tcBorders>
              <w:top w:val="nil"/>
              <w:bottom w:val="nil"/>
            </w:tcBorders>
          </w:tcPr>
          <w:p w:rsidR="004930CB" w:rsidRDefault="004930CB">
            <w:pPr>
              <w:pStyle w:val="ConsPlusNormal"/>
            </w:pPr>
            <w:r>
              <w:t>СЧ, г. Махачкала</w:t>
            </w:r>
          </w:p>
        </w:tc>
        <w:tc>
          <w:tcPr>
            <w:tcW w:w="2154" w:type="dxa"/>
            <w:vMerge/>
            <w:tcBorders>
              <w:top w:val="single" w:sz="4" w:space="0" w:color="auto"/>
              <w:bottom w:val="single" w:sz="4" w:space="0" w:color="auto"/>
            </w:tcBorders>
          </w:tcPr>
          <w:p w:rsidR="004930CB" w:rsidRDefault="004930CB"/>
        </w:tc>
        <w:tc>
          <w:tcPr>
            <w:tcW w:w="1162" w:type="dxa"/>
            <w:tcBorders>
              <w:top w:val="nil"/>
              <w:bottom w:val="nil"/>
            </w:tcBorders>
          </w:tcPr>
          <w:p w:rsidR="004930CB" w:rsidRDefault="004930CB">
            <w:pPr>
              <w:pStyle w:val="ConsPlusNormal"/>
            </w:pPr>
          </w:p>
        </w:tc>
        <w:tc>
          <w:tcPr>
            <w:tcW w:w="1020" w:type="dxa"/>
            <w:tcBorders>
              <w:top w:val="nil"/>
              <w:bottom w:val="nil"/>
            </w:tcBorders>
          </w:tcPr>
          <w:p w:rsidR="004930CB" w:rsidRDefault="004930CB">
            <w:pPr>
              <w:pStyle w:val="ConsPlusNormal"/>
            </w:pPr>
          </w:p>
        </w:tc>
        <w:tc>
          <w:tcPr>
            <w:tcW w:w="1020"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w:t>
            </w:r>
          </w:p>
        </w:tc>
        <w:tc>
          <w:tcPr>
            <w:tcW w:w="1020" w:type="dxa"/>
            <w:tcBorders>
              <w:top w:val="nil"/>
              <w:bottom w:val="nil"/>
            </w:tcBorders>
          </w:tcPr>
          <w:p w:rsidR="004930CB" w:rsidRDefault="004930CB">
            <w:pPr>
              <w:pStyle w:val="ConsPlusNormal"/>
              <w:jc w:val="center"/>
            </w:pPr>
            <w:r>
              <w:t>2,704</w:t>
            </w:r>
          </w:p>
        </w:tc>
        <w:tc>
          <w:tcPr>
            <w:tcW w:w="190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tcBorders>
              <w:top w:val="nil"/>
              <w:bottom w:val="nil"/>
            </w:tcBorders>
          </w:tcPr>
          <w:p w:rsidR="004930CB" w:rsidRDefault="004930CB">
            <w:pPr>
              <w:pStyle w:val="ConsPlusNormal"/>
            </w:pPr>
            <w:r>
              <w:t>ПЧ, г. Южно-Сухокумск</w:t>
            </w:r>
          </w:p>
        </w:tc>
        <w:tc>
          <w:tcPr>
            <w:tcW w:w="2154" w:type="dxa"/>
            <w:vMerge/>
            <w:tcBorders>
              <w:top w:val="single" w:sz="4" w:space="0" w:color="auto"/>
              <w:bottom w:val="single" w:sz="4" w:space="0" w:color="auto"/>
            </w:tcBorders>
          </w:tcPr>
          <w:p w:rsidR="004930CB" w:rsidRDefault="004930CB"/>
        </w:tc>
        <w:tc>
          <w:tcPr>
            <w:tcW w:w="1162" w:type="dxa"/>
            <w:tcBorders>
              <w:top w:val="nil"/>
              <w:bottom w:val="nil"/>
            </w:tcBorders>
          </w:tcPr>
          <w:p w:rsidR="004930CB" w:rsidRDefault="004930CB">
            <w:pPr>
              <w:pStyle w:val="ConsPlusNormal"/>
            </w:pPr>
          </w:p>
        </w:tc>
        <w:tc>
          <w:tcPr>
            <w:tcW w:w="1020" w:type="dxa"/>
            <w:tcBorders>
              <w:top w:val="nil"/>
              <w:bottom w:val="nil"/>
            </w:tcBorders>
          </w:tcPr>
          <w:p w:rsidR="004930CB" w:rsidRDefault="004930CB">
            <w:pPr>
              <w:pStyle w:val="ConsPlusNormal"/>
            </w:pPr>
          </w:p>
        </w:tc>
        <w:tc>
          <w:tcPr>
            <w:tcW w:w="1020"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2,704</w:t>
            </w:r>
          </w:p>
        </w:tc>
        <w:tc>
          <w:tcPr>
            <w:tcW w:w="1020" w:type="dxa"/>
            <w:tcBorders>
              <w:top w:val="nil"/>
              <w:bottom w:val="nil"/>
            </w:tcBorders>
          </w:tcPr>
          <w:p w:rsidR="004930CB" w:rsidRDefault="004930CB">
            <w:pPr>
              <w:pStyle w:val="ConsPlusNormal"/>
              <w:jc w:val="center"/>
            </w:pPr>
            <w:r>
              <w:t>-</w:t>
            </w:r>
          </w:p>
        </w:tc>
        <w:tc>
          <w:tcPr>
            <w:tcW w:w="1906" w:type="dxa"/>
            <w:vMerge/>
            <w:tcBorders>
              <w:top w:val="single" w:sz="4" w:space="0" w:color="auto"/>
              <w:bottom w:val="single" w:sz="4" w:space="0" w:color="auto"/>
            </w:tcBorders>
          </w:tcPr>
          <w:p w:rsidR="004930CB" w:rsidRDefault="004930CB"/>
        </w:tc>
      </w:tr>
      <w:tr w:rsidR="004930CB">
        <w:tc>
          <w:tcPr>
            <w:tcW w:w="710" w:type="dxa"/>
            <w:vMerge/>
            <w:tcBorders>
              <w:top w:val="single" w:sz="4" w:space="0" w:color="auto"/>
              <w:bottom w:val="single" w:sz="4" w:space="0" w:color="auto"/>
            </w:tcBorders>
          </w:tcPr>
          <w:p w:rsidR="004930CB" w:rsidRDefault="004930CB"/>
        </w:tc>
        <w:tc>
          <w:tcPr>
            <w:tcW w:w="2948" w:type="dxa"/>
            <w:tcBorders>
              <w:top w:val="nil"/>
              <w:bottom w:val="single" w:sz="4" w:space="0" w:color="auto"/>
            </w:tcBorders>
          </w:tcPr>
          <w:p w:rsidR="004930CB" w:rsidRDefault="004930CB">
            <w:pPr>
              <w:pStyle w:val="ConsPlusNormal"/>
            </w:pPr>
            <w:r>
              <w:t>ПЧ, г. Дагестанские Огни</w:t>
            </w:r>
          </w:p>
        </w:tc>
        <w:tc>
          <w:tcPr>
            <w:tcW w:w="2154" w:type="dxa"/>
            <w:vMerge/>
            <w:tcBorders>
              <w:top w:val="single" w:sz="4" w:space="0" w:color="auto"/>
              <w:bottom w:val="single" w:sz="4" w:space="0" w:color="auto"/>
            </w:tcBorders>
          </w:tcPr>
          <w:p w:rsidR="004930CB" w:rsidRDefault="004930CB"/>
        </w:tc>
        <w:tc>
          <w:tcPr>
            <w:tcW w:w="1162" w:type="dxa"/>
            <w:tcBorders>
              <w:top w:val="nil"/>
              <w:bottom w:val="single" w:sz="4" w:space="0" w:color="auto"/>
            </w:tcBorders>
          </w:tcPr>
          <w:p w:rsidR="004930CB" w:rsidRDefault="004930CB">
            <w:pPr>
              <w:pStyle w:val="ConsPlusNormal"/>
            </w:pPr>
          </w:p>
        </w:tc>
        <w:tc>
          <w:tcPr>
            <w:tcW w:w="1020" w:type="dxa"/>
            <w:tcBorders>
              <w:top w:val="nil"/>
              <w:bottom w:val="single" w:sz="4" w:space="0" w:color="auto"/>
            </w:tcBorders>
          </w:tcPr>
          <w:p w:rsidR="004930CB" w:rsidRDefault="004930CB">
            <w:pPr>
              <w:pStyle w:val="ConsPlusNormal"/>
            </w:pPr>
          </w:p>
        </w:tc>
        <w:tc>
          <w:tcPr>
            <w:tcW w:w="1020" w:type="dxa"/>
            <w:tcBorders>
              <w:top w:val="nil"/>
              <w:bottom w:val="single" w:sz="4" w:space="0" w:color="auto"/>
            </w:tcBorders>
          </w:tcPr>
          <w:p w:rsidR="004930CB" w:rsidRDefault="004930CB">
            <w:pPr>
              <w:pStyle w:val="ConsPlusNormal"/>
              <w:jc w:val="center"/>
            </w:pPr>
            <w:r>
              <w:t>-</w:t>
            </w:r>
          </w:p>
        </w:tc>
        <w:tc>
          <w:tcPr>
            <w:tcW w:w="964" w:type="dxa"/>
            <w:tcBorders>
              <w:top w:val="nil"/>
              <w:bottom w:val="single" w:sz="4" w:space="0" w:color="auto"/>
            </w:tcBorders>
          </w:tcPr>
          <w:p w:rsidR="004930CB" w:rsidRDefault="004930CB">
            <w:pPr>
              <w:pStyle w:val="ConsPlusNormal"/>
              <w:jc w:val="center"/>
            </w:pPr>
            <w:r>
              <w:t>-</w:t>
            </w:r>
          </w:p>
        </w:tc>
        <w:tc>
          <w:tcPr>
            <w:tcW w:w="964" w:type="dxa"/>
            <w:tcBorders>
              <w:top w:val="nil"/>
              <w:bottom w:val="single" w:sz="4" w:space="0" w:color="auto"/>
            </w:tcBorders>
          </w:tcPr>
          <w:p w:rsidR="004930CB" w:rsidRDefault="004930CB">
            <w:pPr>
              <w:pStyle w:val="ConsPlusNormal"/>
              <w:jc w:val="center"/>
            </w:pPr>
            <w:r>
              <w:t>1,600</w:t>
            </w:r>
          </w:p>
        </w:tc>
        <w:tc>
          <w:tcPr>
            <w:tcW w:w="1020" w:type="dxa"/>
            <w:tcBorders>
              <w:top w:val="nil"/>
              <w:bottom w:val="single" w:sz="4" w:space="0" w:color="auto"/>
            </w:tcBorders>
          </w:tcPr>
          <w:p w:rsidR="004930CB" w:rsidRDefault="004930CB">
            <w:pPr>
              <w:pStyle w:val="ConsPlusNormal"/>
              <w:jc w:val="center"/>
            </w:pPr>
            <w:r>
              <w:t>-</w:t>
            </w:r>
          </w:p>
        </w:tc>
        <w:tc>
          <w:tcPr>
            <w:tcW w:w="1906" w:type="dxa"/>
            <w:vMerge/>
            <w:tcBorders>
              <w:top w:val="single" w:sz="4" w:space="0" w:color="auto"/>
              <w:bottom w:val="single" w:sz="4" w:space="0" w:color="auto"/>
            </w:tcBorders>
          </w:tcPr>
          <w:p w:rsidR="004930CB" w:rsidRDefault="004930CB"/>
        </w:tc>
      </w:tr>
      <w:tr w:rsidR="004930CB">
        <w:tc>
          <w:tcPr>
            <w:tcW w:w="13868" w:type="dxa"/>
            <w:gridSpan w:val="10"/>
            <w:tcBorders>
              <w:top w:val="single" w:sz="4" w:space="0" w:color="auto"/>
              <w:bottom w:val="single" w:sz="4" w:space="0" w:color="auto"/>
            </w:tcBorders>
          </w:tcPr>
          <w:p w:rsidR="004930CB" w:rsidRDefault="004930CB">
            <w:pPr>
              <w:pStyle w:val="ConsPlusNormal"/>
              <w:jc w:val="center"/>
              <w:outlineLvl w:val="3"/>
            </w:pPr>
            <w:r>
              <w:t>3.2. Приобретение техники, оборудования и имущества для нужд пожарных сил</w:t>
            </w:r>
          </w:p>
        </w:tc>
      </w:tr>
      <w:tr w:rsidR="004930CB">
        <w:tc>
          <w:tcPr>
            <w:tcW w:w="710" w:type="dxa"/>
            <w:vMerge w:val="restart"/>
            <w:tcBorders>
              <w:top w:val="single" w:sz="4" w:space="0" w:color="auto"/>
              <w:bottom w:val="single" w:sz="4" w:space="0" w:color="auto"/>
            </w:tcBorders>
          </w:tcPr>
          <w:p w:rsidR="004930CB" w:rsidRDefault="004930CB">
            <w:pPr>
              <w:pStyle w:val="ConsPlusNormal"/>
              <w:jc w:val="center"/>
            </w:pPr>
            <w:r>
              <w:t>3.2.1.</w:t>
            </w:r>
          </w:p>
        </w:tc>
        <w:tc>
          <w:tcPr>
            <w:tcW w:w="2948" w:type="dxa"/>
            <w:tcBorders>
              <w:top w:val="single" w:sz="4" w:space="0" w:color="auto"/>
              <w:bottom w:val="nil"/>
            </w:tcBorders>
          </w:tcPr>
          <w:p w:rsidR="004930CB" w:rsidRDefault="004930CB">
            <w:pPr>
              <w:pStyle w:val="ConsPlusNormal"/>
            </w:pPr>
            <w:r>
              <w:t>Закупка основных, специальных и вспомогательных пожарных автомобилей и пожарно-технического вооружения для комплектования подразделений ГПС, в том числе:</w:t>
            </w:r>
          </w:p>
        </w:tc>
        <w:tc>
          <w:tcPr>
            <w:tcW w:w="2154" w:type="dxa"/>
            <w:tcBorders>
              <w:top w:val="single" w:sz="4" w:space="0" w:color="auto"/>
              <w:bottom w:val="nil"/>
            </w:tcBorders>
          </w:tcPr>
          <w:p w:rsidR="004930CB" w:rsidRDefault="004930CB">
            <w:pPr>
              <w:pStyle w:val="ConsPlusNormal"/>
            </w:pPr>
          </w:p>
        </w:tc>
        <w:tc>
          <w:tcPr>
            <w:tcW w:w="1162" w:type="dxa"/>
            <w:tcBorders>
              <w:top w:val="single" w:sz="4" w:space="0" w:color="auto"/>
              <w:bottom w:val="nil"/>
            </w:tcBorders>
          </w:tcPr>
          <w:p w:rsidR="004930CB" w:rsidRDefault="004930CB">
            <w:pPr>
              <w:pStyle w:val="ConsPlusNormal"/>
              <w:jc w:val="center"/>
            </w:pPr>
            <w:r>
              <w:t>174,4</w:t>
            </w:r>
          </w:p>
        </w:tc>
        <w:tc>
          <w:tcPr>
            <w:tcW w:w="1020" w:type="dxa"/>
            <w:tcBorders>
              <w:top w:val="single" w:sz="4" w:space="0" w:color="auto"/>
              <w:bottom w:val="nil"/>
            </w:tcBorders>
          </w:tcPr>
          <w:p w:rsidR="004930CB" w:rsidRDefault="004930CB">
            <w:pPr>
              <w:pStyle w:val="ConsPlusNormal"/>
              <w:jc w:val="center"/>
            </w:pPr>
            <w:r>
              <w:t>-</w:t>
            </w:r>
          </w:p>
        </w:tc>
        <w:tc>
          <w:tcPr>
            <w:tcW w:w="1020" w:type="dxa"/>
            <w:tcBorders>
              <w:top w:val="single" w:sz="4" w:space="0" w:color="auto"/>
              <w:bottom w:val="nil"/>
            </w:tcBorders>
          </w:tcPr>
          <w:p w:rsidR="004930CB" w:rsidRDefault="004930CB">
            <w:pPr>
              <w:pStyle w:val="ConsPlusNormal"/>
              <w:jc w:val="center"/>
            </w:pPr>
            <w:r>
              <w:t>84,0</w:t>
            </w:r>
          </w:p>
        </w:tc>
        <w:tc>
          <w:tcPr>
            <w:tcW w:w="964" w:type="dxa"/>
            <w:tcBorders>
              <w:top w:val="single" w:sz="4" w:space="0" w:color="auto"/>
              <w:bottom w:val="nil"/>
            </w:tcBorders>
          </w:tcPr>
          <w:p w:rsidR="004930CB" w:rsidRDefault="004930CB">
            <w:pPr>
              <w:pStyle w:val="ConsPlusNormal"/>
              <w:jc w:val="center"/>
            </w:pPr>
            <w:r>
              <w:t>20,0</w:t>
            </w:r>
          </w:p>
        </w:tc>
        <w:tc>
          <w:tcPr>
            <w:tcW w:w="964" w:type="dxa"/>
            <w:tcBorders>
              <w:top w:val="single" w:sz="4" w:space="0" w:color="auto"/>
              <w:bottom w:val="nil"/>
            </w:tcBorders>
          </w:tcPr>
          <w:p w:rsidR="004930CB" w:rsidRDefault="004930CB">
            <w:pPr>
              <w:pStyle w:val="ConsPlusNormal"/>
              <w:jc w:val="center"/>
            </w:pPr>
            <w:r>
              <w:t>29,2</w:t>
            </w:r>
          </w:p>
        </w:tc>
        <w:tc>
          <w:tcPr>
            <w:tcW w:w="1020" w:type="dxa"/>
            <w:tcBorders>
              <w:top w:val="single" w:sz="4" w:space="0" w:color="auto"/>
              <w:bottom w:val="nil"/>
            </w:tcBorders>
          </w:tcPr>
          <w:p w:rsidR="004930CB" w:rsidRDefault="004930CB">
            <w:pPr>
              <w:pStyle w:val="ConsPlusNormal"/>
              <w:jc w:val="center"/>
            </w:pPr>
            <w:r>
              <w:t>41,2</w:t>
            </w:r>
          </w:p>
        </w:tc>
        <w:tc>
          <w:tcPr>
            <w:tcW w:w="1906" w:type="dxa"/>
            <w:vMerge w:val="restart"/>
            <w:tcBorders>
              <w:top w:val="single" w:sz="4" w:space="0" w:color="auto"/>
              <w:bottom w:val="nil"/>
            </w:tcBorders>
          </w:tcPr>
          <w:p w:rsidR="004930CB" w:rsidRDefault="004930CB">
            <w:pPr>
              <w:pStyle w:val="ConsPlusNormal"/>
            </w:pPr>
            <w:r>
              <w:t>комплектование необходимым оборудованием и имуществом новых пожарных частей</w:t>
            </w:r>
          </w:p>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tcBorders>
              <w:top w:val="nil"/>
              <w:bottom w:val="nil"/>
            </w:tcBorders>
          </w:tcPr>
          <w:p w:rsidR="004930CB" w:rsidRDefault="004930CB">
            <w:pPr>
              <w:pStyle w:val="ConsPlusNormal"/>
            </w:pPr>
            <w:r>
              <w:t>за счет средств республиканского бюджета Республики Дагестан;</w:t>
            </w:r>
          </w:p>
        </w:tc>
        <w:tc>
          <w:tcPr>
            <w:tcW w:w="2154" w:type="dxa"/>
            <w:tcBorders>
              <w:top w:val="nil"/>
              <w:bottom w:val="nil"/>
            </w:tcBorders>
          </w:tcPr>
          <w:p w:rsidR="004930CB" w:rsidRDefault="004930CB">
            <w:pPr>
              <w:pStyle w:val="ConsPlusNormal"/>
            </w:pPr>
            <w:r>
              <w:t>МЧС Дагестана</w:t>
            </w:r>
          </w:p>
        </w:tc>
        <w:tc>
          <w:tcPr>
            <w:tcW w:w="1162" w:type="dxa"/>
            <w:tcBorders>
              <w:top w:val="nil"/>
              <w:bottom w:val="nil"/>
            </w:tcBorders>
          </w:tcPr>
          <w:p w:rsidR="004930CB" w:rsidRDefault="004930CB">
            <w:pPr>
              <w:pStyle w:val="ConsPlusNormal"/>
              <w:jc w:val="center"/>
            </w:pPr>
            <w:r>
              <w:t>70,4</w:t>
            </w:r>
          </w:p>
        </w:tc>
        <w:tc>
          <w:tcPr>
            <w:tcW w:w="1020" w:type="dxa"/>
            <w:tcBorders>
              <w:top w:val="nil"/>
              <w:bottom w:val="nil"/>
            </w:tcBorders>
          </w:tcPr>
          <w:p w:rsidR="004930CB" w:rsidRDefault="004930CB">
            <w:pPr>
              <w:pStyle w:val="ConsPlusNormal"/>
              <w:jc w:val="center"/>
            </w:pPr>
            <w:r>
              <w:t>-</w:t>
            </w:r>
          </w:p>
        </w:tc>
        <w:tc>
          <w:tcPr>
            <w:tcW w:w="1020"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29,2</w:t>
            </w:r>
          </w:p>
        </w:tc>
        <w:tc>
          <w:tcPr>
            <w:tcW w:w="1020" w:type="dxa"/>
            <w:tcBorders>
              <w:top w:val="nil"/>
              <w:bottom w:val="nil"/>
            </w:tcBorders>
          </w:tcPr>
          <w:p w:rsidR="004930CB" w:rsidRDefault="004930CB">
            <w:pPr>
              <w:pStyle w:val="ConsPlusNormal"/>
              <w:jc w:val="center"/>
            </w:pPr>
            <w:r>
              <w:t>41,2</w:t>
            </w:r>
          </w:p>
        </w:tc>
        <w:tc>
          <w:tcPr>
            <w:tcW w:w="1906" w:type="dxa"/>
            <w:vMerge/>
            <w:tcBorders>
              <w:top w:val="single" w:sz="4" w:space="0" w:color="auto"/>
              <w:bottom w:val="nil"/>
            </w:tcBorders>
          </w:tcPr>
          <w:p w:rsidR="004930CB" w:rsidRDefault="004930CB"/>
        </w:tc>
      </w:tr>
      <w:tr w:rsidR="004930CB">
        <w:tc>
          <w:tcPr>
            <w:tcW w:w="710" w:type="dxa"/>
            <w:vMerge/>
            <w:tcBorders>
              <w:top w:val="single" w:sz="4" w:space="0" w:color="auto"/>
              <w:bottom w:val="single" w:sz="4" w:space="0" w:color="auto"/>
            </w:tcBorders>
          </w:tcPr>
          <w:p w:rsidR="004930CB" w:rsidRDefault="004930CB"/>
        </w:tc>
        <w:tc>
          <w:tcPr>
            <w:tcW w:w="2948" w:type="dxa"/>
            <w:tcBorders>
              <w:top w:val="nil"/>
              <w:bottom w:val="single" w:sz="4" w:space="0" w:color="auto"/>
            </w:tcBorders>
          </w:tcPr>
          <w:p w:rsidR="004930CB" w:rsidRDefault="004930CB">
            <w:pPr>
              <w:pStyle w:val="ConsPlusNormal"/>
            </w:pPr>
            <w:r>
              <w:t>за счет средств федерального бюджета</w:t>
            </w:r>
          </w:p>
        </w:tc>
        <w:tc>
          <w:tcPr>
            <w:tcW w:w="2154" w:type="dxa"/>
            <w:tcBorders>
              <w:top w:val="nil"/>
              <w:bottom w:val="single" w:sz="4" w:space="0" w:color="auto"/>
            </w:tcBorders>
          </w:tcPr>
          <w:p w:rsidR="004930CB" w:rsidRDefault="004930CB">
            <w:pPr>
              <w:pStyle w:val="ConsPlusNormal"/>
            </w:pPr>
            <w:r>
              <w:t>ГУ МЧС России по РД (по согласованию)</w:t>
            </w:r>
          </w:p>
        </w:tc>
        <w:tc>
          <w:tcPr>
            <w:tcW w:w="1162" w:type="dxa"/>
            <w:tcBorders>
              <w:top w:val="nil"/>
              <w:bottom w:val="single" w:sz="4" w:space="0" w:color="auto"/>
            </w:tcBorders>
          </w:tcPr>
          <w:p w:rsidR="004930CB" w:rsidRDefault="004930CB">
            <w:pPr>
              <w:pStyle w:val="ConsPlusNormal"/>
              <w:jc w:val="center"/>
            </w:pPr>
            <w:r>
              <w:t>104,0</w:t>
            </w:r>
          </w:p>
        </w:tc>
        <w:tc>
          <w:tcPr>
            <w:tcW w:w="1020" w:type="dxa"/>
            <w:tcBorders>
              <w:top w:val="nil"/>
              <w:bottom w:val="single" w:sz="4" w:space="0" w:color="auto"/>
            </w:tcBorders>
          </w:tcPr>
          <w:p w:rsidR="004930CB" w:rsidRDefault="004930CB">
            <w:pPr>
              <w:pStyle w:val="ConsPlusNormal"/>
              <w:jc w:val="center"/>
            </w:pPr>
            <w:r>
              <w:t>-</w:t>
            </w:r>
          </w:p>
        </w:tc>
        <w:tc>
          <w:tcPr>
            <w:tcW w:w="1020" w:type="dxa"/>
            <w:tcBorders>
              <w:top w:val="nil"/>
              <w:bottom w:val="single" w:sz="4" w:space="0" w:color="auto"/>
            </w:tcBorders>
          </w:tcPr>
          <w:p w:rsidR="004930CB" w:rsidRDefault="004930CB">
            <w:pPr>
              <w:pStyle w:val="ConsPlusNormal"/>
              <w:jc w:val="center"/>
            </w:pPr>
            <w:r>
              <w:t>84,0</w:t>
            </w:r>
          </w:p>
        </w:tc>
        <w:tc>
          <w:tcPr>
            <w:tcW w:w="964" w:type="dxa"/>
            <w:tcBorders>
              <w:top w:val="nil"/>
              <w:bottom w:val="single" w:sz="4" w:space="0" w:color="auto"/>
            </w:tcBorders>
          </w:tcPr>
          <w:p w:rsidR="004930CB" w:rsidRDefault="004930CB">
            <w:pPr>
              <w:pStyle w:val="ConsPlusNormal"/>
              <w:jc w:val="center"/>
            </w:pPr>
            <w:r>
              <w:t>20,0</w:t>
            </w:r>
          </w:p>
        </w:tc>
        <w:tc>
          <w:tcPr>
            <w:tcW w:w="964" w:type="dxa"/>
            <w:tcBorders>
              <w:top w:val="nil"/>
              <w:bottom w:val="single" w:sz="4" w:space="0" w:color="auto"/>
            </w:tcBorders>
          </w:tcPr>
          <w:p w:rsidR="004930CB" w:rsidRDefault="004930CB">
            <w:pPr>
              <w:pStyle w:val="ConsPlusNormal"/>
              <w:jc w:val="center"/>
            </w:pPr>
            <w:r>
              <w:t>-</w:t>
            </w:r>
          </w:p>
        </w:tc>
        <w:tc>
          <w:tcPr>
            <w:tcW w:w="1020" w:type="dxa"/>
            <w:tcBorders>
              <w:top w:val="nil"/>
              <w:bottom w:val="single" w:sz="4" w:space="0" w:color="auto"/>
            </w:tcBorders>
          </w:tcPr>
          <w:p w:rsidR="004930CB" w:rsidRDefault="004930CB">
            <w:pPr>
              <w:pStyle w:val="ConsPlusNormal"/>
              <w:jc w:val="center"/>
            </w:pPr>
            <w:r>
              <w:t>-</w:t>
            </w:r>
          </w:p>
        </w:tc>
        <w:tc>
          <w:tcPr>
            <w:tcW w:w="1906" w:type="dxa"/>
            <w:tcBorders>
              <w:top w:val="nil"/>
              <w:bottom w:val="single" w:sz="4" w:space="0" w:color="auto"/>
            </w:tcBorders>
          </w:tcPr>
          <w:p w:rsidR="004930CB" w:rsidRDefault="004930CB">
            <w:pPr>
              <w:pStyle w:val="ConsPlusNormal"/>
            </w:pPr>
            <w:r>
              <w:t>Выделено 9 единиц пожаро-спасательной техники</w:t>
            </w:r>
          </w:p>
        </w:tc>
      </w:tr>
      <w:tr w:rsidR="004930CB">
        <w:tc>
          <w:tcPr>
            <w:tcW w:w="710" w:type="dxa"/>
            <w:tcBorders>
              <w:top w:val="single" w:sz="4" w:space="0" w:color="auto"/>
              <w:bottom w:val="single" w:sz="4" w:space="0" w:color="auto"/>
            </w:tcBorders>
          </w:tcPr>
          <w:p w:rsidR="004930CB" w:rsidRDefault="004930CB">
            <w:pPr>
              <w:pStyle w:val="ConsPlusNormal"/>
              <w:jc w:val="center"/>
            </w:pPr>
            <w:r>
              <w:t>3.2.2.</w:t>
            </w:r>
          </w:p>
        </w:tc>
        <w:tc>
          <w:tcPr>
            <w:tcW w:w="2948" w:type="dxa"/>
            <w:tcBorders>
              <w:top w:val="single" w:sz="4" w:space="0" w:color="auto"/>
              <w:bottom w:val="single" w:sz="4" w:space="0" w:color="auto"/>
            </w:tcBorders>
          </w:tcPr>
          <w:p w:rsidR="004930CB" w:rsidRDefault="004930CB">
            <w:pPr>
              <w:pStyle w:val="ConsPlusNormal"/>
            </w:pPr>
            <w:r>
              <w:t>Приобретение обмундирования для личного состава пожарных подразделений</w:t>
            </w:r>
          </w:p>
        </w:tc>
        <w:tc>
          <w:tcPr>
            <w:tcW w:w="2154" w:type="dxa"/>
            <w:tcBorders>
              <w:top w:val="single" w:sz="4" w:space="0" w:color="auto"/>
              <w:bottom w:val="single" w:sz="4" w:space="0" w:color="auto"/>
            </w:tcBorders>
          </w:tcPr>
          <w:p w:rsidR="004930CB" w:rsidRDefault="004930CB">
            <w:pPr>
              <w:pStyle w:val="ConsPlusNormal"/>
            </w:pPr>
            <w:r>
              <w:t>МЧС Дагестана</w:t>
            </w:r>
          </w:p>
        </w:tc>
        <w:tc>
          <w:tcPr>
            <w:tcW w:w="1162" w:type="dxa"/>
            <w:tcBorders>
              <w:top w:val="single" w:sz="4" w:space="0" w:color="auto"/>
              <w:bottom w:val="single" w:sz="4" w:space="0" w:color="auto"/>
            </w:tcBorders>
          </w:tcPr>
          <w:p w:rsidR="004930CB" w:rsidRDefault="004930CB">
            <w:pPr>
              <w:pStyle w:val="ConsPlusNormal"/>
              <w:jc w:val="center"/>
            </w:pPr>
            <w:r>
              <w:t>3,478</w:t>
            </w:r>
          </w:p>
        </w:tc>
        <w:tc>
          <w:tcPr>
            <w:tcW w:w="1020" w:type="dxa"/>
            <w:tcBorders>
              <w:top w:val="single" w:sz="4" w:space="0" w:color="auto"/>
              <w:bottom w:val="single" w:sz="4" w:space="0" w:color="auto"/>
            </w:tcBorders>
          </w:tcPr>
          <w:p w:rsidR="004930CB" w:rsidRDefault="004930CB">
            <w:pPr>
              <w:pStyle w:val="ConsPlusNormal"/>
              <w:jc w:val="center"/>
            </w:pPr>
            <w:r>
              <w:t>-</w:t>
            </w:r>
          </w:p>
        </w:tc>
        <w:tc>
          <w:tcPr>
            <w:tcW w:w="1020" w:type="dxa"/>
            <w:tcBorders>
              <w:top w:val="single" w:sz="4" w:space="0" w:color="auto"/>
              <w:bottom w:val="single" w:sz="4" w:space="0" w:color="auto"/>
            </w:tcBorders>
          </w:tcPr>
          <w:p w:rsidR="004930CB" w:rsidRDefault="004930CB">
            <w:pPr>
              <w:pStyle w:val="ConsPlusNormal"/>
              <w:jc w:val="center"/>
            </w:pPr>
            <w:r>
              <w:t>-</w:t>
            </w:r>
          </w:p>
        </w:tc>
        <w:tc>
          <w:tcPr>
            <w:tcW w:w="964" w:type="dxa"/>
            <w:tcBorders>
              <w:top w:val="single" w:sz="4" w:space="0" w:color="auto"/>
              <w:bottom w:val="single" w:sz="4" w:space="0" w:color="auto"/>
            </w:tcBorders>
          </w:tcPr>
          <w:p w:rsidR="004930CB" w:rsidRDefault="004930CB">
            <w:pPr>
              <w:pStyle w:val="ConsPlusNormal"/>
              <w:jc w:val="center"/>
            </w:pPr>
            <w:r>
              <w:t>-</w:t>
            </w:r>
          </w:p>
        </w:tc>
        <w:tc>
          <w:tcPr>
            <w:tcW w:w="964" w:type="dxa"/>
            <w:tcBorders>
              <w:top w:val="single" w:sz="4" w:space="0" w:color="auto"/>
              <w:bottom w:val="single" w:sz="4" w:space="0" w:color="auto"/>
            </w:tcBorders>
          </w:tcPr>
          <w:p w:rsidR="004930CB" w:rsidRDefault="004930CB">
            <w:pPr>
              <w:pStyle w:val="ConsPlusNormal"/>
              <w:jc w:val="center"/>
            </w:pPr>
            <w:r>
              <w:t>0,939</w:t>
            </w:r>
          </w:p>
        </w:tc>
        <w:tc>
          <w:tcPr>
            <w:tcW w:w="1020" w:type="dxa"/>
            <w:tcBorders>
              <w:top w:val="single" w:sz="4" w:space="0" w:color="auto"/>
              <w:bottom w:val="single" w:sz="4" w:space="0" w:color="auto"/>
            </w:tcBorders>
          </w:tcPr>
          <w:p w:rsidR="004930CB" w:rsidRDefault="004930CB">
            <w:pPr>
              <w:pStyle w:val="ConsPlusNormal"/>
              <w:jc w:val="center"/>
            </w:pPr>
            <w:r>
              <w:t>2,539</w:t>
            </w:r>
          </w:p>
        </w:tc>
        <w:tc>
          <w:tcPr>
            <w:tcW w:w="1906" w:type="dxa"/>
            <w:tcBorders>
              <w:top w:val="single" w:sz="4" w:space="0" w:color="auto"/>
              <w:bottom w:val="single" w:sz="4" w:space="0" w:color="auto"/>
            </w:tcBorders>
          </w:tcPr>
          <w:p w:rsidR="004930CB" w:rsidRDefault="004930CB">
            <w:pPr>
              <w:pStyle w:val="ConsPlusNormal"/>
            </w:pPr>
          </w:p>
        </w:tc>
      </w:tr>
      <w:tr w:rsidR="004930CB">
        <w:tc>
          <w:tcPr>
            <w:tcW w:w="710" w:type="dxa"/>
            <w:tcBorders>
              <w:top w:val="single" w:sz="4" w:space="0" w:color="auto"/>
              <w:bottom w:val="single" w:sz="4" w:space="0" w:color="auto"/>
            </w:tcBorders>
          </w:tcPr>
          <w:p w:rsidR="004930CB" w:rsidRDefault="004930CB">
            <w:pPr>
              <w:pStyle w:val="ConsPlusNormal"/>
              <w:jc w:val="center"/>
            </w:pPr>
            <w:r>
              <w:t>3.2.3.</w:t>
            </w:r>
          </w:p>
        </w:tc>
        <w:tc>
          <w:tcPr>
            <w:tcW w:w="2948" w:type="dxa"/>
            <w:tcBorders>
              <w:top w:val="single" w:sz="4" w:space="0" w:color="auto"/>
              <w:bottom w:val="single" w:sz="4" w:space="0" w:color="auto"/>
            </w:tcBorders>
          </w:tcPr>
          <w:p w:rsidR="004930CB" w:rsidRDefault="004930CB">
            <w:pPr>
              <w:pStyle w:val="ConsPlusNormal"/>
            </w:pPr>
            <w:r>
              <w:t>Закупка пожарных рукавов для организации тушения пожаров</w:t>
            </w:r>
          </w:p>
        </w:tc>
        <w:tc>
          <w:tcPr>
            <w:tcW w:w="2154" w:type="dxa"/>
            <w:tcBorders>
              <w:top w:val="single" w:sz="4" w:space="0" w:color="auto"/>
              <w:bottom w:val="single" w:sz="4" w:space="0" w:color="auto"/>
            </w:tcBorders>
          </w:tcPr>
          <w:p w:rsidR="004930CB" w:rsidRDefault="004930CB">
            <w:pPr>
              <w:pStyle w:val="ConsPlusNormal"/>
            </w:pPr>
            <w:r>
              <w:t>МЧС Дагестана</w:t>
            </w:r>
          </w:p>
        </w:tc>
        <w:tc>
          <w:tcPr>
            <w:tcW w:w="1162" w:type="dxa"/>
            <w:tcBorders>
              <w:top w:val="single" w:sz="4" w:space="0" w:color="auto"/>
              <w:bottom w:val="single" w:sz="4" w:space="0" w:color="auto"/>
            </w:tcBorders>
          </w:tcPr>
          <w:p w:rsidR="004930CB" w:rsidRDefault="004930CB">
            <w:pPr>
              <w:pStyle w:val="ConsPlusNormal"/>
              <w:jc w:val="center"/>
            </w:pPr>
            <w:r>
              <w:t>0,524</w:t>
            </w:r>
          </w:p>
        </w:tc>
        <w:tc>
          <w:tcPr>
            <w:tcW w:w="1020" w:type="dxa"/>
            <w:tcBorders>
              <w:top w:val="single" w:sz="4" w:space="0" w:color="auto"/>
              <w:bottom w:val="single" w:sz="4" w:space="0" w:color="auto"/>
            </w:tcBorders>
          </w:tcPr>
          <w:p w:rsidR="004930CB" w:rsidRDefault="004930CB">
            <w:pPr>
              <w:pStyle w:val="ConsPlusNormal"/>
              <w:jc w:val="center"/>
            </w:pPr>
            <w:r>
              <w:t>-</w:t>
            </w:r>
          </w:p>
        </w:tc>
        <w:tc>
          <w:tcPr>
            <w:tcW w:w="1020" w:type="dxa"/>
            <w:tcBorders>
              <w:top w:val="single" w:sz="4" w:space="0" w:color="auto"/>
              <w:bottom w:val="single" w:sz="4" w:space="0" w:color="auto"/>
            </w:tcBorders>
          </w:tcPr>
          <w:p w:rsidR="004930CB" w:rsidRDefault="004930CB">
            <w:pPr>
              <w:pStyle w:val="ConsPlusNormal"/>
              <w:jc w:val="center"/>
            </w:pPr>
            <w:r>
              <w:t>-</w:t>
            </w:r>
          </w:p>
        </w:tc>
        <w:tc>
          <w:tcPr>
            <w:tcW w:w="964" w:type="dxa"/>
            <w:tcBorders>
              <w:top w:val="single" w:sz="4" w:space="0" w:color="auto"/>
              <w:bottom w:val="single" w:sz="4" w:space="0" w:color="auto"/>
            </w:tcBorders>
          </w:tcPr>
          <w:p w:rsidR="004930CB" w:rsidRDefault="004930CB">
            <w:pPr>
              <w:pStyle w:val="ConsPlusNormal"/>
              <w:jc w:val="center"/>
            </w:pPr>
            <w:r>
              <w:t>-</w:t>
            </w:r>
          </w:p>
        </w:tc>
        <w:tc>
          <w:tcPr>
            <w:tcW w:w="964" w:type="dxa"/>
            <w:tcBorders>
              <w:top w:val="single" w:sz="4" w:space="0" w:color="auto"/>
              <w:bottom w:val="single" w:sz="4" w:space="0" w:color="auto"/>
            </w:tcBorders>
          </w:tcPr>
          <w:p w:rsidR="004930CB" w:rsidRDefault="004930CB">
            <w:pPr>
              <w:pStyle w:val="ConsPlusNormal"/>
              <w:jc w:val="center"/>
            </w:pPr>
            <w:r>
              <w:t>0,262</w:t>
            </w:r>
          </w:p>
        </w:tc>
        <w:tc>
          <w:tcPr>
            <w:tcW w:w="1020" w:type="dxa"/>
            <w:tcBorders>
              <w:top w:val="single" w:sz="4" w:space="0" w:color="auto"/>
              <w:bottom w:val="single" w:sz="4" w:space="0" w:color="auto"/>
            </w:tcBorders>
          </w:tcPr>
          <w:p w:rsidR="004930CB" w:rsidRDefault="004930CB">
            <w:pPr>
              <w:pStyle w:val="ConsPlusNormal"/>
              <w:jc w:val="center"/>
            </w:pPr>
            <w:r>
              <w:t>0,262</w:t>
            </w:r>
          </w:p>
        </w:tc>
        <w:tc>
          <w:tcPr>
            <w:tcW w:w="1906" w:type="dxa"/>
            <w:tcBorders>
              <w:top w:val="single" w:sz="4" w:space="0" w:color="auto"/>
              <w:bottom w:val="single" w:sz="4" w:space="0" w:color="auto"/>
            </w:tcBorders>
          </w:tcPr>
          <w:p w:rsidR="004930CB" w:rsidRDefault="004930CB">
            <w:pPr>
              <w:pStyle w:val="ConsPlusNormal"/>
            </w:pPr>
          </w:p>
        </w:tc>
      </w:tr>
      <w:tr w:rsidR="004930CB">
        <w:tc>
          <w:tcPr>
            <w:tcW w:w="710" w:type="dxa"/>
            <w:tcBorders>
              <w:top w:val="single" w:sz="4" w:space="0" w:color="auto"/>
              <w:bottom w:val="single" w:sz="4" w:space="0" w:color="auto"/>
            </w:tcBorders>
          </w:tcPr>
          <w:p w:rsidR="004930CB" w:rsidRDefault="004930CB">
            <w:pPr>
              <w:pStyle w:val="ConsPlusNormal"/>
              <w:jc w:val="center"/>
            </w:pPr>
            <w:r>
              <w:lastRenderedPageBreak/>
              <w:t>3.2.4.</w:t>
            </w:r>
          </w:p>
        </w:tc>
        <w:tc>
          <w:tcPr>
            <w:tcW w:w="2948" w:type="dxa"/>
            <w:tcBorders>
              <w:top w:val="single" w:sz="4" w:space="0" w:color="auto"/>
              <w:bottom w:val="single" w:sz="4" w:space="0" w:color="auto"/>
            </w:tcBorders>
          </w:tcPr>
          <w:p w:rsidR="004930CB" w:rsidRDefault="004930CB">
            <w:pPr>
              <w:pStyle w:val="ConsPlusNormal"/>
            </w:pPr>
            <w:r>
              <w:t>Приобретение гидравлического аварийно-спасательного инструмента</w:t>
            </w:r>
          </w:p>
        </w:tc>
        <w:tc>
          <w:tcPr>
            <w:tcW w:w="2154" w:type="dxa"/>
            <w:tcBorders>
              <w:top w:val="single" w:sz="4" w:space="0" w:color="auto"/>
              <w:bottom w:val="single" w:sz="4" w:space="0" w:color="auto"/>
            </w:tcBorders>
          </w:tcPr>
          <w:p w:rsidR="004930CB" w:rsidRDefault="004930CB">
            <w:pPr>
              <w:pStyle w:val="ConsPlusNormal"/>
            </w:pPr>
            <w:r>
              <w:t>МЧС Дагестана</w:t>
            </w:r>
          </w:p>
        </w:tc>
        <w:tc>
          <w:tcPr>
            <w:tcW w:w="1162" w:type="dxa"/>
            <w:tcBorders>
              <w:top w:val="single" w:sz="4" w:space="0" w:color="auto"/>
              <w:bottom w:val="single" w:sz="4" w:space="0" w:color="auto"/>
            </w:tcBorders>
          </w:tcPr>
          <w:p w:rsidR="004930CB" w:rsidRDefault="004930CB">
            <w:pPr>
              <w:pStyle w:val="ConsPlusNormal"/>
              <w:jc w:val="center"/>
            </w:pPr>
            <w:r>
              <w:t>3,5</w:t>
            </w:r>
          </w:p>
        </w:tc>
        <w:tc>
          <w:tcPr>
            <w:tcW w:w="1020" w:type="dxa"/>
            <w:tcBorders>
              <w:top w:val="single" w:sz="4" w:space="0" w:color="auto"/>
              <w:bottom w:val="single" w:sz="4" w:space="0" w:color="auto"/>
            </w:tcBorders>
          </w:tcPr>
          <w:p w:rsidR="004930CB" w:rsidRDefault="004930CB">
            <w:pPr>
              <w:pStyle w:val="ConsPlusNormal"/>
              <w:jc w:val="center"/>
            </w:pPr>
            <w:r>
              <w:t>-</w:t>
            </w:r>
          </w:p>
        </w:tc>
        <w:tc>
          <w:tcPr>
            <w:tcW w:w="1020" w:type="dxa"/>
            <w:tcBorders>
              <w:top w:val="single" w:sz="4" w:space="0" w:color="auto"/>
              <w:bottom w:val="single" w:sz="4" w:space="0" w:color="auto"/>
            </w:tcBorders>
          </w:tcPr>
          <w:p w:rsidR="004930CB" w:rsidRDefault="004930CB">
            <w:pPr>
              <w:pStyle w:val="ConsPlusNormal"/>
              <w:jc w:val="center"/>
            </w:pPr>
            <w:r>
              <w:t>-</w:t>
            </w:r>
          </w:p>
        </w:tc>
        <w:tc>
          <w:tcPr>
            <w:tcW w:w="964" w:type="dxa"/>
            <w:tcBorders>
              <w:top w:val="single" w:sz="4" w:space="0" w:color="auto"/>
              <w:bottom w:val="single" w:sz="4" w:space="0" w:color="auto"/>
            </w:tcBorders>
          </w:tcPr>
          <w:p w:rsidR="004930CB" w:rsidRDefault="004930CB">
            <w:pPr>
              <w:pStyle w:val="ConsPlusNormal"/>
              <w:jc w:val="center"/>
            </w:pPr>
            <w:r>
              <w:t>-</w:t>
            </w:r>
          </w:p>
        </w:tc>
        <w:tc>
          <w:tcPr>
            <w:tcW w:w="964" w:type="dxa"/>
            <w:tcBorders>
              <w:top w:val="single" w:sz="4" w:space="0" w:color="auto"/>
              <w:bottom w:val="single" w:sz="4" w:space="0" w:color="auto"/>
            </w:tcBorders>
          </w:tcPr>
          <w:p w:rsidR="004930CB" w:rsidRDefault="004930CB">
            <w:pPr>
              <w:pStyle w:val="ConsPlusNormal"/>
              <w:jc w:val="center"/>
            </w:pPr>
            <w:r>
              <w:t>1,4</w:t>
            </w:r>
          </w:p>
        </w:tc>
        <w:tc>
          <w:tcPr>
            <w:tcW w:w="1020" w:type="dxa"/>
            <w:tcBorders>
              <w:top w:val="single" w:sz="4" w:space="0" w:color="auto"/>
              <w:bottom w:val="single" w:sz="4" w:space="0" w:color="auto"/>
            </w:tcBorders>
          </w:tcPr>
          <w:p w:rsidR="004930CB" w:rsidRDefault="004930CB">
            <w:pPr>
              <w:pStyle w:val="ConsPlusNormal"/>
              <w:jc w:val="center"/>
            </w:pPr>
            <w:r>
              <w:t>2,1</w:t>
            </w:r>
          </w:p>
        </w:tc>
        <w:tc>
          <w:tcPr>
            <w:tcW w:w="1906" w:type="dxa"/>
            <w:tcBorders>
              <w:top w:val="single" w:sz="4" w:space="0" w:color="auto"/>
              <w:bottom w:val="single" w:sz="4" w:space="0" w:color="auto"/>
            </w:tcBorders>
          </w:tcPr>
          <w:p w:rsidR="004930CB" w:rsidRDefault="004930CB">
            <w:pPr>
              <w:pStyle w:val="ConsPlusNormal"/>
            </w:pPr>
          </w:p>
        </w:tc>
      </w:tr>
      <w:tr w:rsidR="004930CB">
        <w:tc>
          <w:tcPr>
            <w:tcW w:w="710" w:type="dxa"/>
            <w:tcBorders>
              <w:top w:val="single" w:sz="4" w:space="0" w:color="auto"/>
              <w:bottom w:val="single" w:sz="4" w:space="0" w:color="auto"/>
            </w:tcBorders>
          </w:tcPr>
          <w:p w:rsidR="004930CB" w:rsidRDefault="004930CB">
            <w:pPr>
              <w:pStyle w:val="ConsPlusNormal"/>
              <w:jc w:val="center"/>
            </w:pPr>
            <w:r>
              <w:t>3.2.5.</w:t>
            </w:r>
          </w:p>
        </w:tc>
        <w:tc>
          <w:tcPr>
            <w:tcW w:w="2948" w:type="dxa"/>
            <w:tcBorders>
              <w:top w:val="single" w:sz="4" w:space="0" w:color="auto"/>
              <w:bottom w:val="single" w:sz="4" w:space="0" w:color="auto"/>
            </w:tcBorders>
          </w:tcPr>
          <w:p w:rsidR="004930CB" w:rsidRDefault="004930CB">
            <w:pPr>
              <w:pStyle w:val="ConsPlusNormal"/>
            </w:pPr>
            <w:r>
              <w:t>Приобретение пенообразователя</w:t>
            </w:r>
          </w:p>
        </w:tc>
        <w:tc>
          <w:tcPr>
            <w:tcW w:w="2154" w:type="dxa"/>
            <w:tcBorders>
              <w:top w:val="single" w:sz="4" w:space="0" w:color="auto"/>
              <w:bottom w:val="single" w:sz="4" w:space="0" w:color="auto"/>
            </w:tcBorders>
          </w:tcPr>
          <w:p w:rsidR="004930CB" w:rsidRDefault="004930CB">
            <w:pPr>
              <w:pStyle w:val="ConsPlusNormal"/>
            </w:pPr>
            <w:r>
              <w:t>МЧС Дагестана</w:t>
            </w:r>
          </w:p>
        </w:tc>
        <w:tc>
          <w:tcPr>
            <w:tcW w:w="1162" w:type="dxa"/>
            <w:tcBorders>
              <w:top w:val="single" w:sz="4" w:space="0" w:color="auto"/>
              <w:bottom w:val="single" w:sz="4" w:space="0" w:color="auto"/>
            </w:tcBorders>
          </w:tcPr>
          <w:p w:rsidR="004930CB" w:rsidRDefault="004930CB">
            <w:pPr>
              <w:pStyle w:val="ConsPlusNormal"/>
              <w:jc w:val="center"/>
            </w:pPr>
            <w:r>
              <w:t>0,16</w:t>
            </w:r>
          </w:p>
        </w:tc>
        <w:tc>
          <w:tcPr>
            <w:tcW w:w="1020" w:type="dxa"/>
            <w:tcBorders>
              <w:top w:val="single" w:sz="4" w:space="0" w:color="auto"/>
              <w:bottom w:val="single" w:sz="4" w:space="0" w:color="auto"/>
            </w:tcBorders>
          </w:tcPr>
          <w:p w:rsidR="004930CB" w:rsidRDefault="004930CB">
            <w:pPr>
              <w:pStyle w:val="ConsPlusNormal"/>
              <w:jc w:val="center"/>
            </w:pPr>
            <w:r>
              <w:t>-</w:t>
            </w:r>
          </w:p>
        </w:tc>
        <w:tc>
          <w:tcPr>
            <w:tcW w:w="1020" w:type="dxa"/>
            <w:tcBorders>
              <w:top w:val="single" w:sz="4" w:space="0" w:color="auto"/>
              <w:bottom w:val="single" w:sz="4" w:space="0" w:color="auto"/>
            </w:tcBorders>
          </w:tcPr>
          <w:p w:rsidR="004930CB" w:rsidRDefault="004930CB">
            <w:pPr>
              <w:pStyle w:val="ConsPlusNormal"/>
              <w:jc w:val="center"/>
            </w:pPr>
            <w:r>
              <w:t>-</w:t>
            </w:r>
          </w:p>
        </w:tc>
        <w:tc>
          <w:tcPr>
            <w:tcW w:w="964" w:type="dxa"/>
            <w:tcBorders>
              <w:top w:val="single" w:sz="4" w:space="0" w:color="auto"/>
              <w:bottom w:val="single" w:sz="4" w:space="0" w:color="auto"/>
            </w:tcBorders>
          </w:tcPr>
          <w:p w:rsidR="004930CB" w:rsidRDefault="004930CB">
            <w:pPr>
              <w:pStyle w:val="ConsPlusNormal"/>
              <w:jc w:val="center"/>
            </w:pPr>
            <w:r>
              <w:t>-</w:t>
            </w:r>
          </w:p>
        </w:tc>
        <w:tc>
          <w:tcPr>
            <w:tcW w:w="964" w:type="dxa"/>
            <w:tcBorders>
              <w:top w:val="single" w:sz="4" w:space="0" w:color="auto"/>
              <w:bottom w:val="single" w:sz="4" w:space="0" w:color="auto"/>
            </w:tcBorders>
          </w:tcPr>
          <w:p w:rsidR="004930CB" w:rsidRDefault="004930CB">
            <w:pPr>
              <w:pStyle w:val="ConsPlusNormal"/>
              <w:jc w:val="center"/>
            </w:pPr>
            <w:r>
              <w:t>0,08</w:t>
            </w:r>
          </w:p>
        </w:tc>
        <w:tc>
          <w:tcPr>
            <w:tcW w:w="1020" w:type="dxa"/>
            <w:tcBorders>
              <w:top w:val="single" w:sz="4" w:space="0" w:color="auto"/>
              <w:bottom w:val="single" w:sz="4" w:space="0" w:color="auto"/>
            </w:tcBorders>
          </w:tcPr>
          <w:p w:rsidR="004930CB" w:rsidRDefault="004930CB">
            <w:pPr>
              <w:pStyle w:val="ConsPlusNormal"/>
              <w:jc w:val="center"/>
            </w:pPr>
            <w:r>
              <w:t>0,08</w:t>
            </w:r>
          </w:p>
        </w:tc>
        <w:tc>
          <w:tcPr>
            <w:tcW w:w="1906" w:type="dxa"/>
            <w:tcBorders>
              <w:top w:val="single" w:sz="4" w:space="0" w:color="auto"/>
              <w:bottom w:val="single" w:sz="4" w:space="0" w:color="auto"/>
            </w:tcBorders>
          </w:tcPr>
          <w:p w:rsidR="004930CB" w:rsidRDefault="004930CB">
            <w:pPr>
              <w:pStyle w:val="ConsPlusNormal"/>
            </w:pPr>
          </w:p>
        </w:tc>
      </w:tr>
      <w:tr w:rsidR="004930CB">
        <w:tc>
          <w:tcPr>
            <w:tcW w:w="710" w:type="dxa"/>
            <w:tcBorders>
              <w:top w:val="single" w:sz="4" w:space="0" w:color="auto"/>
              <w:bottom w:val="single" w:sz="4" w:space="0" w:color="auto"/>
            </w:tcBorders>
          </w:tcPr>
          <w:p w:rsidR="004930CB" w:rsidRDefault="004930CB">
            <w:pPr>
              <w:pStyle w:val="ConsPlusNormal"/>
              <w:jc w:val="center"/>
            </w:pPr>
            <w:r>
              <w:t>3.2.6.</w:t>
            </w:r>
          </w:p>
        </w:tc>
        <w:tc>
          <w:tcPr>
            <w:tcW w:w="2948" w:type="dxa"/>
            <w:tcBorders>
              <w:top w:val="single" w:sz="4" w:space="0" w:color="auto"/>
              <w:bottom w:val="single" w:sz="4" w:space="0" w:color="auto"/>
            </w:tcBorders>
          </w:tcPr>
          <w:p w:rsidR="004930CB" w:rsidRDefault="004930CB">
            <w:pPr>
              <w:pStyle w:val="ConsPlusNormal"/>
            </w:pPr>
            <w:r>
              <w:t>Приобретение гаражного оборудования для выполнения работ по ремонту и обслуживанию техники</w:t>
            </w:r>
          </w:p>
        </w:tc>
        <w:tc>
          <w:tcPr>
            <w:tcW w:w="2154" w:type="dxa"/>
            <w:tcBorders>
              <w:top w:val="single" w:sz="4" w:space="0" w:color="auto"/>
              <w:bottom w:val="single" w:sz="4" w:space="0" w:color="auto"/>
            </w:tcBorders>
          </w:tcPr>
          <w:p w:rsidR="004930CB" w:rsidRDefault="004930CB">
            <w:pPr>
              <w:pStyle w:val="ConsPlusNormal"/>
            </w:pPr>
            <w:r>
              <w:t>МЧС Дагестана</w:t>
            </w:r>
          </w:p>
        </w:tc>
        <w:tc>
          <w:tcPr>
            <w:tcW w:w="1162" w:type="dxa"/>
            <w:tcBorders>
              <w:top w:val="single" w:sz="4" w:space="0" w:color="auto"/>
              <w:bottom w:val="single" w:sz="4" w:space="0" w:color="auto"/>
            </w:tcBorders>
          </w:tcPr>
          <w:p w:rsidR="004930CB" w:rsidRDefault="004930CB">
            <w:pPr>
              <w:pStyle w:val="ConsPlusNormal"/>
              <w:jc w:val="center"/>
            </w:pPr>
            <w:r>
              <w:t>2,94</w:t>
            </w:r>
          </w:p>
        </w:tc>
        <w:tc>
          <w:tcPr>
            <w:tcW w:w="1020" w:type="dxa"/>
            <w:tcBorders>
              <w:top w:val="single" w:sz="4" w:space="0" w:color="auto"/>
              <w:bottom w:val="single" w:sz="4" w:space="0" w:color="auto"/>
            </w:tcBorders>
          </w:tcPr>
          <w:p w:rsidR="004930CB" w:rsidRDefault="004930CB">
            <w:pPr>
              <w:pStyle w:val="ConsPlusNormal"/>
              <w:jc w:val="center"/>
            </w:pPr>
            <w:r>
              <w:t>-</w:t>
            </w:r>
          </w:p>
        </w:tc>
        <w:tc>
          <w:tcPr>
            <w:tcW w:w="1020" w:type="dxa"/>
            <w:tcBorders>
              <w:top w:val="single" w:sz="4" w:space="0" w:color="auto"/>
              <w:bottom w:val="single" w:sz="4" w:space="0" w:color="auto"/>
            </w:tcBorders>
          </w:tcPr>
          <w:p w:rsidR="004930CB" w:rsidRDefault="004930CB">
            <w:pPr>
              <w:pStyle w:val="ConsPlusNormal"/>
              <w:jc w:val="center"/>
            </w:pPr>
            <w:r>
              <w:t>-</w:t>
            </w:r>
          </w:p>
        </w:tc>
        <w:tc>
          <w:tcPr>
            <w:tcW w:w="964" w:type="dxa"/>
            <w:tcBorders>
              <w:top w:val="single" w:sz="4" w:space="0" w:color="auto"/>
              <w:bottom w:val="single" w:sz="4" w:space="0" w:color="auto"/>
            </w:tcBorders>
          </w:tcPr>
          <w:p w:rsidR="004930CB" w:rsidRDefault="004930CB">
            <w:pPr>
              <w:pStyle w:val="ConsPlusNormal"/>
              <w:jc w:val="center"/>
            </w:pPr>
            <w:r>
              <w:t>-</w:t>
            </w:r>
          </w:p>
        </w:tc>
        <w:tc>
          <w:tcPr>
            <w:tcW w:w="964" w:type="dxa"/>
            <w:tcBorders>
              <w:top w:val="single" w:sz="4" w:space="0" w:color="auto"/>
              <w:bottom w:val="single" w:sz="4" w:space="0" w:color="auto"/>
            </w:tcBorders>
          </w:tcPr>
          <w:p w:rsidR="004930CB" w:rsidRDefault="004930CB">
            <w:pPr>
              <w:pStyle w:val="ConsPlusNormal"/>
              <w:jc w:val="center"/>
            </w:pPr>
            <w:r>
              <w:t>1,47</w:t>
            </w:r>
          </w:p>
        </w:tc>
        <w:tc>
          <w:tcPr>
            <w:tcW w:w="1020" w:type="dxa"/>
            <w:tcBorders>
              <w:top w:val="single" w:sz="4" w:space="0" w:color="auto"/>
              <w:bottom w:val="single" w:sz="4" w:space="0" w:color="auto"/>
            </w:tcBorders>
          </w:tcPr>
          <w:p w:rsidR="004930CB" w:rsidRDefault="004930CB">
            <w:pPr>
              <w:pStyle w:val="ConsPlusNormal"/>
              <w:jc w:val="center"/>
            </w:pPr>
            <w:r>
              <w:t>1,47</w:t>
            </w:r>
          </w:p>
        </w:tc>
        <w:tc>
          <w:tcPr>
            <w:tcW w:w="1906" w:type="dxa"/>
            <w:tcBorders>
              <w:top w:val="single" w:sz="4" w:space="0" w:color="auto"/>
              <w:bottom w:val="single" w:sz="4" w:space="0" w:color="auto"/>
            </w:tcBorders>
          </w:tcPr>
          <w:p w:rsidR="004930CB" w:rsidRDefault="004930CB">
            <w:pPr>
              <w:pStyle w:val="ConsPlusNormal"/>
            </w:pPr>
          </w:p>
        </w:tc>
      </w:tr>
      <w:tr w:rsidR="004930CB">
        <w:tc>
          <w:tcPr>
            <w:tcW w:w="710" w:type="dxa"/>
            <w:tcBorders>
              <w:top w:val="single" w:sz="4" w:space="0" w:color="auto"/>
              <w:bottom w:val="single" w:sz="4" w:space="0" w:color="auto"/>
            </w:tcBorders>
          </w:tcPr>
          <w:p w:rsidR="004930CB" w:rsidRDefault="004930CB">
            <w:pPr>
              <w:pStyle w:val="ConsPlusNormal"/>
              <w:jc w:val="center"/>
            </w:pPr>
            <w:r>
              <w:t>3.2.7.</w:t>
            </w:r>
          </w:p>
        </w:tc>
        <w:tc>
          <w:tcPr>
            <w:tcW w:w="2948" w:type="dxa"/>
            <w:tcBorders>
              <w:top w:val="single" w:sz="4" w:space="0" w:color="auto"/>
              <w:bottom w:val="single" w:sz="4" w:space="0" w:color="auto"/>
            </w:tcBorders>
          </w:tcPr>
          <w:p w:rsidR="004930CB" w:rsidRDefault="004930CB">
            <w:pPr>
              <w:pStyle w:val="ConsPlusNormal"/>
            </w:pPr>
            <w:r>
              <w:t>Закупка и централизованные поставки ГСМ для обеспечения деятельности пожарных подразделений</w:t>
            </w:r>
          </w:p>
        </w:tc>
        <w:tc>
          <w:tcPr>
            <w:tcW w:w="2154" w:type="dxa"/>
            <w:tcBorders>
              <w:top w:val="single" w:sz="4" w:space="0" w:color="auto"/>
              <w:bottom w:val="single" w:sz="4" w:space="0" w:color="auto"/>
            </w:tcBorders>
          </w:tcPr>
          <w:p w:rsidR="004930CB" w:rsidRDefault="004930CB">
            <w:pPr>
              <w:pStyle w:val="ConsPlusNormal"/>
            </w:pPr>
            <w:r>
              <w:t>МЧС Дагестана</w:t>
            </w:r>
          </w:p>
        </w:tc>
        <w:tc>
          <w:tcPr>
            <w:tcW w:w="1162" w:type="dxa"/>
            <w:tcBorders>
              <w:top w:val="single" w:sz="4" w:space="0" w:color="auto"/>
              <w:bottom w:val="single" w:sz="4" w:space="0" w:color="auto"/>
            </w:tcBorders>
          </w:tcPr>
          <w:p w:rsidR="004930CB" w:rsidRDefault="004930CB">
            <w:pPr>
              <w:pStyle w:val="ConsPlusNormal"/>
              <w:jc w:val="center"/>
            </w:pPr>
            <w:r>
              <w:t>6,836</w:t>
            </w:r>
          </w:p>
        </w:tc>
        <w:tc>
          <w:tcPr>
            <w:tcW w:w="1020" w:type="dxa"/>
            <w:tcBorders>
              <w:top w:val="single" w:sz="4" w:space="0" w:color="auto"/>
              <w:bottom w:val="single" w:sz="4" w:space="0" w:color="auto"/>
            </w:tcBorders>
          </w:tcPr>
          <w:p w:rsidR="004930CB" w:rsidRDefault="004930CB">
            <w:pPr>
              <w:pStyle w:val="ConsPlusNormal"/>
              <w:jc w:val="center"/>
            </w:pPr>
            <w:r>
              <w:t>-</w:t>
            </w:r>
          </w:p>
        </w:tc>
        <w:tc>
          <w:tcPr>
            <w:tcW w:w="1020" w:type="dxa"/>
            <w:tcBorders>
              <w:top w:val="single" w:sz="4" w:space="0" w:color="auto"/>
              <w:bottom w:val="single" w:sz="4" w:space="0" w:color="auto"/>
            </w:tcBorders>
          </w:tcPr>
          <w:p w:rsidR="004930CB" w:rsidRDefault="004930CB">
            <w:pPr>
              <w:pStyle w:val="ConsPlusNormal"/>
              <w:jc w:val="center"/>
            </w:pPr>
            <w:r>
              <w:t>-</w:t>
            </w:r>
          </w:p>
        </w:tc>
        <w:tc>
          <w:tcPr>
            <w:tcW w:w="964" w:type="dxa"/>
            <w:tcBorders>
              <w:top w:val="single" w:sz="4" w:space="0" w:color="auto"/>
              <w:bottom w:val="single" w:sz="4" w:space="0" w:color="auto"/>
            </w:tcBorders>
          </w:tcPr>
          <w:p w:rsidR="004930CB" w:rsidRDefault="004930CB">
            <w:pPr>
              <w:pStyle w:val="ConsPlusNormal"/>
              <w:jc w:val="center"/>
            </w:pPr>
            <w:r>
              <w:t>-</w:t>
            </w:r>
          </w:p>
        </w:tc>
        <w:tc>
          <w:tcPr>
            <w:tcW w:w="964" w:type="dxa"/>
            <w:tcBorders>
              <w:top w:val="single" w:sz="4" w:space="0" w:color="auto"/>
              <w:bottom w:val="single" w:sz="4" w:space="0" w:color="auto"/>
            </w:tcBorders>
          </w:tcPr>
          <w:p w:rsidR="004930CB" w:rsidRDefault="004930CB">
            <w:pPr>
              <w:pStyle w:val="ConsPlusNormal"/>
              <w:jc w:val="center"/>
            </w:pPr>
            <w:r>
              <w:t>3,112</w:t>
            </w:r>
          </w:p>
        </w:tc>
        <w:tc>
          <w:tcPr>
            <w:tcW w:w="1020" w:type="dxa"/>
            <w:tcBorders>
              <w:top w:val="single" w:sz="4" w:space="0" w:color="auto"/>
              <w:bottom w:val="single" w:sz="4" w:space="0" w:color="auto"/>
            </w:tcBorders>
          </w:tcPr>
          <w:p w:rsidR="004930CB" w:rsidRDefault="004930CB">
            <w:pPr>
              <w:pStyle w:val="ConsPlusNormal"/>
              <w:jc w:val="center"/>
            </w:pPr>
            <w:r>
              <w:t>3,724</w:t>
            </w:r>
          </w:p>
        </w:tc>
        <w:tc>
          <w:tcPr>
            <w:tcW w:w="1906" w:type="dxa"/>
            <w:tcBorders>
              <w:top w:val="single" w:sz="4" w:space="0" w:color="auto"/>
              <w:bottom w:val="single" w:sz="4" w:space="0" w:color="auto"/>
            </w:tcBorders>
          </w:tcPr>
          <w:p w:rsidR="004930CB" w:rsidRDefault="004930CB">
            <w:pPr>
              <w:pStyle w:val="ConsPlusNormal"/>
            </w:pPr>
          </w:p>
        </w:tc>
      </w:tr>
      <w:tr w:rsidR="004930CB">
        <w:tc>
          <w:tcPr>
            <w:tcW w:w="710" w:type="dxa"/>
            <w:tcBorders>
              <w:top w:val="single" w:sz="4" w:space="0" w:color="auto"/>
              <w:bottom w:val="single" w:sz="4" w:space="0" w:color="auto"/>
            </w:tcBorders>
          </w:tcPr>
          <w:p w:rsidR="004930CB" w:rsidRDefault="004930CB">
            <w:pPr>
              <w:pStyle w:val="ConsPlusNormal"/>
              <w:jc w:val="center"/>
            </w:pPr>
            <w:r>
              <w:t>3.2.8.</w:t>
            </w:r>
          </w:p>
        </w:tc>
        <w:tc>
          <w:tcPr>
            <w:tcW w:w="2948" w:type="dxa"/>
            <w:tcBorders>
              <w:top w:val="single" w:sz="4" w:space="0" w:color="auto"/>
              <w:bottom w:val="single" w:sz="4" w:space="0" w:color="auto"/>
            </w:tcBorders>
          </w:tcPr>
          <w:p w:rsidR="004930CB" w:rsidRDefault="004930CB">
            <w:pPr>
              <w:pStyle w:val="ConsPlusNormal"/>
            </w:pPr>
            <w:r>
              <w:t>Прохождение страхования автогражданской ответственности</w:t>
            </w:r>
          </w:p>
        </w:tc>
        <w:tc>
          <w:tcPr>
            <w:tcW w:w="2154" w:type="dxa"/>
            <w:tcBorders>
              <w:top w:val="single" w:sz="4" w:space="0" w:color="auto"/>
              <w:bottom w:val="single" w:sz="4" w:space="0" w:color="auto"/>
            </w:tcBorders>
          </w:tcPr>
          <w:p w:rsidR="004930CB" w:rsidRDefault="004930CB">
            <w:pPr>
              <w:pStyle w:val="ConsPlusNormal"/>
            </w:pPr>
            <w:r>
              <w:t>МЧС Дагестана</w:t>
            </w:r>
          </w:p>
        </w:tc>
        <w:tc>
          <w:tcPr>
            <w:tcW w:w="1162" w:type="dxa"/>
            <w:tcBorders>
              <w:top w:val="single" w:sz="4" w:space="0" w:color="auto"/>
              <w:bottom w:val="single" w:sz="4" w:space="0" w:color="auto"/>
            </w:tcBorders>
          </w:tcPr>
          <w:p w:rsidR="004930CB" w:rsidRDefault="004930CB">
            <w:pPr>
              <w:pStyle w:val="ConsPlusNormal"/>
              <w:jc w:val="center"/>
            </w:pPr>
            <w:r>
              <w:t>0,15</w:t>
            </w:r>
          </w:p>
        </w:tc>
        <w:tc>
          <w:tcPr>
            <w:tcW w:w="1020" w:type="dxa"/>
            <w:tcBorders>
              <w:top w:val="single" w:sz="4" w:space="0" w:color="auto"/>
              <w:bottom w:val="single" w:sz="4" w:space="0" w:color="auto"/>
            </w:tcBorders>
          </w:tcPr>
          <w:p w:rsidR="004930CB" w:rsidRDefault="004930CB">
            <w:pPr>
              <w:pStyle w:val="ConsPlusNormal"/>
              <w:jc w:val="center"/>
            </w:pPr>
            <w:r>
              <w:t>-</w:t>
            </w:r>
          </w:p>
        </w:tc>
        <w:tc>
          <w:tcPr>
            <w:tcW w:w="1020" w:type="dxa"/>
            <w:tcBorders>
              <w:top w:val="single" w:sz="4" w:space="0" w:color="auto"/>
              <w:bottom w:val="single" w:sz="4" w:space="0" w:color="auto"/>
            </w:tcBorders>
          </w:tcPr>
          <w:p w:rsidR="004930CB" w:rsidRDefault="004930CB">
            <w:pPr>
              <w:pStyle w:val="ConsPlusNormal"/>
              <w:jc w:val="center"/>
            </w:pPr>
            <w:r>
              <w:t>-</w:t>
            </w:r>
          </w:p>
        </w:tc>
        <w:tc>
          <w:tcPr>
            <w:tcW w:w="964" w:type="dxa"/>
            <w:tcBorders>
              <w:top w:val="single" w:sz="4" w:space="0" w:color="auto"/>
              <w:bottom w:val="single" w:sz="4" w:space="0" w:color="auto"/>
            </w:tcBorders>
          </w:tcPr>
          <w:p w:rsidR="004930CB" w:rsidRDefault="004930CB">
            <w:pPr>
              <w:pStyle w:val="ConsPlusNormal"/>
              <w:jc w:val="center"/>
            </w:pPr>
            <w:r>
              <w:t>-</w:t>
            </w:r>
          </w:p>
        </w:tc>
        <w:tc>
          <w:tcPr>
            <w:tcW w:w="964" w:type="dxa"/>
            <w:tcBorders>
              <w:top w:val="single" w:sz="4" w:space="0" w:color="auto"/>
              <w:bottom w:val="single" w:sz="4" w:space="0" w:color="auto"/>
            </w:tcBorders>
          </w:tcPr>
          <w:p w:rsidR="004930CB" w:rsidRDefault="004930CB">
            <w:pPr>
              <w:pStyle w:val="ConsPlusNormal"/>
              <w:jc w:val="center"/>
            </w:pPr>
            <w:r>
              <w:t>0,025</w:t>
            </w:r>
          </w:p>
        </w:tc>
        <w:tc>
          <w:tcPr>
            <w:tcW w:w="1020" w:type="dxa"/>
            <w:tcBorders>
              <w:top w:val="single" w:sz="4" w:space="0" w:color="auto"/>
              <w:bottom w:val="single" w:sz="4" w:space="0" w:color="auto"/>
            </w:tcBorders>
          </w:tcPr>
          <w:p w:rsidR="004930CB" w:rsidRDefault="004930CB">
            <w:pPr>
              <w:pStyle w:val="ConsPlusNormal"/>
              <w:jc w:val="center"/>
            </w:pPr>
            <w:r>
              <w:t>0,125</w:t>
            </w:r>
          </w:p>
        </w:tc>
        <w:tc>
          <w:tcPr>
            <w:tcW w:w="1906" w:type="dxa"/>
            <w:tcBorders>
              <w:top w:val="single" w:sz="4" w:space="0" w:color="auto"/>
              <w:bottom w:val="single" w:sz="4" w:space="0" w:color="auto"/>
            </w:tcBorders>
          </w:tcPr>
          <w:p w:rsidR="004930CB" w:rsidRDefault="004930CB">
            <w:pPr>
              <w:pStyle w:val="ConsPlusNormal"/>
            </w:pPr>
          </w:p>
        </w:tc>
      </w:tr>
      <w:tr w:rsidR="004930CB">
        <w:tc>
          <w:tcPr>
            <w:tcW w:w="710" w:type="dxa"/>
            <w:tcBorders>
              <w:top w:val="single" w:sz="4" w:space="0" w:color="auto"/>
              <w:bottom w:val="single" w:sz="4" w:space="0" w:color="auto"/>
            </w:tcBorders>
          </w:tcPr>
          <w:p w:rsidR="004930CB" w:rsidRDefault="004930CB">
            <w:pPr>
              <w:pStyle w:val="ConsPlusNormal"/>
              <w:jc w:val="center"/>
            </w:pPr>
            <w:r>
              <w:t>3.2.9.</w:t>
            </w:r>
          </w:p>
        </w:tc>
        <w:tc>
          <w:tcPr>
            <w:tcW w:w="2948" w:type="dxa"/>
            <w:tcBorders>
              <w:top w:val="single" w:sz="4" w:space="0" w:color="auto"/>
              <w:bottom w:val="single" w:sz="4" w:space="0" w:color="auto"/>
            </w:tcBorders>
          </w:tcPr>
          <w:p w:rsidR="004930CB" w:rsidRDefault="004930CB">
            <w:pPr>
              <w:pStyle w:val="ConsPlusNormal"/>
            </w:pPr>
            <w:r>
              <w:t>Оснащение вновь создаваемых подразделений пожарной охраны средствами индивидуальной защиты органов дыхания и зрения</w:t>
            </w:r>
          </w:p>
        </w:tc>
        <w:tc>
          <w:tcPr>
            <w:tcW w:w="2154" w:type="dxa"/>
            <w:tcBorders>
              <w:top w:val="single" w:sz="4" w:space="0" w:color="auto"/>
              <w:bottom w:val="single" w:sz="4" w:space="0" w:color="auto"/>
            </w:tcBorders>
          </w:tcPr>
          <w:p w:rsidR="004930CB" w:rsidRDefault="004930CB">
            <w:pPr>
              <w:pStyle w:val="ConsPlusNormal"/>
            </w:pPr>
            <w:r>
              <w:t>МЧС Дагестана</w:t>
            </w:r>
          </w:p>
        </w:tc>
        <w:tc>
          <w:tcPr>
            <w:tcW w:w="1162" w:type="dxa"/>
            <w:tcBorders>
              <w:top w:val="single" w:sz="4" w:space="0" w:color="auto"/>
              <w:bottom w:val="single" w:sz="4" w:space="0" w:color="auto"/>
            </w:tcBorders>
          </w:tcPr>
          <w:p w:rsidR="004930CB" w:rsidRDefault="004930CB">
            <w:pPr>
              <w:pStyle w:val="ConsPlusNormal"/>
              <w:jc w:val="center"/>
            </w:pPr>
            <w:r>
              <w:t>3,264</w:t>
            </w:r>
          </w:p>
        </w:tc>
        <w:tc>
          <w:tcPr>
            <w:tcW w:w="1020" w:type="dxa"/>
            <w:tcBorders>
              <w:top w:val="single" w:sz="4" w:space="0" w:color="auto"/>
              <w:bottom w:val="single" w:sz="4" w:space="0" w:color="auto"/>
            </w:tcBorders>
          </w:tcPr>
          <w:p w:rsidR="004930CB" w:rsidRDefault="004930CB">
            <w:pPr>
              <w:pStyle w:val="ConsPlusNormal"/>
              <w:jc w:val="center"/>
            </w:pPr>
            <w:r>
              <w:t>-</w:t>
            </w:r>
          </w:p>
        </w:tc>
        <w:tc>
          <w:tcPr>
            <w:tcW w:w="1020" w:type="dxa"/>
            <w:tcBorders>
              <w:top w:val="single" w:sz="4" w:space="0" w:color="auto"/>
              <w:bottom w:val="single" w:sz="4" w:space="0" w:color="auto"/>
            </w:tcBorders>
          </w:tcPr>
          <w:p w:rsidR="004930CB" w:rsidRDefault="004930CB">
            <w:pPr>
              <w:pStyle w:val="ConsPlusNormal"/>
              <w:jc w:val="center"/>
            </w:pPr>
            <w:r>
              <w:t>-</w:t>
            </w:r>
          </w:p>
        </w:tc>
        <w:tc>
          <w:tcPr>
            <w:tcW w:w="964" w:type="dxa"/>
            <w:tcBorders>
              <w:top w:val="single" w:sz="4" w:space="0" w:color="auto"/>
              <w:bottom w:val="single" w:sz="4" w:space="0" w:color="auto"/>
            </w:tcBorders>
          </w:tcPr>
          <w:p w:rsidR="004930CB" w:rsidRDefault="004930CB">
            <w:pPr>
              <w:pStyle w:val="ConsPlusNormal"/>
              <w:jc w:val="center"/>
            </w:pPr>
            <w:r>
              <w:t>-</w:t>
            </w:r>
          </w:p>
        </w:tc>
        <w:tc>
          <w:tcPr>
            <w:tcW w:w="964" w:type="dxa"/>
            <w:tcBorders>
              <w:top w:val="single" w:sz="4" w:space="0" w:color="auto"/>
              <w:bottom w:val="single" w:sz="4" w:space="0" w:color="auto"/>
            </w:tcBorders>
          </w:tcPr>
          <w:p w:rsidR="004930CB" w:rsidRDefault="004930CB">
            <w:pPr>
              <w:pStyle w:val="ConsPlusNormal"/>
              <w:jc w:val="center"/>
            </w:pPr>
            <w:r>
              <w:t>1,14</w:t>
            </w:r>
          </w:p>
        </w:tc>
        <w:tc>
          <w:tcPr>
            <w:tcW w:w="1020" w:type="dxa"/>
            <w:tcBorders>
              <w:top w:val="single" w:sz="4" w:space="0" w:color="auto"/>
              <w:bottom w:val="single" w:sz="4" w:space="0" w:color="auto"/>
            </w:tcBorders>
          </w:tcPr>
          <w:p w:rsidR="004930CB" w:rsidRDefault="004930CB">
            <w:pPr>
              <w:pStyle w:val="ConsPlusNormal"/>
              <w:jc w:val="center"/>
            </w:pPr>
            <w:r>
              <w:t>2,124</w:t>
            </w:r>
          </w:p>
        </w:tc>
        <w:tc>
          <w:tcPr>
            <w:tcW w:w="1906" w:type="dxa"/>
            <w:tcBorders>
              <w:top w:val="single" w:sz="4" w:space="0" w:color="auto"/>
              <w:bottom w:val="single" w:sz="4" w:space="0" w:color="auto"/>
            </w:tcBorders>
          </w:tcPr>
          <w:p w:rsidR="004930CB" w:rsidRDefault="004930CB">
            <w:pPr>
              <w:pStyle w:val="ConsPlusNormal"/>
            </w:pPr>
          </w:p>
        </w:tc>
      </w:tr>
      <w:tr w:rsidR="004930CB">
        <w:tc>
          <w:tcPr>
            <w:tcW w:w="13868" w:type="dxa"/>
            <w:gridSpan w:val="10"/>
            <w:tcBorders>
              <w:top w:val="single" w:sz="4" w:space="0" w:color="auto"/>
              <w:bottom w:val="single" w:sz="4" w:space="0" w:color="auto"/>
            </w:tcBorders>
          </w:tcPr>
          <w:p w:rsidR="004930CB" w:rsidRDefault="004930CB">
            <w:pPr>
              <w:pStyle w:val="ConsPlusNormal"/>
              <w:jc w:val="center"/>
              <w:outlineLvl w:val="3"/>
            </w:pPr>
            <w:r>
              <w:t>3.3. Приобретение средств связи и оргтехники для нужд пожарных сил</w:t>
            </w:r>
          </w:p>
        </w:tc>
      </w:tr>
      <w:tr w:rsidR="004930CB">
        <w:tc>
          <w:tcPr>
            <w:tcW w:w="710" w:type="dxa"/>
            <w:tcBorders>
              <w:top w:val="single" w:sz="4" w:space="0" w:color="auto"/>
              <w:bottom w:val="single" w:sz="4" w:space="0" w:color="auto"/>
            </w:tcBorders>
          </w:tcPr>
          <w:p w:rsidR="004930CB" w:rsidRDefault="004930CB">
            <w:pPr>
              <w:pStyle w:val="ConsPlusNormal"/>
              <w:jc w:val="center"/>
            </w:pPr>
            <w:r>
              <w:t>3.3.1.</w:t>
            </w:r>
          </w:p>
        </w:tc>
        <w:tc>
          <w:tcPr>
            <w:tcW w:w="2948" w:type="dxa"/>
            <w:tcBorders>
              <w:top w:val="single" w:sz="4" w:space="0" w:color="auto"/>
              <w:bottom w:val="single" w:sz="4" w:space="0" w:color="auto"/>
            </w:tcBorders>
          </w:tcPr>
          <w:p w:rsidR="004930CB" w:rsidRDefault="004930CB">
            <w:pPr>
              <w:pStyle w:val="ConsPlusNormal"/>
            </w:pPr>
            <w:r>
              <w:t>Приобретение средств связи, оргтехники и офисной техники для нужд пожарных сил</w:t>
            </w:r>
          </w:p>
        </w:tc>
        <w:tc>
          <w:tcPr>
            <w:tcW w:w="2154" w:type="dxa"/>
            <w:tcBorders>
              <w:top w:val="single" w:sz="4" w:space="0" w:color="auto"/>
              <w:bottom w:val="single" w:sz="4" w:space="0" w:color="auto"/>
            </w:tcBorders>
          </w:tcPr>
          <w:p w:rsidR="004930CB" w:rsidRDefault="004930CB">
            <w:pPr>
              <w:pStyle w:val="ConsPlusNormal"/>
            </w:pPr>
            <w:r>
              <w:t>МЧС Дагестана</w:t>
            </w:r>
          </w:p>
        </w:tc>
        <w:tc>
          <w:tcPr>
            <w:tcW w:w="1162" w:type="dxa"/>
            <w:tcBorders>
              <w:top w:val="single" w:sz="4" w:space="0" w:color="auto"/>
              <w:bottom w:val="single" w:sz="4" w:space="0" w:color="auto"/>
            </w:tcBorders>
          </w:tcPr>
          <w:p w:rsidR="004930CB" w:rsidRDefault="004930CB">
            <w:pPr>
              <w:pStyle w:val="ConsPlusNormal"/>
              <w:jc w:val="center"/>
            </w:pPr>
            <w:r>
              <w:t>0,9</w:t>
            </w:r>
          </w:p>
        </w:tc>
        <w:tc>
          <w:tcPr>
            <w:tcW w:w="1020" w:type="dxa"/>
            <w:tcBorders>
              <w:top w:val="single" w:sz="4" w:space="0" w:color="auto"/>
              <w:bottom w:val="single" w:sz="4" w:space="0" w:color="auto"/>
            </w:tcBorders>
          </w:tcPr>
          <w:p w:rsidR="004930CB" w:rsidRDefault="004930CB">
            <w:pPr>
              <w:pStyle w:val="ConsPlusNormal"/>
              <w:jc w:val="center"/>
            </w:pPr>
            <w:r>
              <w:t>-</w:t>
            </w:r>
          </w:p>
        </w:tc>
        <w:tc>
          <w:tcPr>
            <w:tcW w:w="1020" w:type="dxa"/>
            <w:tcBorders>
              <w:top w:val="single" w:sz="4" w:space="0" w:color="auto"/>
              <w:bottom w:val="single" w:sz="4" w:space="0" w:color="auto"/>
            </w:tcBorders>
          </w:tcPr>
          <w:p w:rsidR="004930CB" w:rsidRDefault="004930CB">
            <w:pPr>
              <w:pStyle w:val="ConsPlusNormal"/>
              <w:jc w:val="center"/>
            </w:pPr>
            <w:r>
              <w:t>-</w:t>
            </w:r>
          </w:p>
        </w:tc>
        <w:tc>
          <w:tcPr>
            <w:tcW w:w="964" w:type="dxa"/>
            <w:tcBorders>
              <w:top w:val="single" w:sz="4" w:space="0" w:color="auto"/>
              <w:bottom w:val="single" w:sz="4" w:space="0" w:color="auto"/>
            </w:tcBorders>
          </w:tcPr>
          <w:p w:rsidR="004930CB" w:rsidRDefault="004930CB">
            <w:pPr>
              <w:pStyle w:val="ConsPlusNormal"/>
              <w:jc w:val="center"/>
            </w:pPr>
            <w:r>
              <w:t>-</w:t>
            </w:r>
          </w:p>
        </w:tc>
        <w:tc>
          <w:tcPr>
            <w:tcW w:w="964" w:type="dxa"/>
            <w:tcBorders>
              <w:top w:val="single" w:sz="4" w:space="0" w:color="auto"/>
              <w:bottom w:val="single" w:sz="4" w:space="0" w:color="auto"/>
            </w:tcBorders>
          </w:tcPr>
          <w:p w:rsidR="004930CB" w:rsidRDefault="004930CB">
            <w:pPr>
              <w:pStyle w:val="ConsPlusNormal"/>
              <w:jc w:val="center"/>
            </w:pPr>
            <w:r>
              <w:t>0,45</w:t>
            </w:r>
          </w:p>
        </w:tc>
        <w:tc>
          <w:tcPr>
            <w:tcW w:w="1020" w:type="dxa"/>
            <w:tcBorders>
              <w:top w:val="single" w:sz="4" w:space="0" w:color="auto"/>
              <w:bottom w:val="single" w:sz="4" w:space="0" w:color="auto"/>
            </w:tcBorders>
          </w:tcPr>
          <w:p w:rsidR="004930CB" w:rsidRDefault="004930CB">
            <w:pPr>
              <w:pStyle w:val="ConsPlusNormal"/>
              <w:jc w:val="center"/>
            </w:pPr>
            <w:r>
              <w:t>0,45</w:t>
            </w:r>
          </w:p>
        </w:tc>
        <w:tc>
          <w:tcPr>
            <w:tcW w:w="1906" w:type="dxa"/>
            <w:tcBorders>
              <w:top w:val="single" w:sz="4" w:space="0" w:color="auto"/>
              <w:bottom w:val="single" w:sz="4" w:space="0" w:color="auto"/>
            </w:tcBorders>
          </w:tcPr>
          <w:p w:rsidR="004930CB" w:rsidRDefault="004930CB">
            <w:pPr>
              <w:pStyle w:val="ConsPlusNormal"/>
            </w:pPr>
            <w:r>
              <w:t xml:space="preserve">комплектование необходимыми средствами связи и оргтехникой </w:t>
            </w:r>
            <w:r>
              <w:lastRenderedPageBreak/>
              <w:t>новых пожарных частей</w:t>
            </w:r>
          </w:p>
        </w:tc>
      </w:tr>
      <w:tr w:rsidR="004930CB">
        <w:tc>
          <w:tcPr>
            <w:tcW w:w="13868" w:type="dxa"/>
            <w:gridSpan w:val="10"/>
            <w:tcBorders>
              <w:top w:val="single" w:sz="4" w:space="0" w:color="auto"/>
              <w:bottom w:val="single" w:sz="4" w:space="0" w:color="auto"/>
            </w:tcBorders>
          </w:tcPr>
          <w:p w:rsidR="004930CB" w:rsidRDefault="004930CB">
            <w:pPr>
              <w:pStyle w:val="ConsPlusNormal"/>
              <w:jc w:val="center"/>
              <w:outlineLvl w:val="3"/>
            </w:pPr>
            <w:r>
              <w:lastRenderedPageBreak/>
              <w:t>3.4. Мероприятия по подготовке пожарных подразделений</w:t>
            </w:r>
          </w:p>
        </w:tc>
      </w:tr>
      <w:tr w:rsidR="004930CB">
        <w:tc>
          <w:tcPr>
            <w:tcW w:w="710" w:type="dxa"/>
            <w:tcBorders>
              <w:top w:val="single" w:sz="4" w:space="0" w:color="auto"/>
              <w:bottom w:val="single" w:sz="4" w:space="0" w:color="auto"/>
            </w:tcBorders>
          </w:tcPr>
          <w:p w:rsidR="004930CB" w:rsidRDefault="004930CB">
            <w:pPr>
              <w:pStyle w:val="ConsPlusNormal"/>
              <w:jc w:val="center"/>
            </w:pPr>
            <w:r>
              <w:t>3.4.1.</w:t>
            </w:r>
          </w:p>
        </w:tc>
        <w:tc>
          <w:tcPr>
            <w:tcW w:w="2948" w:type="dxa"/>
            <w:tcBorders>
              <w:top w:val="single" w:sz="4" w:space="0" w:color="auto"/>
              <w:bottom w:val="single" w:sz="4" w:space="0" w:color="auto"/>
            </w:tcBorders>
          </w:tcPr>
          <w:p w:rsidR="004930CB" w:rsidRDefault="004930CB">
            <w:pPr>
              <w:pStyle w:val="ConsPlusNormal"/>
            </w:pPr>
            <w:r>
              <w:t>Развитие и совершенствование учебной и материально-технической базы пожарных сил</w:t>
            </w:r>
          </w:p>
        </w:tc>
        <w:tc>
          <w:tcPr>
            <w:tcW w:w="2154" w:type="dxa"/>
            <w:tcBorders>
              <w:top w:val="single" w:sz="4" w:space="0" w:color="auto"/>
              <w:bottom w:val="single" w:sz="4" w:space="0" w:color="auto"/>
            </w:tcBorders>
          </w:tcPr>
          <w:p w:rsidR="004930CB" w:rsidRDefault="004930CB">
            <w:pPr>
              <w:pStyle w:val="ConsPlusNormal"/>
            </w:pPr>
            <w:r>
              <w:t>МЧС Дагестана</w:t>
            </w:r>
          </w:p>
        </w:tc>
        <w:tc>
          <w:tcPr>
            <w:tcW w:w="1162" w:type="dxa"/>
            <w:tcBorders>
              <w:top w:val="single" w:sz="4" w:space="0" w:color="auto"/>
              <w:bottom w:val="single" w:sz="4" w:space="0" w:color="auto"/>
            </w:tcBorders>
          </w:tcPr>
          <w:p w:rsidR="004930CB" w:rsidRDefault="004930CB">
            <w:pPr>
              <w:pStyle w:val="ConsPlusNormal"/>
              <w:jc w:val="center"/>
            </w:pPr>
            <w:r>
              <w:t>1,2</w:t>
            </w:r>
          </w:p>
        </w:tc>
        <w:tc>
          <w:tcPr>
            <w:tcW w:w="1020" w:type="dxa"/>
            <w:tcBorders>
              <w:top w:val="single" w:sz="4" w:space="0" w:color="auto"/>
              <w:bottom w:val="single" w:sz="4" w:space="0" w:color="auto"/>
            </w:tcBorders>
          </w:tcPr>
          <w:p w:rsidR="004930CB" w:rsidRDefault="004930CB">
            <w:pPr>
              <w:pStyle w:val="ConsPlusNormal"/>
              <w:jc w:val="center"/>
            </w:pPr>
            <w:r>
              <w:t>-</w:t>
            </w:r>
          </w:p>
        </w:tc>
        <w:tc>
          <w:tcPr>
            <w:tcW w:w="1020" w:type="dxa"/>
            <w:tcBorders>
              <w:top w:val="single" w:sz="4" w:space="0" w:color="auto"/>
              <w:bottom w:val="single" w:sz="4" w:space="0" w:color="auto"/>
            </w:tcBorders>
          </w:tcPr>
          <w:p w:rsidR="004930CB" w:rsidRDefault="004930CB">
            <w:pPr>
              <w:pStyle w:val="ConsPlusNormal"/>
              <w:jc w:val="center"/>
            </w:pPr>
            <w:r>
              <w:t>-</w:t>
            </w:r>
          </w:p>
        </w:tc>
        <w:tc>
          <w:tcPr>
            <w:tcW w:w="964" w:type="dxa"/>
            <w:tcBorders>
              <w:top w:val="single" w:sz="4" w:space="0" w:color="auto"/>
              <w:bottom w:val="single" w:sz="4" w:space="0" w:color="auto"/>
            </w:tcBorders>
          </w:tcPr>
          <w:p w:rsidR="004930CB" w:rsidRDefault="004930CB">
            <w:pPr>
              <w:pStyle w:val="ConsPlusNormal"/>
              <w:jc w:val="center"/>
            </w:pPr>
            <w:r>
              <w:t>-</w:t>
            </w:r>
          </w:p>
        </w:tc>
        <w:tc>
          <w:tcPr>
            <w:tcW w:w="964" w:type="dxa"/>
            <w:tcBorders>
              <w:top w:val="single" w:sz="4" w:space="0" w:color="auto"/>
              <w:bottom w:val="single" w:sz="4" w:space="0" w:color="auto"/>
            </w:tcBorders>
          </w:tcPr>
          <w:p w:rsidR="004930CB" w:rsidRDefault="004930CB">
            <w:pPr>
              <w:pStyle w:val="ConsPlusNormal"/>
              <w:jc w:val="center"/>
            </w:pPr>
            <w:r>
              <w:t>0,6</w:t>
            </w:r>
          </w:p>
        </w:tc>
        <w:tc>
          <w:tcPr>
            <w:tcW w:w="1020" w:type="dxa"/>
            <w:tcBorders>
              <w:top w:val="single" w:sz="4" w:space="0" w:color="auto"/>
              <w:bottom w:val="single" w:sz="4" w:space="0" w:color="auto"/>
            </w:tcBorders>
          </w:tcPr>
          <w:p w:rsidR="004930CB" w:rsidRDefault="004930CB">
            <w:pPr>
              <w:pStyle w:val="ConsPlusNormal"/>
              <w:jc w:val="center"/>
            </w:pPr>
            <w:r>
              <w:t>0,6</w:t>
            </w:r>
          </w:p>
        </w:tc>
        <w:tc>
          <w:tcPr>
            <w:tcW w:w="1906" w:type="dxa"/>
            <w:tcBorders>
              <w:top w:val="single" w:sz="4" w:space="0" w:color="auto"/>
              <w:bottom w:val="single" w:sz="4" w:space="0" w:color="auto"/>
            </w:tcBorders>
          </w:tcPr>
          <w:p w:rsidR="004930CB" w:rsidRDefault="004930CB">
            <w:pPr>
              <w:pStyle w:val="ConsPlusNormal"/>
            </w:pPr>
            <w:r>
              <w:t>совершенствование знаний и повышение профессионализма личного состава пожарных подразделений</w:t>
            </w:r>
          </w:p>
        </w:tc>
      </w:tr>
      <w:tr w:rsidR="004930CB">
        <w:tc>
          <w:tcPr>
            <w:tcW w:w="13868" w:type="dxa"/>
            <w:gridSpan w:val="10"/>
            <w:tcBorders>
              <w:top w:val="single" w:sz="4" w:space="0" w:color="auto"/>
              <w:bottom w:val="single" w:sz="4" w:space="0" w:color="auto"/>
            </w:tcBorders>
          </w:tcPr>
          <w:p w:rsidR="004930CB" w:rsidRDefault="004930CB">
            <w:pPr>
              <w:pStyle w:val="ConsPlusNormal"/>
              <w:jc w:val="center"/>
              <w:outlineLvl w:val="3"/>
            </w:pPr>
            <w:r>
              <w:t>3.5. Мероприятия, направленные на совершенствование организационной структуры пожарной охраны и укрепление кадров</w:t>
            </w:r>
          </w:p>
        </w:tc>
      </w:tr>
      <w:tr w:rsidR="004930CB">
        <w:tc>
          <w:tcPr>
            <w:tcW w:w="710" w:type="dxa"/>
            <w:tcBorders>
              <w:top w:val="single" w:sz="4" w:space="0" w:color="auto"/>
              <w:bottom w:val="single" w:sz="4" w:space="0" w:color="auto"/>
            </w:tcBorders>
          </w:tcPr>
          <w:p w:rsidR="004930CB" w:rsidRDefault="004930CB">
            <w:pPr>
              <w:pStyle w:val="ConsPlusNormal"/>
              <w:jc w:val="center"/>
            </w:pPr>
            <w:r>
              <w:t>3.5.1.</w:t>
            </w:r>
          </w:p>
        </w:tc>
        <w:tc>
          <w:tcPr>
            <w:tcW w:w="2948" w:type="dxa"/>
            <w:tcBorders>
              <w:top w:val="single" w:sz="4" w:space="0" w:color="auto"/>
              <w:bottom w:val="single" w:sz="4" w:space="0" w:color="auto"/>
            </w:tcBorders>
          </w:tcPr>
          <w:p w:rsidR="004930CB" w:rsidRDefault="004930CB">
            <w:pPr>
              <w:pStyle w:val="ConsPlusNormal"/>
            </w:pPr>
            <w:r>
              <w:t>Укомплектование штатов вновь создаваемых пожарных частей</w:t>
            </w:r>
          </w:p>
        </w:tc>
        <w:tc>
          <w:tcPr>
            <w:tcW w:w="2154" w:type="dxa"/>
            <w:tcBorders>
              <w:top w:val="single" w:sz="4" w:space="0" w:color="auto"/>
              <w:bottom w:val="single" w:sz="4" w:space="0" w:color="auto"/>
            </w:tcBorders>
          </w:tcPr>
          <w:p w:rsidR="004930CB" w:rsidRDefault="004930CB">
            <w:pPr>
              <w:pStyle w:val="ConsPlusNormal"/>
            </w:pPr>
            <w:r>
              <w:t>МЧС Дагестана</w:t>
            </w:r>
          </w:p>
        </w:tc>
        <w:tc>
          <w:tcPr>
            <w:tcW w:w="1162" w:type="dxa"/>
            <w:tcBorders>
              <w:top w:val="single" w:sz="4" w:space="0" w:color="auto"/>
              <w:bottom w:val="single" w:sz="4" w:space="0" w:color="auto"/>
            </w:tcBorders>
          </w:tcPr>
          <w:p w:rsidR="004930CB" w:rsidRDefault="004930CB">
            <w:pPr>
              <w:pStyle w:val="ConsPlusNormal"/>
              <w:jc w:val="center"/>
            </w:pPr>
            <w:r>
              <w:t>26,36</w:t>
            </w:r>
          </w:p>
        </w:tc>
        <w:tc>
          <w:tcPr>
            <w:tcW w:w="1020" w:type="dxa"/>
            <w:tcBorders>
              <w:top w:val="single" w:sz="4" w:space="0" w:color="auto"/>
              <w:bottom w:val="single" w:sz="4" w:space="0" w:color="auto"/>
            </w:tcBorders>
          </w:tcPr>
          <w:p w:rsidR="004930CB" w:rsidRDefault="004930CB">
            <w:pPr>
              <w:pStyle w:val="ConsPlusNormal"/>
              <w:jc w:val="center"/>
            </w:pPr>
            <w:r>
              <w:t>-</w:t>
            </w:r>
          </w:p>
        </w:tc>
        <w:tc>
          <w:tcPr>
            <w:tcW w:w="1020" w:type="dxa"/>
            <w:tcBorders>
              <w:top w:val="single" w:sz="4" w:space="0" w:color="auto"/>
              <w:bottom w:val="single" w:sz="4" w:space="0" w:color="auto"/>
            </w:tcBorders>
          </w:tcPr>
          <w:p w:rsidR="004930CB" w:rsidRDefault="004930CB">
            <w:pPr>
              <w:pStyle w:val="ConsPlusNormal"/>
              <w:jc w:val="center"/>
            </w:pPr>
            <w:r>
              <w:t>-</w:t>
            </w:r>
          </w:p>
        </w:tc>
        <w:tc>
          <w:tcPr>
            <w:tcW w:w="964" w:type="dxa"/>
            <w:tcBorders>
              <w:top w:val="single" w:sz="4" w:space="0" w:color="auto"/>
              <w:bottom w:val="single" w:sz="4" w:space="0" w:color="auto"/>
            </w:tcBorders>
          </w:tcPr>
          <w:p w:rsidR="004930CB" w:rsidRDefault="004930CB">
            <w:pPr>
              <w:pStyle w:val="ConsPlusNormal"/>
              <w:jc w:val="center"/>
            </w:pPr>
            <w:r>
              <w:t>-</w:t>
            </w:r>
          </w:p>
        </w:tc>
        <w:tc>
          <w:tcPr>
            <w:tcW w:w="964" w:type="dxa"/>
            <w:tcBorders>
              <w:top w:val="single" w:sz="4" w:space="0" w:color="auto"/>
              <w:bottom w:val="single" w:sz="4" w:space="0" w:color="auto"/>
            </w:tcBorders>
          </w:tcPr>
          <w:p w:rsidR="004930CB" w:rsidRDefault="004930CB">
            <w:pPr>
              <w:pStyle w:val="ConsPlusNormal"/>
              <w:jc w:val="center"/>
            </w:pPr>
            <w:r>
              <w:t>13,18</w:t>
            </w:r>
          </w:p>
        </w:tc>
        <w:tc>
          <w:tcPr>
            <w:tcW w:w="1020" w:type="dxa"/>
            <w:tcBorders>
              <w:top w:val="single" w:sz="4" w:space="0" w:color="auto"/>
              <w:bottom w:val="single" w:sz="4" w:space="0" w:color="auto"/>
            </w:tcBorders>
          </w:tcPr>
          <w:p w:rsidR="004930CB" w:rsidRDefault="004930CB">
            <w:pPr>
              <w:pStyle w:val="ConsPlusNormal"/>
              <w:jc w:val="center"/>
            </w:pPr>
            <w:r>
              <w:t>13,18</w:t>
            </w:r>
          </w:p>
        </w:tc>
        <w:tc>
          <w:tcPr>
            <w:tcW w:w="1906" w:type="dxa"/>
            <w:tcBorders>
              <w:top w:val="single" w:sz="4" w:space="0" w:color="auto"/>
              <w:bottom w:val="single" w:sz="4" w:space="0" w:color="auto"/>
            </w:tcBorders>
          </w:tcPr>
          <w:p w:rsidR="004930CB" w:rsidRDefault="004930CB">
            <w:pPr>
              <w:pStyle w:val="ConsPlusNormal"/>
            </w:pPr>
            <w:r>
              <w:t>укрепление кадрами вновь созданных подразделений и доукомплектование ранее созданных</w:t>
            </w:r>
          </w:p>
        </w:tc>
      </w:tr>
      <w:tr w:rsidR="004930CB">
        <w:tc>
          <w:tcPr>
            <w:tcW w:w="710" w:type="dxa"/>
            <w:tcBorders>
              <w:top w:val="single" w:sz="4" w:space="0" w:color="auto"/>
              <w:bottom w:val="single" w:sz="4" w:space="0" w:color="auto"/>
            </w:tcBorders>
          </w:tcPr>
          <w:p w:rsidR="004930CB" w:rsidRDefault="004930CB">
            <w:pPr>
              <w:pStyle w:val="ConsPlusNormal"/>
              <w:jc w:val="center"/>
            </w:pPr>
            <w:r>
              <w:t>3.5.2.</w:t>
            </w:r>
          </w:p>
        </w:tc>
        <w:tc>
          <w:tcPr>
            <w:tcW w:w="2948" w:type="dxa"/>
            <w:tcBorders>
              <w:top w:val="single" w:sz="4" w:space="0" w:color="auto"/>
              <w:bottom w:val="single" w:sz="4" w:space="0" w:color="auto"/>
            </w:tcBorders>
          </w:tcPr>
          <w:p w:rsidR="004930CB" w:rsidRDefault="004930CB">
            <w:pPr>
              <w:pStyle w:val="ConsPlusNormal"/>
            </w:pPr>
            <w:r>
              <w:t>Доукомплектование работниками имеющихся пожарных частей</w:t>
            </w:r>
          </w:p>
        </w:tc>
        <w:tc>
          <w:tcPr>
            <w:tcW w:w="2154" w:type="dxa"/>
            <w:tcBorders>
              <w:top w:val="single" w:sz="4" w:space="0" w:color="auto"/>
              <w:bottom w:val="single" w:sz="4" w:space="0" w:color="auto"/>
            </w:tcBorders>
          </w:tcPr>
          <w:p w:rsidR="004930CB" w:rsidRDefault="004930CB">
            <w:pPr>
              <w:pStyle w:val="ConsPlusNormal"/>
            </w:pPr>
            <w:r>
              <w:t>МЧС Дагестана</w:t>
            </w:r>
          </w:p>
        </w:tc>
        <w:tc>
          <w:tcPr>
            <w:tcW w:w="1162" w:type="dxa"/>
            <w:tcBorders>
              <w:top w:val="single" w:sz="4" w:space="0" w:color="auto"/>
              <w:bottom w:val="single" w:sz="4" w:space="0" w:color="auto"/>
            </w:tcBorders>
          </w:tcPr>
          <w:p w:rsidR="004930CB" w:rsidRDefault="004930CB">
            <w:pPr>
              <w:pStyle w:val="ConsPlusNormal"/>
              <w:jc w:val="center"/>
            </w:pPr>
            <w:r>
              <w:t>5,316</w:t>
            </w:r>
          </w:p>
        </w:tc>
        <w:tc>
          <w:tcPr>
            <w:tcW w:w="1020" w:type="dxa"/>
            <w:tcBorders>
              <w:top w:val="single" w:sz="4" w:space="0" w:color="auto"/>
              <w:bottom w:val="single" w:sz="4" w:space="0" w:color="auto"/>
            </w:tcBorders>
          </w:tcPr>
          <w:p w:rsidR="004930CB" w:rsidRDefault="004930CB">
            <w:pPr>
              <w:pStyle w:val="ConsPlusNormal"/>
              <w:jc w:val="center"/>
            </w:pPr>
            <w:r>
              <w:t>-</w:t>
            </w:r>
          </w:p>
        </w:tc>
        <w:tc>
          <w:tcPr>
            <w:tcW w:w="1020" w:type="dxa"/>
            <w:tcBorders>
              <w:top w:val="single" w:sz="4" w:space="0" w:color="auto"/>
              <w:bottom w:val="single" w:sz="4" w:space="0" w:color="auto"/>
            </w:tcBorders>
          </w:tcPr>
          <w:p w:rsidR="004930CB" w:rsidRDefault="004930CB">
            <w:pPr>
              <w:pStyle w:val="ConsPlusNormal"/>
              <w:jc w:val="center"/>
            </w:pPr>
            <w:r>
              <w:t>-</w:t>
            </w:r>
          </w:p>
        </w:tc>
        <w:tc>
          <w:tcPr>
            <w:tcW w:w="964" w:type="dxa"/>
            <w:tcBorders>
              <w:top w:val="single" w:sz="4" w:space="0" w:color="auto"/>
              <w:bottom w:val="single" w:sz="4" w:space="0" w:color="auto"/>
            </w:tcBorders>
          </w:tcPr>
          <w:p w:rsidR="004930CB" w:rsidRDefault="004930CB">
            <w:pPr>
              <w:pStyle w:val="ConsPlusNormal"/>
              <w:jc w:val="center"/>
            </w:pPr>
            <w:r>
              <w:t>-</w:t>
            </w:r>
          </w:p>
        </w:tc>
        <w:tc>
          <w:tcPr>
            <w:tcW w:w="964" w:type="dxa"/>
            <w:tcBorders>
              <w:top w:val="single" w:sz="4" w:space="0" w:color="auto"/>
              <w:bottom w:val="single" w:sz="4" w:space="0" w:color="auto"/>
            </w:tcBorders>
          </w:tcPr>
          <w:p w:rsidR="004930CB" w:rsidRDefault="004930CB">
            <w:pPr>
              <w:pStyle w:val="ConsPlusNormal"/>
              <w:jc w:val="center"/>
            </w:pPr>
            <w:r>
              <w:t>2,658</w:t>
            </w:r>
          </w:p>
        </w:tc>
        <w:tc>
          <w:tcPr>
            <w:tcW w:w="1020" w:type="dxa"/>
            <w:tcBorders>
              <w:top w:val="single" w:sz="4" w:space="0" w:color="auto"/>
              <w:bottom w:val="single" w:sz="4" w:space="0" w:color="auto"/>
            </w:tcBorders>
          </w:tcPr>
          <w:p w:rsidR="004930CB" w:rsidRDefault="004930CB">
            <w:pPr>
              <w:pStyle w:val="ConsPlusNormal"/>
              <w:jc w:val="center"/>
            </w:pPr>
            <w:r>
              <w:t>2,658</w:t>
            </w:r>
          </w:p>
        </w:tc>
        <w:tc>
          <w:tcPr>
            <w:tcW w:w="1906" w:type="dxa"/>
            <w:tcBorders>
              <w:top w:val="single" w:sz="4" w:space="0" w:color="auto"/>
              <w:bottom w:val="single" w:sz="4" w:space="0" w:color="auto"/>
            </w:tcBorders>
          </w:tcPr>
          <w:p w:rsidR="004930CB" w:rsidRDefault="004930CB">
            <w:pPr>
              <w:pStyle w:val="ConsPlusNormal"/>
            </w:pPr>
            <w:r>
              <w:t>доукомплектование штатов пожарных частей согласно нормативам</w:t>
            </w:r>
          </w:p>
        </w:tc>
      </w:tr>
      <w:tr w:rsidR="004930CB">
        <w:tc>
          <w:tcPr>
            <w:tcW w:w="710" w:type="dxa"/>
            <w:vMerge w:val="restart"/>
            <w:tcBorders>
              <w:top w:val="single" w:sz="4" w:space="0" w:color="auto"/>
              <w:bottom w:val="single" w:sz="4" w:space="0" w:color="auto"/>
            </w:tcBorders>
          </w:tcPr>
          <w:p w:rsidR="004930CB" w:rsidRDefault="004930CB">
            <w:pPr>
              <w:pStyle w:val="ConsPlusNormal"/>
            </w:pPr>
          </w:p>
        </w:tc>
        <w:tc>
          <w:tcPr>
            <w:tcW w:w="2948" w:type="dxa"/>
            <w:tcBorders>
              <w:top w:val="single" w:sz="4" w:space="0" w:color="auto"/>
              <w:bottom w:val="nil"/>
            </w:tcBorders>
          </w:tcPr>
          <w:p w:rsidR="004930CB" w:rsidRDefault="004930CB">
            <w:pPr>
              <w:pStyle w:val="ConsPlusNormal"/>
            </w:pPr>
            <w:r>
              <w:t>Итого по разделу,</w:t>
            </w:r>
          </w:p>
        </w:tc>
        <w:tc>
          <w:tcPr>
            <w:tcW w:w="2154" w:type="dxa"/>
            <w:vMerge w:val="restart"/>
            <w:tcBorders>
              <w:top w:val="single" w:sz="4" w:space="0" w:color="auto"/>
              <w:bottom w:val="single" w:sz="4" w:space="0" w:color="auto"/>
            </w:tcBorders>
          </w:tcPr>
          <w:p w:rsidR="004930CB" w:rsidRDefault="004930CB">
            <w:pPr>
              <w:pStyle w:val="ConsPlusNormal"/>
            </w:pPr>
          </w:p>
        </w:tc>
        <w:tc>
          <w:tcPr>
            <w:tcW w:w="1162" w:type="dxa"/>
            <w:tcBorders>
              <w:top w:val="single" w:sz="4" w:space="0" w:color="auto"/>
              <w:bottom w:val="nil"/>
            </w:tcBorders>
          </w:tcPr>
          <w:p w:rsidR="004930CB" w:rsidRDefault="004930CB">
            <w:pPr>
              <w:pStyle w:val="ConsPlusNormal"/>
              <w:jc w:val="center"/>
            </w:pPr>
            <w:r>
              <w:t>769,029</w:t>
            </w:r>
          </w:p>
        </w:tc>
        <w:tc>
          <w:tcPr>
            <w:tcW w:w="1020" w:type="dxa"/>
            <w:tcBorders>
              <w:top w:val="single" w:sz="4" w:space="0" w:color="auto"/>
              <w:bottom w:val="nil"/>
            </w:tcBorders>
          </w:tcPr>
          <w:p w:rsidR="004930CB" w:rsidRDefault="004930CB">
            <w:pPr>
              <w:pStyle w:val="ConsPlusNormal"/>
              <w:jc w:val="center"/>
            </w:pPr>
            <w:r>
              <w:t>-</w:t>
            </w:r>
          </w:p>
        </w:tc>
        <w:tc>
          <w:tcPr>
            <w:tcW w:w="1020" w:type="dxa"/>
            <w:tcBorders>
              <w:top w:val="single" w:sz="4" w:space="0" w:color="auto"/>
              <w:bottom w:val="nil"/>
            </w:tcBorders>
          </w:tcPr>
          <w:p w:rsidR="004930CB" w:rsidRDefault="004930CB">
            <w:pPr>
              <w:pStyle w:val="ConsPlusNormal"/>
              <w:jc w:val="center"/>
            </w:pPr>
            <w:r>
              <w:t>100,0</w:t>
            </w:r>
          </w:p>
        </w:tc>
        <w:tc>
          <w:tcPr>
            <w:tcW w:w="964" w:type="dxa"/>
            <w:tcBorders>
              <w:top w:val="single" w:sz="4" w:space="0" w:color="auto"/>
              <w:bottom w:val="nil"/>
            </w:tcBorders>
          </w:tcPr>
          <w:p w:rsidR="004930CB" w:rsidRDefault="004930CB">
            <w:pPr>
              <w:pStyle w:val="ConsPlusNormal"/>
              <w:jc w:val="center"/>
            </w:pPr>
            <w:r>
              <w:t>53,6</w:t>
            </w:r>
          </w:p>
        </w:tc>
        <w:tc>
          <w:tcPr>
            <w:tcW w:w="964" w:type="dxa"/>
            <w:tcBorders>
              <w:top w:val="single" w:sz="4" w:space="0" w:color="auto"/>
              <w:bottom w:val="nil"/>
            </w:tcBorders>
          </w:tcPr>
          <w:p w:rsidR="004930CB" w:rsidRDefault="004930CB">
            <w:pPr>
              <w:pStyle w:val="ConsPlusNormal"/>
              <w:jc w:val="center"/>
            </w:pPr>
            <w:r>
              <w:t>297,82</w:t>
            </w:r>
          </w:p>
        </w:tc>
        <w:tc>
          <w:tcPr>
            <w:tcW w:w="1020" w:type="dxa"/>
            <w:tcBorders>
              <w:top w:val="single" w:sz="4" w:space="0" w:color="auto"/>
              <w:bottom w:val="nil"/>
            </w:tcBorders>
          </w:tcPr>
          <w:p w:rsidR="004930CB" w:rsidRDefault="004930CB">
            <w:pPr>
              <w:pStyle w:val="ConsPlusNormal"/>
              <w:jc w:val="center"/>
            </w:pPr>
            <w:r>
              <w:t>317,609</w:t>
            </w:r>
          </w:p>
        </w:tc>
        <w:tc>
          <w:tcPr>
            <w:tcW w:w="1906" w:type="dxa"/>
            <w:vMerge w:val="restart"/>
            <w:tcBorders>
              <w:top w:val="single" w:sz="4" w:space="0" w:color="auto"/>
              <w:bottom w:val="single" w:sz="4" w:space="0" w:color="auto"/>
            </w:tcBorders>
          </w:tcPr>
          <w:p w:rsidR="004930CB" w:rsidRDefault="004930CB">
            <w:pPr>
              <w:pStyle w:val="ConsPlusNormal"/>
            </w:pPr>
          </w:p>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tcBorders>
              <w:top w:val="nil"/>
              <w:bottom w:val="nil"/>
            </w:tcBorders>
          </w:tcPr>
          <w:p w:rsidR="004930CB" w:rsidRDefault="004930CB">
            <w:pPr>
              <w:pStyle w:val="ConsPlusNormal"/>
            </w:pPr>
            <w:r>
              <w:t>в том числе:</w:t>
            </w:r>
          </w:p>
        </w:tc>
        <w:tc>
          <w:tcPr>
            <w:tcW w:w="2154" w:type="dxa"/>
            <w:vMerge/>
            <w:tcBorders>
              <w:top w:val="single" w:sz="4" w:space="0" w:color="auto"/>
              <w:bottom w:val="single" w:sz="4" w:space="0" w:color="auto"/>
            </w:tcBorders>
          </w:tcPr>
          <w:p w:rsidR="004930CB" w:rsidRDefault="004930CB"/>
        </w:tc>
        <w:tc>
          <w:tcPr>
            <w:tcW w:w="1162" w:type="dxa"/>
            <w:tcBorders>
              <w:top w:val="nil"/>
              <w:bottom w:val="nil"/>
            </w:tcBorders>
          </w:tcPr>
          <w:p w:rsidR="004930CB" w:rsidRDefault="004930CB">
            <w:pPr>
              <w:pStyle w:val="ConsPlusNormal"/>
            </w:pPr>
          </w:p>
        </w:tc>
        <w:tc>
          <w:tcPr>
            <w:tcW w:w="1020" w:type="dxa"/>
            <w:tcBorders>
              <w:top w:val="nil"/>
              <w:bottom w:val="nil"/>
            </w:tcBorders>
          </w:tcPr>
          <w:p w:rsidR="004930CB" w:rsidRDefault="004930CB">
            <w:pPr>
              <w:pStyle w:val="ConsPlusNormal"/>
            </w:pPr>
          </w:p>
        </w:tc>
        <w:tc>
          <w:tcPr>
            <w:tcW w:w="1020" w:type="dxa"/>
            <w:tcBorders>
              <w:top w:val="nil"/>
              <w:bottom w:val="nil"/>
            </w:tcBorders>
          </w:tcPr>
          <w:p w:rsidR="004930CB" w:rsidRDefault="004930CB">
            <w:pPr>
              <w:pStyle w:val="ConsPlusNormal"/>
            </w:pPr>
          </w:p>
        </w:tc>
        <w:tc>
          <w:tcPr>
            <w:tcW w:w="964" w:type="dxa"/>
            <w:tcBorders>
              <w:top w:val="nil"/>
              <w:bottom w:val="nil"/>
            </w:tcBorders>
          </w:tcPr>
          <w:p w:rsidR="004930CB" w:rsidRDefault="004930CB">
            <w:pPr>
              <w:pStyle w:val="ConsPlusNormal"/>
            </w:pPr>
          </w:p>
        </w:tc>
        <w:tc>
          <w:tcPr>
            <w:tcW w:w="964" w:type="dxa"/>
            <w:tcBorders>
              <w:top w:val="nil"/>
              <w:bottom w:val="nil"/>
            </w:tcBorders>
          </w:tcPr>
          <w:p w:rsidR="004930CB" w:rsidRDefault="004930CB">
            <w:pPr>
              <w:pStyle w:val="ConsPlusNormal"/>
            </w:pPr>
          </w:p>
        </w:tc>
        <w:tc>
          <w:tcPr>
            <w:tcW w:w="1020" w:type="dxa"/>
            <w:tcBorders>
              <w:top w:val="nil"/>
              <w:bottom w:val="nil"/>
            </w:tcBorders>
          </w:tcPr>
          <w:p w:rsidR="004930CB" w:rsidRDefault="004930CB">
            <w:pPr>
              <w:pStyle w:val="ConsPlusNormal"/>
            </w:pPr>
          </w:p>
        </w:tc>
        <w:tc>
          <w:tcPr>
            <w:tcW w:w="190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tcBorders>
              <w:top w:val="nil"/>
              <w:bottom w:val="nil"/>
            </w:tcBorders>
          </w:tcPr>
          <w:p w:rsidR="004930CB" w:rsidRDefault="004930CB">
            <w:pPr>
              <w:pStyle w:val="ConsPlusNormal"/>
            </w:pPr>
            <w:r>
              <w:t>из федерального бюджета</w:t>
            </w:r>
          </w:p>
        </w:tc>
        <w:tc>
          <w:tcPr>
            <w:tcW w:w="2154" w:type="dxa"/>
            <w:vMerge/>
            <w:tcBorders>
              <w:top w:val="single" w:sz="4" w:space="0" w:color="auto"/>
              <w:bottom w:val="single" w:sz="4" w:space="0" w:color="auto"/>
            </w:tcBorders>
          </w:tcPr>
          <w:p w:rsidR="004930CB" w:rsidRDefault="004930CB"/>
        </w:tc>
        <w:tc>
          <w:tcPr>
            <w:tcW w:w="1162" w:type="dxa"/>
            <w:tcBorders>
              <w:top w:val="nil"/>
              <w:bottom w:val="nil"/>
            </w:tcBorders>
          </w:tcPr>
          <w:p w:rsidR="004930CB" w:rsidRDefault="004930CB">
            <w:pPr>
              <w:pStyle w:val="ConsPlusNormal"/>
              <w:jc w:val="center"/>
            </w:pPr>
            <w:r>
              <w:t>521,401</w:t>
            </w:r>
          </w:p>
        </w:tc>
        <w:tc>
          <w:tcPr>
            <w:tcW w:w="1020" w:type="dxa"/>
            <w:tcBorders>
              <w:top w:val="nil"/>
              <w:bottom w:val="nil"/>
            </w:tcBorders>
          </w:tcPr>
          <w:p w:rsidR="004930CB" w:rsidRDefault="004930CB">
            <w:pPr>
              <w:pStyle w:val="ConsPlusNormal"/>
              <w:jc w:val="center"/>
            </w:pPr>
            <w:r>
              <w:t>-</w:t>
            </w:r>
          </w:p>
        </w:tc>
        <w:tc>
          <w:tcPr>
            <w:tcW w:w="1020" w:type="dxa"/>
            <w:tcBorders>
              <w:top w:val="nil"/>
              <w:bottom w:val="nil"/>
            </w:tcBorders>
          </w:tcPr>
          <w:p w:rsidR="004930CB" w:rsidRDefault="004930CB">
            <w:pPr>
              <w:pStyle w:val="ConsPlusNormal"/>
              <w:jc w:val="center"/>
            </w:pPr>
            <w:r>
              <w:t>84,0</w:t>
            </w:r>
          </w:p>
        </w:tc>
        <w:tc>
          <w:tcPr>
            <w:tcW w:w="964" w:type="dxa"/>
            <w:tcBorders>
              <w:top w:val="nil"/>
              <w:bottom w:val="nil"/>
            </w:tcBorders>
          </w:tcPr>
          <w:p w:rsidR="004930CB" w:rsidRDefault="004930CB">
            <w:pPr>
              <w:pStyle w:val="ConsPlusNormal"/>
              <w:jc w:val="center"/>
            </w:pPr>
            <w:r>
              <w:t>45,0</w:t>
            </w:r>
          </w:p>
        </w:tc>
        <w:tc>
          <w:tcPr>
            <w:tcW w:w="964" w:type="dxa"/>
            <w:tcBorders>
              <w:top w:val="nil"/>
              <w:bottom w:val="nil"/>
            </w:tcBorders>
          </w:tcPr>
          <w:p w:rsidR="004930CB" w:rsidRDefault="004930CB">
            <w:pPr>
              <w:pStyle w:val="ConsPlusNormal"/>
              <w:jc w:val="center"/>
            </w:pPr>
            <w:r>
              <w:t>197,304</w:t>
            </w:r>
          </w:p>
        </w:tc>
        <w:tc>
          <w:tcPr>
            <w:tcW w:w="1020" w:type="dxa"/>
            <w:tcBorders>
              <w:top w:val="nil"/>
              <w:bottom w:val="nil"/>
            </w:tcBorders>
          </w:tcPr>
          <w:p w:rsidR="004930CB" w:rsidRDefault="004930CB">
            <w:pPr>
              <w:pStyle w:val="ConsPlusNormal"/>
              <w:jc w:val="center"/>
            </w:pPr>
            <w:r>
              <w:t>195,097</w:t>
            </w:r>
          </w:p>
        </w:tc>
        <w:tc>
          <w:tcPr>
            <w:tcW w:w="1906" w:type="dxa"/>
            <w:vMerge/>
            <w:tcBorders>
              <w:top w:val="single" w:sz="4" w:space="0" w:color="auto"/>
              <w:bottom w:val="single" w:sz="4" w:space="0" w:color="auto"/>
            </w:tcBorders>
          </w:tcPr>
          <w:p w:rsidR="004930CB" w:rsidRDefault="004930CB"/>
        </w:tc>
      </w:tr>
      <w:tr w:rsidR="004930CB">
        <w:tc>
          <w:tcPr>
            <w:tcW w:w="710" w:type="dxa"/>
            <w:vMerge/>
            <w:tcBorders>
              <w:top w:val="single" w:sz="4" w:space="0" w:color="auto"/>
              <w:bottom w:val="single" w:sz="4" w:space="0" w:color="auto"/>
            </w:tcBorders>
          </w:tcPr>
          <w:p w:rsidR="004930CB" w:rsidRDefault="004930CB"/>
        </w:tc>
        <w:tc>
          <w:tcPr>
            <w:tcW w:w="2948" w:type="dxa"/>
            <w:tcBorders>
              <w:top w:val="nil"/>
              <w:bottom w:val="single" w:sz="4" w:space="0" w:color="auto"/>
            </w:tcBorders>
          </w:tcPr>
          <w:p w:rsidR="004930CB" w:rsidRDefault="004930CB">
            <w:pPr>
              <w:pStyle w:val="ConsPlusNormal"/>
            </w:pPr>
            <w:r>
              <w:t>из республиканского бюджета Республики Дагестан</w:t>
            </w:r>
          </w:p>
        </w:tc>
        <w:tc>
          <w:tcPr>
            <w:tcW w:w="2154" w:type="dxa"/>
            <w:vMerge/>
            <w:tcBorders>
              <w:top w:val="single" w:sz="4" w:space="0" w:color="auto"/>
              <w:bottom w:val="single" w:sz="4" w:space="0" w:color="auto"/>
            </w:tcBorders>
          </w:tcPr>
          <w:p w:rsidR="004930CB" w:rsidRDefault="004930CB"/>
        </w:tc>
        <w:tc>
          <w:tcPr>
            <w:tcW w:w="1162" w:type="dxa"/>
            <w:tcBorders>
              <w:top w:val="nil"/>
              <w:bottom w:val="single" w:sz="4" w:space="0" w:color="auto"/>
            </w:tcBorders>
          </w:tcPr>
          <w:p w:rsidR="004930CB" w:rsidRDefault="004930CB">
            <w:pPr>
              <w:pStyle w:val="ConsPlusNormal"/>
              <w:jc w:val="center"/>
            </w:pPr>
            <w:r>
              <w:t>247,628</w:t>
            </w:r>
          </w:p>
        </w:tc>
        <w:tc>
          <w:tcPr>
            <w:tcW w:w="1020" w:type="dxa"/>
            <w:tcBorders>
              <w:top w:val="nil"/>
              <w:bottom w:val="single" w:sz="4" w:space="0" w:color="auto"/>
            </w:tcBorders>
          </w:tcPr>
          <w:p w:rsidR="004930CB" w:rsidRDefault="004930CB">
            <w:pPr>
              <w:pStyle w:val="ConsPlusNormal"/>
              <w:jc w:val="center"/>
            </w:pPr>
            <w:r>
              <w:t>-</w:t>
            </w:r>
          </w:p>
        </w:tc>
        <w:tc>
          <w:tcPr>
            <w:tcW w:w="1020" w:type="dxa"/>
            <w:tcBorders>
              <w:top w:val="nil"/>
              <w:bottom w:val="single" w:sz="4" w:space="0" w:color="auto"/>
            </w:tcBorders>
          </w:tcPr>
          <w:p w:rsidR="004930CB" w:rsidRDefault="004930CB">
            <w:pPr>
              <w:pStyle w:val="ConsPlusNormal"/>
              <w:jc w:val="center"/>
            </w:pPr>
            <w:r>
              <w:t>16,0</w:t>
            </w:r>
          </w:p>
        </w:tc>
        <w:tc>
          <w:tcPr>
            <w:tcW w:w="964" w:type="dxa"/>
            <w:tcBorders>
              <w:top w:val="nil"/>
              <w:bottom w:val="single" w:sz="4" w:space="0" w:color="auto"/>
            </w:tcBorders>
          </w:tcPr>
          <w:p w:rsidR="004930CB" w:rsidRDefault="004930CB">
            <w:pPr>
              <w:pStyle w:val="ConsPlusNormal"/>
              <w:jc w:val="center"/>
            </w:pPr>
            <w:r>
              <w:t>8,6</w:t>
            </w:r>
          </w:p>
        </w:tc>
        <w:tc>
          <w:tcPr>
            <w:tcW w:w="964" w:type="dxa"/>
            <w:tcBorders>
              <w:top w:val="nil"/>
              <w:bottom w:val="single" w:sz="4" w:space="0" w:color="auto"/>
            </w:tcBorders>
          </w:tcPr>
          <w:p w:rsidR="004930CB" w:rsidRDefault="004930CB">
            <w:pPr>
              <w:pStyle w:val="ConsPlusNormal"/>
              <w:jc w:val="center"/>
            </w:pPr>
            <w:r>
              <w:t>100,516</w:t>
            </w:r>
          </w:p>
        </w:tc>
        <w:tc>
          <w:tcPr>
            <w:tcW w:w="1020" w:type="dxa"/>
            <w:tcBorders>
              <w:top w:val="nil"/>
              <w:bottom w:val="single" w:sz="4" w:space="0" w:color="auto"/>
            </w:tcBorders>
          </w:tcPr>
          <w:p w:rsidR="004930CB" w:rsidRDefault="004930CB">
            <w:pPr>
              <w:pStyle w:val="ConsPlusNormal"/>
              <w:jc w:val="center"/>
            </w:pPr>
            <w:r>
              <w:t>122,512</w:t>
            </w:r>
          </w:p>
        </w:tc>
        <w:tc>
          <w:tcPr>
            <w:tcW w:w="1906" w:type="dxa"/>
            <w:vMerge/>
            <w:tcBorders>
              <w:top w:val="single" w:sz="4" w:space="0" w:color="auto"/>
              <w:bottom w:val="single" w:sz="4" w:space="0" w:color="auto"/>
            </w:tcBorders>
          </w:tcPr>
          <w:p w:rsidR="004930CB" w:rsidRDefault="004930CB"/>
        </w:tc>
      </w:tr>
      <w:tr w:rsidR="004930CB">
        <w:tc>
          <w:tcPr>
            <w:tcW w:w="710" w:type="dxa"/>
            <w:vMerge w:val="restart"/>
            <w:tcBorders>
              <w:top w:val="single" w:sz="4" w:space="0" w:color="auto"/>
              <w:bottom w:val="single" w:sz="4" w:space="0" w:color="auto"/>
            </w:tcBorders>
          </w:tcPr>
          <w:p w:rsidR="004930CB" w:rsidRDefault="004930CB">
            <w:pPr>
              <w:pStyle w:val="ConsPlusNormal"/>
            </w:pPr>
          </w:p>
        </w:tc>
        <w:tc>
          <w:tcPr>
            <w:tcW w:w="2948" w:type="dxa"/>
            <w:tcBorders>
              <w:top w:val="single" w:sz="4" w:space="0" w:color="auto"/>
              <w:bottom w:val="nil"/>
            </w:tcBorders>
          </w:tcPr>
          <w:p w:rsidR="004930CB" w:rsidRDefault="004930CB">
            <w:pPr>
              <w:pStyle w:val="ConsPlusNormal"/>
            </w:pPr>
            <w:r>
              <w:t>Итого по подпрограмме</w:t>
            </w:r>
          </w:p>
        </w:tc>
        <w:tc>
          <w:tcPr>
            <w:tcW w:w="2154" w:type="dxa"/>
            <w:vMerge w:val="restart"/>
            <w:tcBorders>
              <w:top w:val="single" w:sz="4" w:space="0" w:color="auto"/>
              <w:bottom w:val="single" w:sz="4" w:space="0" w:color="auto"/>
            </w:tcBorders>
          </w:tcPr>
          <w:p w:rsidR="004930CB" w:rsidRDefault="004930CB">
            <w:pPr>
              <w:pStyle w:val="ConsPlusNormal"/>
            </w:pPr>
          </w:p>
        </w:tc>
        <w:tc>
          <w:tcPr>
            <w:tcW w:w="1162" w:type="dxa"/>
            <w:tcBorders>
              <w:top w:val="single" w:sz="4" w:space="0" w:color="auto"/>
              <w:bottom w:val="nil"/>
            </w:tcBorders>
          </w:tcPr>
          <w:p w:rsidR="004930CB" w:rsidRDefault="004930CB">
            <w:pPr>
              <w:pStyle w:val="ConsPlusNormal"/>
              <w:jc w:val="center"/>
            </w:pPr>
            <w:r>
              <w:t>1101,5932</w:t>
            </w:r>
          </w:p>
        </w:tc>
        <w:tc>
          <w:tcPr>
            <w:tcW w:w="1020" w:type="dxa"/>
            <w:tcBorders>
              <w:top w:val="single" w:sz="4" w:space="0" w:color="auto"/>
              <w:bottom w:val="nil"/>
            </w:tcBorders>
          </w:tcPr>
          <w:p w:rsidR="004930CB" w:rsidRDefault="004930CB">
            <w:pPr>
              <w:pStyle w:val="ConsPlusNormal"/>
              <w:jc w:val="center"/>
            </w:pPr>
            <w:r>
              <w:t>49,4892</w:t>
            </w:r>
          </w:p>
        </w:tc>
        <w:tc>
          <w:tcPr>
            <w:tcW w:w="1020" w:type="dxa"/>
            <w:tcBorders>
              <w:top w:val="single" w:sz="4" w:space="0" w:color="auto"/>
              <w:bottom w:val="nil"/>
            </w:tcBorders>
          </w:tcPr>
          <w:p w:rsidR="004930CB" w:rsidRDefault="004930CB">
            <w:pPr>
              <w:pStyle w:val="ConsPlusNormal"/>
              <w:jc w:val="center"/>
            </w:pPr>
            <w:r>
              <w:t>107,4</w:t>
            </w:r>
          </w:p>
        </w:tc>
        <w:tc>
          <w:tcPr>
            <w:tcW w:w="964" w:type="dxa"/>
            <w:tcBorders>
              <w:top w:val="single" w:sz="4" w:space="0" w:color="auto"/>
              <w:bottom w:val="nil"/>
            </w:tcBorders>
          </w:tcPr>
          <w:p w:rsidR="004930CB" w:rsidRDefault="004930CB">
            <w:pPr>
              <w:pStyle w:val="ConsPlusNormal"/>
              <w:jc w:val="center"/>
            </w:pPr>
            <w:r>
              <w:t>53,6</w:t>
            </w:r>
          </w:p>
        </w:tc>
        <w:tc>
          <w:tcPr>
            <w:tcW w:w="964" w:type="dxa"/>
            <w:tcBorders>
              <w:top w:val="single" w:sz="4" w:space="0" w:color="auto"/>
              <w:bottom w:val="nil"/>
            </w:tcBorders>
          </w:tcPr>
          <w:p w:rsidR="004930CB" w:rsidRDefault="004930CB">
            <w:pPr>
              <w:pStyle w:val="ConsPlusNormal"/>
              <w:jc w:val="center"/>
            </w:pPr>
            <w:r>
              <w:t>438,243</w:t>
            </w:r>
          </w:p>
        </w:tc>
        <w:tc>
          <w:tcPr>
            <w:tcW w:w="1020" w:type="dxa"/>
            <w:tcBorders>
              <w:top w:val="single" w:sz="4" w:space="0" w:color="auto"/>
              <w:bottom w:val="nil"/>
            </w:tcBorders>
          </w:tcPr>
          <w:p w:rsidR="004930CB" w:rsidRDefault="004930CB">
            <w:pPr>
              <w:pStyle w:val="ConsPlusNormal"/>
              <w:jc w:val="center"/>
            </w:pPr>
            <w:r>
              <w:t>452,861</w:t>
            </w:r>
          </w:p>
        </w:tc>
        <w:tc>
          <w:tcPr>
            <w:tcW w:w="1906" w:type="dxa"/>
            <w:vMerge w:val="restart"/>
            <w:tcBorders>
              <w:top w:val="single" w:sz="4" w:space="0" w:color="auto"/>
              <w:bottom w:val="single" w:sz="4" w:space="0" w:color="auto"/>
            </w:tcBorders>
          </w:tcPr>
          <w:p w:rsidR="004930CB" w:rsidRDefault="004930CB">
            <w:pPr>
              <w:pStyle w:val="ConsPlusNormal"/>
            </w:pPr>
          </w:p>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tcBorders>
              <w:top w:val="nil"/>
              <w:bottom w:val="nil"/>
            </w:tcBorders>
          </w:tcPr>
          <w:p w:rsidR="004930CB" w:rsidRDefault="004930CB">
            <w:pPr>
              <w:pStyle w:val="ConsPlusNormal"/>
            </w:pPr>
            <w:r>
              <w:t>в том числе:</w:t>
            </w:r>
          </w:p>
        </w:tc>
        <w:tc>
          <w:tcPr>
            <w:tcW w:w="2154" w:type="dxa"/>
            <w:vMerge/>
            <w:tcBorders>
              <w:top w:val="single" w:sz="4" w:space="0" w:color="auto"/>
              <w:bottom w:val="single" w:sz="4" w:space="0" w:color="auto"/>
            </w:tcBorders>
          </w:tcPr>
          <w:p w:rsidR="004930CB" w:rsidRDefault="004930CB"/>
        </w:tc>
        <w:tc>
          <w:tcPr>
            <w:tcW w:w="1162" w:type="dxa"/>
            <w:tcBorders>
              <w:top w:val="nil"/>
              <w:bottom w:val="nil"/>
            </w:tcBorders>
          </w:tcPr>
          <w:p w:rsidR="004930CB" w:rsidRDefault="004930CB">
            <w:pPr>
              <w:pStyle w:val="ConsPlusNormal"/>
            </w:pPr>
          </w:p>
        </w:tc>
        <w:tc>
          <w:tcPr>
            <w:tcW w:w="1020" w:type="dxa"/>
            <w:tcBorders>
              <w:top w:val="nil"/>
              <w:bottom w:val="nil"/>
            </w:tcBorders>
          </w:tcPr>
          <w:p w:rsidR="004930CB" w:rsidRDefault="004930CB">
            <w:pPr>
              <w:pStyle w:val="ConsPlusNormal"/>
            </w:pPr>
          </w:p>
        </w:tc>
        <w:tc>
          <w:tcPr>
            <w:tcW w:w="1020" w:type="dxa"/>
            <w:tcBorders>
              <w:top w:val="nil"/>
              <w:bottom w:val="nil"/>
            </w:tcBorders>
          </w:tcPr>
          <w:p w:rsidR="004930CB" w:rsidRDefault="004930CB">
            <w:pPr>
              <w:pStyle w:val="ConsPlusNormal"/>
            </w:pPr>
          </w:p>
        </w:tc>
        <w:tc>
          <w:tcPr>
            <w:tcW w:w="964" w:type="dxa"/>
            <w:tcBorders>
              <w:top w:val="nil"/>
              <w:bottom w:val="nil"/>
            </w:tcBorders>
          </w:tcPr>
          <w:p w:rsidR="004930CB" w:rsidRDefault="004930CB">
            <w:pPr>
              <w:pStyle w:val="ConsPlusNormal"/>
            </w:pPr>
          </w:p>
        </w:tc>
        <w:tc>
          <w:tcPr>
            <w:tcW w:w="964" w:type="dxa"/>
            <w:tcBorders>
              <w:top w:val="nil"/>
              <w:bottom w:val="nil"/>
            </w:tcBorders>
          </w:tcPr>
          <w:p w:rsidR="004930CB" w:rsidRDefault="004930CB">
            <w:pPr>
              <w:pStyle w:val="ConsPlusNormal"/>
            </w:pPr>
          </w:p>
        </w:tc>
        <w:tc>
          <w:tcPr>
            <w:tcW w:w="1020" w:type="dxa"/>
            <w:tcBorders>
              <w:top w:val="nil"/>
              <w:bottom w:val="nil"/>
            </w:tcBorders>
          </w:tcPr>
          <w:p w:rsidR="004930CB" w:rsidRDefault="004930CB">
            <w:pPr>
              <w:pStyle w:val="ConsPlusNormal"/>
            </w:pPr>
          </w:p>
        </w:tc>
        <w:tc>
          <w:tcPr>
            <w:tcW w:w="190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tcBorders>
              <w:top w:val="nil"/>
              <w:bottom w:val="nil"/>
            </w:tcBorders>
          </w:tcPr>
          <w:p w:rsidR="004930CB" w:rsidRDefault="004930CB">
            <w:pPr>
              <w:pStyle w:val="ConsPlusNormal"/>
            </w:pPr>
            <w:r>
              <w:t>за счет федерального бюджета (прогноз)</w:t>
            </w:r>
          </w:p>
        </w:tc>
        <w:tc>
          <w:tcPr>
            <w:tcW w:w="2154" w:type="dxa"/>
            <w:vMerge/>
            <w:tcBorders>
              <w:top w:val="single" w:sz="4" w:space="0" w:color="auto"/>
              <w:bottom w:val="single" w:sz="4" w:space="0" w:color="auto"/>
            </w:tcBorders>
          </w:tcPr>
          <w:p w:rsidR="004930CB" w:rsidRDefault="004930CB"/>
        </w:tc>
        <w:tc>
          <w:tcPr>
            <w:tcW w:w="1162" w:type="dxa"/>
            <w:tcBorders>
              <w:top w:val="nil"/>
              <w:bottom w:val="nil"/>
            </w:tcBorders>
          </w:tcPr>
          <w:p w:rsidR="004930CB" w:rsidRDefault="004930CB">
            <w:pPr>
              <w:pStyle w:val="ConsPlusNormal"/>
              <w:jc w:val="center"/>
            </w:pPr>
            <w:r>
              <w:t>521,401</w:t>
            </w:r>
          </w:p>
        </w:tc>
        <w:tc>
          <w:tcPr>
            <w:tcW w:w="1020" w:type="dxa"/>
            <w:tcBorders>
              <w:top w:val="nil"/>
              <w:bottom w:val="nil"/>
            </w:tcBorders>
          </w:tcPr>
          <w:p w:rsidR="004930CB" w:rsidRDefault="004930CB">
            <w:pPr>
              <w:pStyle w:val="ConsPlusNormal"/>
              <w:jc w:val="center"/>
            </w:pPr>
            <w:r>
              <w:t>-</w:t>
            </w:r>
          </w:p>
        </w:tc>
        <w:tc>
          <w:tcPr>
            <w:tcW w:w="1020" w:type="dxa"/>
            <w:tcBorders>
              <w:top w:val="nil"/>
              <w:bottom w:val="nil"/>
            </w:tcBorders>
          </w:tcPr>
          <w:p w:rsidR="004930CB" w:rsidRDefault="004930CB">
            <w:pPr>
              <w:pStyle w:val="ConsPlusNormal"/>
              <w:jc w:val="center"/>
            </w:pPr>
            <w:r>
              <w:t>84,0</w:t>
            </w:r>
          </w:p>
        </w:tc>
        <w:tc>
          <w:tcPr>
            <w:tcW w:w="964" w:type="dxa"/>
            <w:tcBorders>
              <w:top w:val="nil"/>
              <w:bottom w:val="nil"/>
            </w:tcBorders>
          </w:tcPr>
          <w:p w:rsidR="004930CB" w:rsidRDefault="004930CB">
            <w:pPr>
              <w:pStyle w:val="ConsPlusNormal"/>
              <w:jc w:val="center"/>
            </w:pPr>
            <w:r>
              <w:t>45,0</w:t>
            </w:r>
          </w:p>
        </w:tc>
        <w:tc>
          <w:tcPr>
            <w:tcW w:w="964" w:type="dxa"/>
            <w:tcBorders>
              <w:top w:val="nil"/>
              <w:bottom w:val="nil"/>
            </w:tcBorders>
          </w:tcPr>
          <w:p w:rsidR="004930CB" w:rsidRDefault="004930CB">
            <w:pPr>
              <w:pStyle w:val="ConsPlusNormal"/>
              <w:jc w:val="center"/>
            </w:pPr>
            <w:r>
              <w:t>197,304</w:t>
            </w:r>
          </w:p>
        </w:tc>
        <w:tc>
          <w:tcPr>
            <w:tcW w:w="1020" w:type="dxa"/>
            <w:tcBorders>
              <w:top w:val="nil"/>
              <w:bottom w:val="nil"/>
            </w:tcBorders>
          </w:tcPr>
          <w:p w:rsidR="004930CB" w:rsidRDefault="004930CB">
            <w:pPr>
              <w:pStyle w:val="ConsPlusNormal"/>
              <w:jc w:val="center"/>
            </w:pPr>
            <w:r>
              <w:t>195,097</w:t>
            </w:r>
          </w:p>
        </w:tc>
        <w:tc>
          <w:tcPr>
            <w:tcW w:w="190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tcBorders>
              <w:top w:val="nil"/>
              <w:bottom w:val="nil"/>
            </w:tcBorders>
          </w:tcPr>
          <w:p w:rsidR="004930CB" w:rsidRDefault="004930CB">
            <w:pPr>
              <w:pStyle w:val="ConsPlusNormal"/>
            </w:pPr>
            <w:r>
              <w:t>за счет республиканского бюджета Республики Дагестан, из них:</w:t>
            </w:r>
          </w:p>
        </w:tc>
        <w:tc>
          <w:tcPr>
            <w:tcW w:w="2154" w:type="dxa"/>
            <w:vMerge/>
            <w:tcBorders>
              <w:top w:val="single" w:sz="4" w:space="0" w:color="auto"/>
              <w:bottom w:val="single" w:sz="4" w:space="0" w:color="auto"/>
            </w:tcBorders>
          </w:tcPr>
          <w:p w:rsidR="004930CB" w:rsidRDefault="004930CB"/>
        </w:tc>
        <w:tc>
          <w:tcPr>
            <w:tcW w:w="1162" w:type="dxa"/>
            <w:tcBorders>
              <w:top w:val="nil"/>
              <w:bottom w:val="nil"/>
            </w:tcBorders>
          </w:tcPr>
          <w:p w:rsidR="004930CB" w:rsidRDefault="004930CB">
            <w:pPr>
              <w:pStyle w:val="ConsPlusNormal"/>
              <w:jc w:val="center"/>
            </w:pPr>
            <w:r>
              <w:t>580,1922</w:t>
            </w:r>
          </w:p>
        </w:tc>
        <w:tc>
          <w:tcPr>
            <w:tcW w:w="1020" w:type="dxa"/>
            <w:tcBorders>
              <w:top w:val="nil"/>
              <w:bottom w:val="nil"/>
            </w:tcBorders>
          </w:tcPr>
          <w:p w:rsidR="004930CB" w:rsidRDefault="004930CB">
            <w:pPr>
              <w:pStyle w:val="ConsPlusNormal"/>
              <w:jc w:val="center"/>
            </w:pPr>
            <w:r>
              <w:t>49,4892</w:t>
            </w:r>
          </w:p>
        </w:tc>
        <w:tc>
          <w:tcPr>
            <w:tcW w:w="1020" w:type="dxa"/>
            <w:tcBorders>
              <w:top w:val="nil"/>
              <w:bottom w:val="nil"/>
            </w:tcBorders>
          </w:tcPr>
          <w:p w:rsidR="004930CB" w:rsidRDefault="004930CB">
            <w:pPr>
              <w:pStyle w:val="ConsPlusNormal"/>
              <w:jc w:val="center"/>
            </w:pPr>
            <w:r>
              <w:t>23,4</w:t>
            </w:r>
          </w:p>
        </w:tc>
        <w:tc>
          <w:tcPr>
            <w:tcW w:w="964" w:type="dxa"/>
            <w:tcBorders>
              <w:top w:val="nil"/>
              <w:bottom w:val="nil"/>
            </w:tcBorders>
          </w:tcPr>
          <w:p w:rsidR="004930CB" w:rsidRDefault="004930CB">
            <w:pPr>
              <w:pStyle w:val="ConsPlusNormal"/>
              <w:jc w:val="center"/>
            </w:pPr>
            <w:r>
              <w:t>8,6</w:t>
            </w:r>
          </w:p>
        </w:tc>
        <w:tc>
          <w:tcPr>
            <w:tcW w:w="964" w:type="dxa"/>
            <w:tcBorders>
              <w:top w:val="nil"/>
              <w:bottom w:val="nil"/>
            </w:tcBorders>
          </w:tcPr>
          <w:p w:rsidR="004930CB" w:rsidRDefault="004930CB">
            <w:pPr>
              <w:pStyle w:val="ConsPlusNormal"/>
              <w:jc w:val="center"/>
            </w:pPr>
            <w:r>
              <w:t>240,939</w:t>
            </w:r>
          </w:p>
        </w:tc>
        <w:tc>
          <w:tcPr>
            <w:tcW w:w="1020" w:type="dxa"/>
            <w:tcBorders>
              <w:top w:val="nil"/>
              <w:bottom w:val="nil"/>
            </w:tcBorders>
          </w:tcPr>
          <w:p w:rsidR="004930CB" w:rsidRDefault="004930CB">
            <w:pPr>
              <w:pStyle w:val="ConsPlusNormal"/>
              <w:jc w:val="center"/>
            </w:pPr>
            <w:r>
              <w:t>257,764</w:t>
            </w:r>
          </w:p>
        </w:tc>
        <w:tc>
          <w:tcPr>
            <w:tcW w:w="190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tcBorders>
              <w:top w:val="nil"/>
              <w:bottom w:val="nil"/>
            </w:tcBorders>
          </w:tcPr>
          <w:p w:rsidR="004930CB" w:rsidRDefault="004930CB">
            <w:pPr>
              <w:pStyle w:val="ConsPlusNormal"/>
            </w:pPr>
            <w:r>
              <w:t>Минобрнауки РД</w:t>
            </w:r>
          </w:p>
        </w:tc>
        <w:tc>
          <w:tcPr>
            <w:tcW w:w="2154" w:type="dxa"/>
            <w:vMerge/>
            <w:tcBorders>
              <w:top w:val="single" w:sz="4" w:space="0" w:color="auto"/>
              <w:bottom w:val="single" w:sz="4" w:space="0" w:color="auto"/>
            </w:tcBorders>
          </w:tcPr>
          <w:p w:rsidR="004930CB" w:rsidRDefault="004930CB"/>
        </w:tc>
        <w:tc>
          <w:tcPr>
            <w:tcW w:w="1162" w:type="dxa"/>
            <w:tcBorders>
              <w:top w:val="nil"/>
              <w:bottom w:val="nil"/>
            </w:tcBorders>
          </w:tcPr>
          <w:p w:rsidR="004930CB" w:rsidRDefault="004930CB">
            <w:pPr>
              <w:pStyle w:val="ConsPlusNormal"/>
              <w:jc w:val="center"/>
            </w:pPr>
            <w:r>
              <w:t>122,121</w:t>
            </w:r>
          </w:p>
        </w:tc>
        <w:tc>
          <w:tcPr>
            <w:tcW w:w="1020" w:type="dxa"/>
            <w:tcBorders>
              <w:top w:val="nil"/>
              <w:bottom w:val="nil"/>
            </w:tcBorders>
          </w:tcPr>
          <w:p w:rsidR="004930CB" w:rsidRDefault="004930CB">
            <w:pPr>
              <w:pStyle w:val="ConsPlusNormal"/>
              <w:jc w:val="center"/>
            </w:pPr>
            <w:r>
              <w:t>13,944</w:t>
            </w:r>
          </w:p>
        </w:tc>
        <w:tc>
          <w:tcPr>
            <w:tcW w:w="1020" w:type="dxa"/>
            <w:tcBorders>
              <w:top w:val="nil"/>
              <w:bottom w:val="nil"/>
            </w:tcBorders>
          </w:tcPr>
          <w:p w:rsidR="004930CB" w:rsidRDefault="004930CB">
            <w:pPr>
              <w:pStyle w:val="ConsPlusNormal"/>
              <w:jc w:val="center"/>
            </w:pPr>
            <w:r>
              <w:t>1,0</w:t>
            </w:r>
          </w:p>
        </w:tc>
        <w:tc>
          <w:tcPr>
            <w:tcW w:w="96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61,55</w:t>
            </w:r>
          </w:p>
        </w:tc>
        <w:tc>
          <w:tcPr>
            <w:tcW w:w="1020" w:type="dxa"/>
            <w:tcBorders>
              <w:top w:val="nil"/>
              <w:bottom w:val="nil"/>
            </w:tcBorders>
          </w:tcPr>
          <w:p w:rsidR="004930CB" w:rsidRDefault="004930CB">
            <w:pPr>
              <w:pStyle w:val="ConsPlusNormal"/>
              <w:jc w:val="center"/>
            </w:pPr>
            <w:r>
              <w:t>45,627</w:t>
            </w:r>
          </w:p>
        </w:tc>
        <w:tc>
          <w:tcPr>
            <w:tcW w:w="190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tcBorders>
              <w:top w:val="nil"/>
              <w:bottom w:val="nil"/>
            </w:tcBorders>
          </w:tcPr>
          <w:p w:rsidR="004930CB" w:rsidRDefault="004930CB">
            <w:pPr>
              <w:pStyle w:val="ConsPlusNormal"/>
            </w:pPr>
            <w:r>
              <w:t>Минздраву РД</w:t>
            </w:r>
          </w:p>
        </w:tc>
        <w:tc>
          <w:tcPr>
            <w:tcW w:w="2154" w:type="dxa"/>
            <w:vMerge/>
            <w:tcBorders>
              <w:top w:val="single" w:sz="4" w:space="0" w:color="auto"/>
              <w:bottom w:val="single" w:sz="4" w:space="0" w:color="auto"/>
            </w:tcBorders>
          </w:tcPr>
          <w:p w:rsidR="004930CB" w:rsidRDefault="004930CB"/>
        </w:tc>
        <w:tc>
          <w:tcPr>
            <w:tcW w:w="1162" w:type="dxa"/>
            <w:tcBorders>
              <w:top w:val="nil"/>
              <w:bottom w:val="nil"/>
            </w:tcBorders>
          </w:tcPr>
          <w:p w:rsidR="004930CB" w:rsidRDefault="004930CB">
            <w:pPr>
              <w:pStyle w:val="ConsPlusNormal"/>
              <w:jc w:val="center"/>
            </w:pPr>
            <w:r>
              <w:t>98,7882</w:t>
            </w:r>
          </w:p>
        </w:tc>
        <w:tc>
          <w:tcPr>
            <w:tcW w:w="1020" w:type="dxa"/>
            <w:tcBorders>
              <w:top w:val="nil"/>
              <w:bottom w:val="nil"/>
            </w:tcBorders>
          </w:tcPr>
          <w:p w:rsidR="004930CB" w:rsidRDefault="004930CB">
            <w:pPr>
              <w:pStyle w:val="ConsPlusNormal"/>
              <w:jc w:val="center"/>
            </w:pPr>
            <w:r>
              <w:t>16,2022</w:t>
            </w:r>
          </w:p>
        </w:tc>
        <w:tc>
          <w:tcPr>
            <w:tcW w:w="1020" w:type="dxa"/>
            <w:tcBorders>
              <w:top w:val="nil"/>
              <w:bottom w:val="nil"/>
            </w:tcBorders>
          </w:tcPr>
          <w:p w:rsidR="004930CB" w:rsidRDefault="004930CB">
            <w:pPr>
              <w:pStyle w:val="ConsPlusNormal"/>
              <w:jc w:val="center"/>
            </w:pPr>
            <w:r>
              <w:t>4,6</w:t>
            </w:r>
          </w:p>
        </w:tc>
        <w:tc>
          <w:tcPr>
            <w:tcW w:w="96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38,993</w:t>
            </w:r>
          </w:p>
        </w:tc>
        <w:tc>
          <w:tcPr>
            <w:tcW w:w="1020" w:type="dxa"/>
            <w:tcBorders>
              <w:top w:val="nil"/>
              <w:bottom w:val="nil"/>
            </w:tcBorders>
          </w:tcPr>
          <w:p w:rsidR="004930CB" w:rsidRDefault="004930CB">
            <w:pPr>
              <w:pStyle w:val="ConsPlusNormal"/>
              <w:jc w:val="center"/>
            </w:pPr>
            <w:r>
              <w:t>38,993</w:t>
            </w:r>
          </w:p>
        </w:tc>
        <w:tc>
          <w:tcPr>
            <w:tcW w:w="190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tcBorders>
              <w:top w:val="nil"/>
              <w:bottom w:val="nil"/>
            </w:tcBorders>
          </w:tcPr>
          <w:p w:rsidR="004930CB" w:rsidRDefault="004930CB">
            <w:pPr>
              <w:pStyle w:val="ConsPlusNormal"/>
            </w:pPr>
            <w:r>
              <w:t>Минтруду РД</w:t>
            </w:r>
          </w:p>
        </w:tc>
        <w:tc>
          <w:tcPr>
            <w:tcW w:w="2154" w:type="dxa"/>
            <w:vMerge/>
            <w:tcBorders>
              <w:top w:val="single" w:sz="4" w:space="0" w:color="auto"/>
              <w:bottom w:val="single" w:sz="4" w:space="0" w:color="auto"/>
            </w:tcBorders>
          </w:tcPr>
          <w:p w:rsidR="004930CB" w:rsidRDefault="004930CB"/>
        </w:tc>
        <w:tc>
          <w:tcPr>
            <w:tcW w:w="1162" w:type="dxa"/>
            <w:tcBorders>
              <w:top w:val="nil"/>
              <w:bottom w:val="nil"/>
            </w:tcBorders>
          </w:tcPr>
          <w:p w:rsidR="004930CB" w:rsidRDefault="004930CB">
            <w:pPr>
              <w:pStyle w:val="ConsPlusNormal"/>
              <w:jc w:val="center"/>
            </w:pPr>
            <w:r>
              <w:t>31,886</w:t>
            </w:r>
          </w:p>
        </w:tc>
        <w:tc>
          <w:tcPr>
            <w:tcW w:w="1020" w:type="dxa"/>
            <w:tcBorders>
              <w:top w:val="nil"/>
              <w:bottom w:val="nil"/>
            </w:tcBorders>
          </w:tcPr>
          <w:p w:rsidR="004930CB" w:rsidRDefault="004930CB">
            <w:pPr>
              <w:pStyle w:val="ConsPlusNormal"/>
              <w:jc w:val="center"/>
            </w:pPr>
            <w:r>
              <w:t>3,586</w:t>
            </w:r>
          </w:p>
        </w:tc>
        <w:tc>
          <w:tcPr>
            <w:tcW w:w="1020" w:type="dxa"/>
            <w:tcBorders>
              <w:top w:val="nil"/>
              <w:bottom w:val="nil"/>
            </w:tcBorders>
          </w:tcPr>
          <w:p w:rsidR="004930CB" w:rsidRDefault="004930CB">
            <w:pPr>
              <w:pStyle w:val="ConsPlusNormal"/>
              <w:jc w:val="center"/>
            </w:pPr>
            <w:r>
              <w:t>0,9</w:t>
            </w:r>
          </w:p>
        </w:tc>
        <w:tc>
          <w:tcPr>
            <w:tcW w:w="96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13,7</w:t>
            </w:r>
          </w:p>
        </w:tc>
        <w:tc>
          <w:tcPr>
            <w:tcW w:w="1020" w:type="dxa"/>
            <w:tcBorders>
              <w:top w:val="nil"/>
              <w:bottom w:val="nil"/>
            </w:tcBorders>
          </w:tcPr>
          <w:p w:rsidR="004930CB" w:rsidRDefault="004930CB">
            <w:pPr>
              <w:pStyle w:val="ConsPlusNormal"/>
              <w:jc w:val="center"/>
            </w:pPr>
            <w:r>
              <w:t>13,7</w:t>
            </w:r>
          </w:p>
        </w:tc>
        <w:tc>
          <w:tcPr>
            <w:tcW w:w="190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tcBorders>
              <w:top w:val="nil"/>
              <w:bottom w:val="nil"/>
            </w:tcBorders>
          </w:tcPr>
          <w:p w:rsidR="004930CB" w:rsidRDefault="004930CB">
            <w:pPr>
              <w:pStyle w:val="ConsPlusNormal"/>
            </w:pPr>
            <w:r>
              <w:t>Минкультуры РД</w:t>
            </w:r>
          </w:p>
        </w:tc>
        <w:tc>
          <w:tcPr>
            <w:tcW w:w="2154" w:type="dxa"/>
            <w:vMerge/>
            <w:tcBorders>
              <w:top w:val="single" w:sz="4" w:space="0" w:color="auto"/>
              <w:bottom w:val="single" w:sz="4" w:space="0" w:color="auto"/>
            </w:tcBorders>
          </w:tcPr>
          <w:p w:rsidR="004930CB" w:rsidRDefault="004930CB"/>
        </w:tc>
        <w:tc>
          <w:tcPr>
            <w:tcW w:w="1162" w:type="dxa"/>
            <w:tcBorders>
              <w:top w:val="nil"/>
              <w:bottom w:val="nil"/>
            </w:tcBorders>
          </w:tcPr>
          <w:p w:rsidR="004930CB" w:rsidRDefault="004930CB">
            <w:pPr>
              <w:pStyle w:val="ConsPlusNormal"/>
              <w:jc w:val="center"/>
            </w:pPr>
            <w:r>
              <w:t>77,662</w:t>
            </w:r>
          </w:p>
        </w:tc>
        <w:tc>
          <w:tcPr>
            <w:tcW w:w="1020" w:type="dxa"/>
            <w:tcBorders>
              <w:top w:val="nil"/>
              <w:bottom w:val="nil"/>
            </w:tcBorders>
          </w:tcPr>
          <w:p w:rsidR="004930CB" w:rsidRDefault="004930CB">
            <w:pPr>
              <w:pStyle w:val="ConsPlusNormal"/>
              <w:jc w:val="center"/>
            </w:pPr>
            <w:r>
              <w:t>15,302</w:t>
            </w:r>
          </w:p>
        </w:tc>
        <w:tc>
          <w:tcPr>
            <w:tcW w:w="1020" w:type="dxa"/>
            <w:tcBorders>
              <w:top w:val="nil"/>
              <w:bottom w:val="nil"/>
            </w:tcBorders>
          </w:tcPr>
          <w:p w:rsidR="004930CB" w:rsidRDefault="004930CB">
            <w:pPr>
              <w:pStyle w:val="ConsPlusNormal"/>
              <w:jc w:val="center"/>
            </w:pPr>
            <w:r>
              <w:t>0,6</w:t>
            </w:r>
          </w:p>
        </w:tc>
        <w:tc>
          <w:tcPr>
            <w:tcW w:w="96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25,53</w:t>
            </w:r>
          </w:p>
        </w:tc>
        <w:tc>
          <w:tcPr>
            <w:tcW w:w="1020" w:type="dxa"/>
            <w:tcBorders>
              <w:top w:val="nil"/>
              <w:bottom w:val="nil"/>
            </w:tcBorders>
          </w:tcPr>
          <w:p w:rsidR="004930CB" w:rsidRDefault="004930CB">
            <w:pPr>
              <w:pStyle w:val="ConsPlusNormal"/>
              <w:jc w:val="center"/>
            </w:pPr>
            <w:r>
              <w:t>36,23</w:t>
            </w:r>
          </w:p>
        </w:tc>
        <w:tc>
          <w:tcPr>
            <w:tcW w:w="190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tcBorders>
              <w:top w:val="nil"/>
              <w:bottom w:val="nil"/>
            </w:tcBorders>
          </w:tcPr>
          <w:p w:rsidR="004930CB" w:rsidRDefault="004930CB">
            <w:pPr>
              <w:pStyle w:val="ConsPlusNormal"/>
            </w:pPr>
            <w:r>
              <w:t>МЧС Дагестана</w:t>
            </w:r>
          </w:p>
        </w:tc>
        <w:tc>
          <w:tcPr>
            <w:tcW w:w="2154" w:type="dxa"/>
            <w:vMerge/>
            <w:tcBorders>
              <w:top w:val="single" w:sz="4" w:space="0" w:color="auto"/>
              <w:bottom w:val="single" w:sz="4" w:space="0" w:color="auto"/>
            </w:tcBorders>
          </w:tcPr>
          <w:p w:rsidR="004930CB" w:rsidRDefault="004930CB"/>
        </w:tc>
        <w:tc>
          <w:tcPr>
            <w:tcW w:w="1162" w:type="dxa"/>
            <w:tcBorders>
              <w:top w:val="nil"/>
              <w:bottom w:val="nil"/>
            </w:tcBorders>
          </w:tcPr>
          <w:p w:rsidR="004930CB" w:rsidRDefault="004930CB">
            <w:pPr>
              <w:pStyle w:val="ConsPlusNormal"/>
              <w:jc w:val="center"/>
            </w:pPr>
            <w:r>
              <w:t>247,68</w:t>
            </w:r>
          </w:p>
        </w:tc>
        <w:tc>
          <w:tcPr>
            <w:tcW w:w="1020" w:type="dxa"/>
            <w:tcBorders>
              <w:top w:val="nil"/>
              <w:bottom w:val="nil"/>
            </w:tcBorders>
          </w:tcPr>
          <w:p w:rsidR="004930CB" w:rsidRDefault="004930CB">
            <w:pPr>
              <w:pStyle w:val="ConsPlusNormal"/>
              <w:jc w:val="center"/>
            </w:pPr>
            <w:r>
              <w:t>-</w:t>
            </w:r>
          </w:p>
        </w:tc>
        <w:tc>
          <w:tcPr>
            <w:tcW w:w="1020" w:type="dxa"/>
            <w:tcBorders>
              <w:top w:val="nil"/>
              <w:bottom w:val="nil"/>
            </w:tcBorders>
          </w:tcPr>
          <w:p w:rsidR="004930CB" w:rsidRDefault="004930CB">
            <w:pPr>
              <w:pStyle w:val="ConsPlusNormal"/>
              <w:jc w:val="center"/>
            </w:pPr>
            <w:r>
              <w:t>16,0</w:t>
            </w:r>
          </w:p>
        </w:tc>
        <w:tc>
          <w:tcPr>
            <w:tcW w:w="964" w:type="dxa"/>
            <w:tcBorders>
              <w:top w:val="nil"/>
              <w:bottom w:val="nil"/>
            </w:tcBorders>
          </w:tcPr>
          <w:p w:rsidR="004930CB" w:rsidRDefault="004930CB">
            <w:pPr>
              <w:pStyle w:val="ConsPlusNormal"/>
              <w:jc w:val="center"/>
            </w:pPr>
            <w:r>
              <w:t>8,6</w:t>
            </w:r>
          </w:p>
        </w:tc>
        <w:tc>
          <w:tcPr>
            <w:tcW w:w="964" w:type="dxa"/>
            <w:tcBorders>
              <w:top w:val="nil"/>
              <w:bottom w:val="nil"/>
            </w:tcBorders>
          </w:tcPr>
          <w:p w:rsidR="004930CB" w:rsidRDefault="004930CB">
            <w:pPr>
              <w:pStyle w:val="ConsPlusNormal"/>
              <w:jc w:val="center"/>
            </w:pPr>
            <w:r>
              <w:t>100,516</w:t>
            </w:r>
          </w:p>
        </w:tc>
        <w:tc>
          <w:tcPr>
            <w:tcW w:w="1020" w:type="dxa"/>
            <w:tcBorders>
              <w:top w:val="nil"/>
              <w:bottom w:val="nil"/>
            </w:tcBorders>
          </w:tcPr>
          <w:p w:rsidR="004930CB" w:rsidRDefault="004930CB">
            <w:pPr>
              <w:pStyle w:val="ConsPlusNormal"/>
              <w:jc w:val="center"/>
            </w:pPr>
            <w:r>
              <w:t>122,564</w:t>
            </w:r>
          </w:p>
        </w:tc>
        <w:tc>
          <w:tcPr>
            <w:tcW w:w="190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710" w:type="dxa"/>
            <w:vMerge/>
            <w:tcBorders>
              <w:top w:val="single" w:sz="4" w:space="0" w:color="auto"/>
              <w:bottom w:val="single" w:sz="4" w:space="0" w:color="auto"/>
            </w:tcBorders>
          </w:tcPr>
          <w:p w:rsidR="004930CB" w:rsidRDefault="004930CB"/>
        </w:tc>
        <w:tc>
          <w:tcPr>
            <w:tcW w:w="2948" w:type="dxa"/>
            <w:tcBorders>
              <w:top w:val="nil"/>
              <w:bottom w:val="single" w:sz="4" w:space="0" w:color="auto"/>
            </w:tcBorders>
          </w:tcPr>
          <w:p w:rsidR="004930CB" w:rsidRDefault="004930CB">
            <w:pPr>
              <w:pStyle w:val="ConsPlusNormal"/>
            </w:pPr>
            <w:r>
              <w:t>Мининформу РД</w:t>
            </w:r>
          </w:p>
        </w:tc>
        <w:tc>
          <w:tcPr>
            <w:tcW w:w="2154" w:type="dxa"/>
            <w:vMerge/>
            <w:tcBorders>
              <w:top w:val="single" w:sz="4" w:space="0" w:color="auto"/>
              <w:bottom w:val="single" w:sz="4" w:space="0" w:color="auto"/>
            </w:tcBorders>
          </w:tcPr>
          <w:p w:rsidR="004930CB" w:rsidRDefault="004930CB"/>
        </w:tc>
        <w:tc>
          <w:tcPr>
            <w:tcW w:w="1162" w:type="dxa"/>
            <w:tcBorders>
              <w:top w:val="nil"/>
              <w:bottom w:val="single" w:sz="4" w:space="0" w:color="auto"/>
            </w:tcBorders>
          </w:tcPr>
          <w:p w:rsidR="004930CB" w:rsidRDefault="004930CB">
            <w:pPr>
              <w:pStyle w:val="ConsPlusNormal"/>
              <w:jc w:val="center"/>
            </w:pPr>
            <w:r>
              <w:t>2,055</w:t>
            </w:r>
          </w:p>
        </w:tc>
        <w:tc>
          <w:tcPr>
            <w:tcW w:w="1020" w:type="dxa"/>
            <w:tcBorders>
              <w:top w:val="nil"/>
              <w:bottom w:val="single" w:sz="4" w:space="0" w:color="auto"/>
            </w:tcBorders>
          </w:tcPr>
          <w:p w:rsidR="004930CB" w:rsidRDefault="004930CB">
            <w:pPr>
              <w:pStyle w:val="ConsPlusNormal"/>
              <w:jc w:val="center"/>
            </w:pPr>
            <w:r>
              <w:t>0,455</w:t>
            </w:r>
          </w:p>
        </w:tc>
        <w:tc>
          <w:tcPr>
            <w:tcW w:w="1020" w:type="dxa"/>
            <w:tcBorders>
              <w:top w:val="nil"/>
              <w:bottom w:val="single" w:sz="4" w:space="0" w:color="auto"/>
            </w:tcBorders>
          </w:tcPr>
          <w:p w:rsidR="004930CB" w:rsidRDefault="004930CB">
            <w:pPr>
              <w:pStyle w:val="ConsPlusNormal"/>
              <w:jc w:val="center"/>
            </w:pPr>
            <w:r>
              <w:t>0,3</w:t>
            </w:r>
          </w:p>
        </w:tc>
        <w:tc>
          <w:tcPr>
            <w:tcW w:w="964" w:type="dxa"/>
            <w:tcBorders>
              <w:top w:val="nil"/>
              <w:bottom w:val="single" w:sz="4" w:space="0" w:color="auto"/>
            </w:tcBorders>
          </w:tcPr>
          <w:p w:rsidR="004930CB" w:rsidRDefault="004930CB">
            <w:pPr>
              <w:pStyle w:val="ConsPlusNormal"/>
              <w:jc w:val="center"/>
            </w:pPr>
            <w:r>
              <w:t>-</w:t>
            </w:r>
          </w:p>
        </w:tc>
        <w:tc>
          <w:tcPr>
            <w:tcW w:w="964" w:type="dxa"/>
            <w:tcBorders>
              <w:top w:val="nil"/>
              <w:bottom w:val="single" w:sz="4" w:space="0" w:color="auto"/>
            </w:tcBorders>
          </w:tcPr>
          <w:p w:rsidR="004930CB" w:rsidRDefault="004930CB">
            <w:pPr>
              <w:pStyle w:val="ConsPlusNormal"/>
              <w:jc w:val="center"/>
            </w:pPr>
            <w:r>
              <w:t>0,65</w:t>
            </w:r>
          </w:p>
        </w:tc>
        <w:tc>
          <w:tcPr>
            <w:tcW w:w="1020" w:type="dxa"/>
            <w:tcBorders>
              <w:top w:val="nil"/>
              <w:bottom w:val="single" w:sz="4" w:space="0" w:color="auto"/>
            </w:tcBorders>
          </w:tcPr>
          <w:p w:rsidR="004930CB" w:rsidRDefault="004930CB">
            <w:pPr>
              <w:pStyle w:val="ConsPlusNormal"/>
              <w:jc w:val="center"/>
            </w:pPr>
            <w:r>
              <w:t>0,65</w:t>
            </w:r>
          </w:p>
        </w:tc>
        <w:tc>
          <w:tcPr>
            <w:tcW w:w="1906" w:type="dxa"/>
            <w:vMerge/>
            <w:tcBorders>
              <w:top w:val="single" w:sz="4" w:space="0" w:color="auto"/>
              <w:bottom w:val="single" w:sz="4" w:space="0" w:color="auto"/>
            </w:tcBorders>
          </w:tcPr>
          <w:p w:rsidR="004930CB" w:rsidRDefault="004930CB"/>
        </w:tc>
      </w:tr>
    </w:tbl>
    <w:p w:rsidR="004930CB" w:rsidRDefault="004930CB">
      <w:pPr>
        <w:sectPr w:rsidR="004930CB">
          <w:pgSz w:w="16838" w:h="11905" w:orient="landscape"/>
          <w:pgMar w:top="1701" w:right="1134" w:bottom="850" w:left="1134" w:header="0" w:footer="0" w:gutter="0"/>
          <w:cols w:space="720"/>
        </w:sectPr>
      </w:pPr>
    </w:p>
    <w:p w:rsidR="004930CB" w:rsidRDefault="004930CB">
      <w:pPr>
        <w:pStyle w:val="ConsPlusNormal"/>
        <w:jc w:val="both"/>
      </w:pPr>
    </w:p>
    <w:p w:rsidR="004930CB" w:rsidRDefault="004930CB">
      <w:pPr>
        <w:pStyle w:val="ConsPlusNormal"/>
        <w:ind w:firstLine="540"/>
        <w:jc w:val="both"/>
      </w:pPr>
      <w:r>
        <w:t>Примечание: объемы финансирования мероприятий Программы предусмотрены в ценах 2013 года и подлежат корректировке при формировании республиканского бюджета Республики Дагестан на соответствующий год с учетом переходных коэффициентов.</w:t>
      </w: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right"/>
        <w:outlineLvl w:val="1"/>
      </w:pPr>
      <w:r>
        <w:t>Приложение N 6</w:t>
      </w:r>
    </w:p>
    <w:p w:rsidR="004930CB" w:rsidRDefault="004930CB">
      <w:pPr>
        <w:pStyle w:val="ConsPlusNormal"/>
        <w:jc w:val="right"/>
      </w:pPr>
      <w:r>
        <w:t>к подпрограмме "Комплексные</w:t>
      </w:r>
    </w:p>
    <w:p w:rsidR="004930CB" w:rsidRDefault="004930CB">
      <w:pPr>
        <w:pStyle w:val="ConsPlusNormal"/>
        <w:jc w:val="right"/>
      </w:pPr>
      <w:r>
        <w:t>меры по обеспечению пожарной</w:t>
      </w:r>
    </w:p>
    <w:p w:rsidR="004930CB" w:rsidRDefault="004930CB">
      <w:pPr>
        <w:pStyle w:val="ConsPlusNormal"/>
        <w:jc w:val="right"/>
      </w:pPr>
      <w:r>
        <w:t>безопасности в Республике Дагестан</w:t>
      </w:r>
    </w:p>
    <w:p w:rsidR="004930CB" w:rsidRDefault="004930CB">
      <w:pPr>
        <w:pStyle w:val="ConsPlusNormal"/>
        <w:jc w:val="right"/>
      </w:pPr>
      <w:r>
        <w:t>на 2014-2018 годы"</w:t>
      </w:r>
    </w:p>
    <w:p w:rsidR="004930CB" w:rsidRDefault="004930CB">
      <w:pPr>
        <w:pStyle w:val="ConsPlusNormal"/>
        <w:jc w:val="both"/>
      </w:pPr>
    </w:p>
    <w:p w:rsidR="004930CB" w:rsidRDefault="004930CB">
      <w:pPr>
        <w:pStyle w:val="ConsPlusNormal"/>
        <w:jc w:val="center"/>
      </w:pPr>
      <w:bookmarkStart w:id="8" w:name="P2026"/>
      <w:bookmarkEnd w:id="8"/>
      <w:r>
        <w:t>МЕТОДИКА</w:t>
      </w:r>
    </w:p>
    <w:p w:rsidR="004930CB" w:rsidRDefault="004930CB">
      <w:pPr>
        <w:pStyle w:val="ConsPlusNormal"/>
        <w:jc w:val="center"/>
      </w:pPr>
      <w:r>
        <w:t>ОЦЕНКИ ЭФФЕКТИВНОСТИ РЕАЛИЗАЦИИ ПОДПРОГРАММЫ</w:t>
      </w:r>
    </w:p>
    <w:p w:rsidR="004930CB" w:rsidRDefault="004930CB">
      <w:pPr>
        <w:pStyle w:val="ConsPlusNormal"/>
        <w:jc w:val="center"/>
      </w:pPr>
      <w:r>
        <w:t>"КОМПЛЕКСНЫЕ МЕРЫ ПО ОБЕСПЕЧЕНИЮ ПОЖАРНОЙ БЕЗОПАСНОСТИ</w:t>
      </w:r>
    </w:p>
    <w:p w:rsidR="004930CB" w:rsidRDefault="004930CB">
      <w:pPr>
        <w:pStyle w:val="ConsPlusNormal"/>
        <w:jc w:val="center"/>
      </w:pPr>
      <w:r>
        <w:t>В РЕСПУБЛИКЕ ДАГЕСТАН НА 2014-2018 ГОДЫ"</w:t>
      </w:r>
    </w:p>
    <w:p w:rsidR="004930CB" w:rsidRDefault="004930C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11"/>
        <w:gridCol w:w="1304"/>
        <w:gridCol w:w="5443"/>
      </w:tblGrid>
      <w:tr w:rsidR="004930CB">
        <w:tc>
          <w:tcPr>
            <w:tcW w:w="567" w:type="dxa"/>
          </w:tcPr>
          <w:p w:rsidR="004930CB" w:rsidRDefault="004930CB">
            <w:pPr>
              <w:pStyle w:val="ConsPlusNormal"/>
              <w:jc w:val="center"/>
            </w:pPr>
            <w:r>
              <w:t>N п/п</w:t>
            </w:r>
          </w:p>
        </w:tc>
        <w:tc>
          <w:tcPr>
            <w:tcW w:w="2211" w:type="dxa"/>
          </w:tcPr>
          <w:p w:rsidR="004930CB" w:rsidRDefault="004930CB">
            <w:pPr>
              <w:pStyle w:val="ConsPlusNormal"/>
              <w:jc w:val="center"/>
            </w:pPr>
            <w:r>
              <w:t>Показатели эффективности</w:t>
            </w:r>
          </w:p>
        </w:tc>
        <w:tc>
          <w:tcPr>
            <w:tcW w:w="1304" w:type="dxa"/>
          </w:tcPr>
          <w:p w:rsidR="004930CB" w:rsidRDefault="004930CB">
            <w:pPr>
              <w:pStyle w:val="ConsPlusNormal"/>
              <w:jc w:val="center"/>
            </w:pPr>
            <w:r>
              <w:t>Единица измерения</w:t>
            </w:r>
          </w:p>
        </w:tc>
        <w:tc>
          <w:tcPr>
            <w:tcW w:w="5443" w:type="dxa"/>
          </w:tcPr>
          <w:p w:rsidR="004930CB" w:rsidRDefault="004930CB">
            <w:pPr>
              <w:pStyle w:val="ConsPlusNormal"/>
              <w:jc w:val="center"/>
            </w:pPr>
            <w:r>
              <w:t>Методика расчета показателя</w:t>
            </w:r>
          </w:p>
        </w:tc>
      </w:tr>
      <w:tr w:rsidR="004930CB">
        <w:tc>
          <w:tcPr>
            <w:tcW w:w="567" w:type="dxa"/>
          </w:tcPr>
          <w:p w:rsidR="004930CB" w:rsidRDefault="004930CB">
            <w:pPr>
              <w:pStyle w:val="ConsPlusNormal"/>
              <w:jc w:val="center"/>
            </w:pPr>
            <w:r>
              <w:t>1</w:t>
            </w:r>
          </w:p>
        </w:tc>
        <w:tc>
          <w:tcPr>
            <w:tcW w:w="2211" w:type="dxa"/>
          </w:tcPr>
          <w:p w:rsidR="004930CB" w:rsidRDefault="004930CB">
            <w:pPr>
              <w:pStyle w:val="ConsPlusNormal"/>
              <w:jc w:val="center"/>
            </w:pPr>
            <w:r>
              <w:t>2</w:t>
            </w:r>
          </w:p>
        </w:tc>
        <w:tc>
          <w:tcPr>
            <w:tcW w:w="1304" w:type="dxa"/>
          </w:tcPr>
          <w:p w:rsidR="004930CB" w:rsidRDefault="004930CB">
            <w:pPr>
              <w:pStyle w:val="ConsPlusNormal"/>
              <w:jc w:val="center"/>
            </w:pPr>
            <w:r>
              <w:t>3</w:t>
            </w:r>
          </w:p>
        </w:tc>
        <w:tc>
          <w:tcPr>
            <w:tcW w:w="5443" w:type="dxa"/>
          </w:tcPr>
          <w:p w:rsidR="004930CB" w:rsidRDefault="004930CB">
            <w:pPr>
              <w:pStyle w:val="ConsPlusNormal"/>
              <w:jc w:val="center"/>
            </w:pPr>
            <w:r>
              <w:t>4</w:t>
            </w:r>
          </w:p>
        </w:tc>
      </w:tr>
      <w:tr w:rsidR="004930CB">
        <w:tc>
          <w:tcPr>
            <w:tcW w:w="567" w:type="dxa"/>
          </w:tcPr>
          <w:p w:rsidR="004930CB" w:rsidRDefault="004930CB">
            <w:pPr>
              <w:pStyle w:val="ConsPlusNormal"/>
              <w:jc w:val="center"/>
            </w:pPr>
            <w:r>
              <w:t>1.</w:t>
            </w:r>
          </w:p>
        </w:tc>
        <w:tc>
          <w:tcPr>
            <w:tcW w:w="2211" w:type="dxa"/>
          </w:tcPr>
          <w:p w:rsidR="004930CB" w:rsidRDefault="004930CB">
            <w:pPr>
              <w:pStyle w:val="ConsPlusNormal"/>
            </w:pPr>
            <w:r>
              <w:t>Снижение количества зарегистрированных пожаров (Пскзп)</w:t>
            </w:r>
          </w:p>
        </w:tc>
        <w:tc>
          <w:tcPr>
            <w:tcW w:w="1304" w:type="dxa"/>
          </w:tcPr>
          <w:p w:rsidR="004930CB" w:rsidRDefault="004930CB">
            <w:pPr>
              <w:pStyle w:val="ConsPlusNormal"/>
              <w:jc w:val="center"/>
            </w:pPr>
            <w:r>
              <w:t>в процентах к показателям 2012 года</w:t>
            </w:r>
          </w:p>
        </w:tc>
        <w:tc>
          <w:tcPr>
            <w:tcW w:w="5443" w:type="dxa"/>
          </w:tcPr>
          <w:p w:rsidR="004930CB" w:rsidRDefault="004930CB">
            <w:pPr>
              <w:pStyle w:val="ConsPlusNormal"/>
            </w:pPr>
            <w:r>
              <w:t>Пскзп = (Nкзптг x 100) / Nкзпбг, где:</w:t>
            </w:r>
          </w:p>
          <w:p w:rsidR="004930CB" w:rsidRDefault="004930CB">
            <w:pPr>
              <w:pStyle w:val="ConsPlusNormal"/>
            </w:pPr>
            <w:r>
              <w:t>Nкзптг - количество зарегистрированных пожаров за отчетный год;</w:t>
            </w:r>
          </w:p>
          <w:p w:rsidR="004930CB" w:rsidRDefault="004930CB">
            <w:pPr>
              <w:pStyle w:val="ConsPlusNormal"/>
            </w:pPr>
            <w:r>
              <w:t>Nкзпбг - количество зарегистрированных пожаров за базовый год;</w:t>
            </w:r>
          </w:p>
          <w:p w:rsidR="004930CB" w:rsidRDefault="004930CB">
            <w:pPr>
              <w:pStyle w:val="ConsPlusNormal"/>
            </w:pPr>
            <w:r>
              <w:t>количество зарегистрированных пожаров принимается по данным государственной статистической отчетности о пожарах</w:t>
            </w:r>
          </w:p>
        </w:tc>
      </w:tr>
      <w:tr w:rsidR="004930CB">
        <w:tc>
          <w:tcPr>
            <w:tcW w:w="567" w:type="dxa"/>
          </w:tcPr>
          <w:p w:rsidR="004930CB" w:rsidRDefault="004930CB">
            <w:pPr>
              <w:pStyle w:val="ConsPlusNormal"/>
              <w:jc w:val="center"/>
            </w:pPr>
            <w:r>
              <w:t>2.</w:t>
            </w:r>
          </w:p>
        </w:tc>
        <w:tc>
          <w:tcPr>
            <w:tcW w:w="2211" w:type="dxa"/>
          </w:tcPr>
          <w:p w:rsidR="004930CB" w:rsidRDefault="004930CB">
            <w:pPr>
              <w:pStyle w:val="ConsPlusNormal"/>
            </w:pPr>
            <w:r>
              <w:t xml:space="preserve">Снижение количества </w:t>
            </w:r>
            <w:r>
              <w:lastRenderedPageBreak/>
              <w:t>гибели людей (Пскгл)</w:t>
            </w:r>
          </w:p>
        </w:tc>
        <w:tc>
          <w:tcPr>
            <w:tcW w:w="1304" w:type="dxa"/>
          </w:tcPr>
          <w:p w:rsidR="004930CB" w:rsidRDefault="004930CB">
            <w:pPr>
              <w:pStyle w:val="ConsPlusNormal"/>
              <w:jc w:val="center"/>
            </w:pPr>
            <w:r>
              <w:lastRenderedPageBreak/>
              <w:t xml:space="preserve">в процентах </w:t>
            </w:r>
            <w:r>
              <w:lastRenderedPageBreak/>
              <w:t>к показателям 2012 года</w:t>
            </w:r>
          </w:p>
        </w:tc>
        <w:tc>
          <w:tcPr>
            <w:tcW w:w="5443" w:type="dxa"/>
          </w:tcPr>
          <w:p w:rsidR="004930CB" w:rsidRDefault="004930CB">
            <w:pPr>
              <w:pStyle w:val="ConsPlusNormal"/>
            </w:pPr>
            <w:r>
              <w:lastRenderedPageBreak/>
              <w:t>Пскгл = (Nкглтг x 100) / Nкглбг, где:</w:t>
            </w:r>
          </w:p>
          <w:p w:rsidR="004930CB" w:rsidRDefault="004930CB">
            <w:pPr>
              <w:pStyle w:val="ConsPlusNormal"/>
            </w:pPr>
            <w:r>
              <w:lastRenderedPageBreak/>
              <w:t>Nкглтг - количество погибших людей от пожаров за отчетный год;</w:t>
            </w:r>
          </w:p>
          <w:p w:rsidR="004930CB" w:rsidRDefault="004930CB">
            <w:pPr>
              <w:pStyle w:val="ConsPlusNormal"/>
            </w:pPr>
            <w:r>
              <w:t>Nкглбг - количество погибших от пожаров за базовый год;</w:t>
            </w:r>
          </w:p>
          <w:p w:rsidR="004930CB" w:rsidRDefault="004930CB">
            <w:pPr>
              <w:pStyle w:val="ConsPlusNormal"/>
            </w:pPr>
            <w:r>
              <w:t>количество погибших от пожаров принимается по данным государственной статистической отчетности о пожарах</w:t>
            </w:r>
          </w:p>
        </w:tc>
      </w:tr>
      <w:tr w:rsidR="004930CB">
        <w:tc>
          <w:tcPr>
            <w:tcW w:w="567" w:type="dxa"/>
          </w:tcPr>
          <w:p w:rsidR="004930CB" w:rsidRDefault="004930CB">
            <w:pPr>
              <w:pStyle w:val="ConsPlusNormal"/>
              <w:jc w:val="center"/>
            </w:pPr>
            <w:r>
              <w:lastRenderedPageBreak/>
              <w:t>3.</w:t>
            </w:r>
          </w:p>
        </w:tc>
        <w:tc>
          <w:tcPr>
            <w:tcW w:w="2211" w:type="dxa"/>
          </w:tcPr>
          <w:p w:rsidR="004930CB" w:rsidRDefault="004930CB">
            <w:pPr>
              <w:pStyle w:val="ConsPlusNormal"/>
            </w:pPr>
            <w:r>
              <w:t>Снижение количества пострадавшего населения (Пскпн)</w:t>
            </w:r>
          </w:p>
        </w:tc>
        <w:tc>
          <w:tcPr>
            <w:tcW w:w="1304" w:type="dxa"/>
          </w:tcPr>
          <w:p w:rsidR="004930CB" w:rsidRDefault="004930CB">
            <w:pPr>
              <w:pStyle w:val="ConsPlusNormal"/>
              <w:jc w:val="center"/>
            </w:pPr>
            <w:r>
              <w:t>в процентах к показателям 2012 года</w:t>
            </w:r>
          </w:p>
        </w:tc>
        <w:tc>
          <w:tcPr>
            <w:tcW w:w="5443" w:type="dxa"/>
          </w:tcPr>
          <w:p w:rsidR="004930CB" w:rsidRDefault="004930CB">
            <w:pPr>
              <w:pStyle w:val="ConsPlusNormal"/>
            </w:pPr>
            <w:r>
              <w:t>Пскпн = (Nкпнтг x 100) / Nкпнбг, где:</w:t>
            </w:r>
          </w:p>
          <w:p w:rsidR="004930CB" w:rsidRDefault="004930CB">
            <w:pPr>
              <w:pStyle w:val="ConsPlusNormal"/>
            </w:pPr>
            <w:r>
              <w:t>Nкглтг - количество пострадавшего населения от пожаров за отчетный год;</w:t>
            </w:r>
          </w:p>
          <w:p w:rsidR="004930CB" w:rsidRDefault="004930CB">
            <w:pPr>
              <w:pStyle w:val="ConsPlusNormal"/>
            </w:pPr>
            <w:r>
              <w:t>Nкглбг - количество пострадавшего населения от пожаров за базовый год;</w:t>
            </w:r>
          </w:p>
          <w:p w:rsidR="004930CB" w:rsidRDefault="004930CB">
            <w:pPr>
              <w:pStyle w:val="ConsPlusNormal"/>
            </w:pPr>
            <w:r>
              <w:t>количество пострадавшего населения от пожаров принимается по данным государственной статистической отчетности о пожарах</w:t>
            </w:r>
          </w:p>
        </w:tc>
      </w:tr>
      <w:tr w:rsidR="004930CB">
        <w:tc>
          <w:tcPr>
            <w:tcW w:w="567" w:type="dxa"/>
          </w:tcPr>
          <w:p w:rsidR="004930CB" w:rsidRDefault="004930CB">
            <w:pPr>
              <w:pStyle w:val="ConsPlusNormal"/>
              <w:jc w:val="center"/>
            </w:pPr>
            <w:r>
              <w:t>4.</w:t>
            </w:r>
          </w:p>
        </w:tc>
        <w:tc>
          <w:tcPr>
            <w:tcW w:w="2211" w:type="dxa"/>
          </w:tcPr>
          <w:p w:rsidR="004930CB" w:rsidRDefault="004930CB">
            <w:pPr>
              <w:pStyle w:val="ConsPlusNormal"/>
            </w:pPr>
            <w:r>
              <w:t>Снижение экономического ущерба (Псэу)</w:t>
            </w:r>
          </w:p>
        </w:tc>
        <w:tc>
          <w:tcPr>
            <w:tcW w:w="1304" w:type="dxa"/>
          </w:tcPr>
          <w:p w:rsidR="004930CB" w:rsidRDefault="004930CB">
            <w:pPr>
              <w:pStyle w:val="ConsPlusNormal"/>
              <w:jc w:val="center"/>
            </w:pPr>
            <w:r>
              <w:t>в процентах к показателям 2012 года</w:t>
            </w:r>
          </w:p>
        </w:tc>
        <w:tc>
          <w:tcPr>
            <w:tcW w:w="5443" w:type="dxa"/>
          </w:tcPr>
          <w:p w:rsidR="004930CB" w:rsidRDefault="004930CB">
            <w:pPr>
              <w:pStyle w:val="ConsPlusNormal"/>
            </w:pPr>
            <w:r>
              <w:t>Псэу = (Nсэутг x 100) / Nсэубг, где:</w:t>
            </w:r>
          </w:p>
          <w:p w:rsidR="004930CB" w:rsidRDefault="004930CB">
            <w:pPr>
              <w:pStyle w:val="ConsPlusNormal"/>
            </w:pPr>
            <w:r>
              <w:t>Nсэутг - количество пострадавшего населения от пожаров за отчетный год;</w:t>
            </w:r>
          </w:p>
          <w:p w:rsidR="004930CB" w:rsidRDefault="004930CB">
            <w:pPr>
              <w:pStyle w:val="ConsPlusNormal"/>
            </w:pPr>
            <w:r>
              <w:t>Nсэубг - количество пострадавшего населения от пожаров за базовый год;</w:t>
            </w:r>
          </w:p>
          <w:p w:rsidR="004930CB" w:rsidRDefault="004930CB">
            <w:pPr>
              <w:pStyle w:val="ConsPlusNormal"/>
            </w:pPr>
            <w:r>
              <w:t>сумма экономического ущерба от пожаров принимается по данным государственной статистической отчетности о пожарах</w:t>
            </w:r>
          </w:p>
        </w:tc>
      </w:tr>
    </w:tbl>
    <w:p w:rsidR="004930CB" w:rsidRDefault="004930CB">
      <w:pPr>
        <w:sectPr w:rsidR="004930CB">
          <w:pgSz w:w="16838" w:h="11905" w:orient="landscape"/>
          <w:pgMar w:top="1701" w:right="1134" w:bottom="850" w:left="1134" w:header="0" w:footer="0" w:gutter="0"/>
          <w:cols w:space="720"/>
        </w:sectPr>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center"/>
        <w:outlineLvl w:val="1"/>
      </w:pPr>
      <w:bookmarkStart w:id="9" w:name="P2072"/>
      <w:bookmarkEnd w:id="9"/>
      <w:r>
        <w:t>ПАСПОРТ</w:t>
      </w:r>
    </w:p>
    <w:p w:rsidR="004930CB" w:rsidRDefault="004930CB">
      <w:pPr>
        <w:pStyle w:val="ConsPlusNormal"/>
        <w:jc w:val="center"/>
      </w:pPr>
      <w:r>
        <w:t>ПОДПРОГРАММЫ "СОЗДАНИЕ ОБЩЕСТВЕННЫХ СПАСАТЕЛЬНЫХ ПОСТОВ</w:t>
      </w:r>
    </w:p>
    <w:p w:rsidR="004930CB" w:rsidRDefault="004930CB">
      <w:pPr>
        <w:pStyle w:val="ConsPlusNormal"/>
        <w:jc w:val="center"/>
      </w:pPr>
      <w:r>
        <w:t>В МЕСТАХ МАССОВОГО ОТДЫХА НАСЕЛЕНИЯ НА ВОДЕ И ОБУЧЕНИЕ</w:t>
      </w:r>
    </w:p>
    <w:p w:rsidR="004930CB" w:rsidRDefault="004930CB">
      <w:pPr>
        <w:pStyle w:val="ConsPlusNormal"/>
        <w:jc w:val="center"/>
      </w:pPr>
      <w:r>
        <w:t>НАСЕЛЕНИЯ, ПРЕЖДЕ ВСЕГО ДЕТЕЙ, ПЛАВАНИЮ И ПРИЕМАМ СПАСАНИЯ</w:t>
      </w:r>
    </w:p>
    <w:p w:rsidR="004930CB" w:rsidRDefault="004930CB">
      <w:pPr>
        <w:pStyle w:val="ConsPlusNormal"/>
        <w:jc w:val="center"/>
      </w:pPr>
      <w:r>
        <w:t>НА ВОДЕ В РЕСПУБЛИКЕ ДАГЕСТАН НА 2014-2018 ГОДЫ"</w:t>
      </w:r>
    </w:p>
    <w:p w:rsidR="004930CB" w:rsidRDefault="004930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30CB">
        <w:trPr>
          <w:jc w:val="center"/>
        </w:trPr>
        <w:tc>
          <w:tcPr>
            <w:tcW w:w="9294" w:type="dxa"/>
            <w:tcBorders>
              <w:top w:val="nil"/>
              <w:left w:val="single" w:sz="24" w:space="0" w:color="CED3F1"/>
              <w:bottom w:val="nil"/>
              <w:right w:val="single" w:sz="24" w:space="0" w:color="F4F3F8"/>
            </w:tcBorders>
            <w:shd w:val="clear" w:color="auto" w:fill="F4F3F8"/>
          </w:tcPr>
          <w:p w:rsidR="004930CB" w:rsidRDefault="004930CB">
            <w:pPr>
              <w:pStyle w:val="ConsPlusNormal"/>
              <w:jc w:val="center"/>
            </w:pPr>
            <w:r>
              <w:rPr>
                <w:color w:val="392C69"/>
              </w:rPr>
              <w:t>Список изменяющих документов</w:t>
            </w:r>
          </w:p>
          <w:p w:rsidR="004930CB" w:rsidRDefault="004930CB">
            <w:pPr>
              <w:pStyle w:val="ConsPlusNormal"/>
              <w:jc w:val="center"/>
            </w:pPr>
            <w:r>
              <w:rPr>
                <w:color w:val="392C69"/>
              </w:rPr>
              <w:t>(в ред. Постановлений Правительства РД</w:t>
            </w:r>
          </w:p>
          <w:p w:rsidR="004930CB" w:rsidRDefault="004930CB">
            <w:pPr>
              <w:pStyle w:val="ConsPlusNormal"/>
              <w:jc w:val="center"/>
            </w:pPr>
            <w:r>
              <w:rPr>
                <w:color w:val="392C69"/>
              </w:rPr>
              <w:t xml:space="preserve">от 28.11.2014 </w:t>
            </w:r>
            <w:hyperlink r:id="rId80" w:history="1">
              <w:r>
                <w:rPr>
                  <w:color w:val="0000FF"/>
                </w:rPr>
                <w:t>N 587</w:t>
              </w:r>
            </w:hyperlink>
            <w:r>
              <w:rPr>
                <w:color w:val="392C69"/>
              </w:rPr>
              <w:t xml:space="preserve">, от 25.07.2016 </w:t>
            </w:r>
            <w:hyperlink r:id="rId81" w:history="1">
              <w:r>
                <w:rPr>
                  <w:color w:val="0000FF"/>
                </w:rPr>
                <w:t>N 219</w:t>
              </w:r>
            </w:hyperlink>
            <w:r>
              <w:rPr>
                <w:color w:val="392C69"/>
              </w:rPr>
              <w:t>)</w:t>
            </w:r>
          </w:p>
        </w:tc>
      </w:tr>
    </w:tbl>
    <w:p w:rsidR="004930CB" w:rsidRDefault="004930C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515"/>
        <w:gridCol w:w="330"/>
        <w:gridCol w:w="4535"/>
      </w:tblGrid>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Ответственный исполнитель подпрограммы "Создание общественных спасательных постов в местах массового отдыха населения на воде и обучение населения, прежде всего детей, плаванию и приемам спасания на воде в Республике Дагестан на 2014-2018 годы" (далее - Подпрограмма)</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Министерство по делам гражданской обороны, чрезвычайным ситуациям и ликвидации последствий стихийных бедствий Республики Дагестан</w:t>
            </w:r>
          </w:p>
        </w:tc>
      </w:tr>
      <w:tr w:rsidR="004930CB">
        <w:tc>
          <w:tcPr>
            <w:tcW w:w="8947" w:type="dxa"/>
            <w:gridSpan w:val="4"/>
            <w:tcBorders>
              <w:top w:val="nil"/>
              <w:left w:val="nil"/>
              <w:bottom w:val="nil"/>
              <w:right w:val="nil"/>
            </w:tcBorders>
          </w:tcPr>
          <w:p w:rsidR="004930CB" w:rsidRDefault="004930CB">
            <w:pPr>
              <w:pStyle w:val="ConsPlusNormal"/>
              <w:jc w:val="both"/>
            </w:pPr>
            <w:r>
              <w:t xml:space="preserve">(в ред. </w:t>
            </w:r>
            <w:hyperlink r:id="rId82" w:history="1">
              <w:r>
                <w:rPr>
                  <w:color w:val="0000FF"/>
                </w:rPr>
                <w:t>Постановления</w:t>
              </w:r>
            </w:hyperlink>
            <w:r>
              <w:t xml:space="preserve"> Правительства РД от 28.11.2014 N 587)</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Соисполнители Подпрограммы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Министерство образования и науки Республики Дагестан;</w:t>
            </w:r>
          </w:p>
          <w:p w:rsidR="004930CB" w:rsidRDefault="004930CB">
            <w:pPr>
              <w:pStyle w:val="ConsPlusNormal"/>
            </w:pPr>
            <w:r>
              <w:t>Министерство по физической культуре и спорту Республики Дагестан</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Участники Подпрограммы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государственное казенное учреждение Республики Дагестан "Центр обеспечения деятельности по гражданской обороне, защите населения и территории Республики Дагестан от чрезвычайных ситуаций"</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Цели и задачи Подпрограммы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создание условий безопасного отдыха населения на водных объектах Республики Дагестан, снижение риска происшествий, сокращение числа погибших;</w:t>
            </w:r>
          </w:p>
          <w:p w:rsidR="004930CB" w:rsidRDefault="004930CB">
            <w:pPr>
              <w:pStyle w:val="ConsPlusNormal"/>
            </w:pPr>
            <w:r>
              <w:t>создание инфраструктуры в местах массового отдыха на воде;</w:t>
            </w:r>
          </w:p>
          <w:p w:rsidR="004930CB" w:rsidRDefault="004930CB">
            <w:pPr>
              <w:pStyle w:val="ConsPlusNormal"/>
            </w:pPr>
            <w:r>
              <w:t>создание общественных спасательных постов в местах массового отдыха людей; профилактика несчастных случаев на воде;</w:t>
            </w:r>
          </w:p>
          <w:p w:rsidR="004930CB" w:rsidRDefault="004930CB">
            <w:pPr>
              <w:pStyle w:val="ConsPlusNormal"/>
            </w:pPr>
            <w:r>
              <w:t>пропаганда здорового образа жизни;</w:t>
            </w:r>
          </w:p>
          <w:p w:rsidR="004930CB" w:rsidRDefault="004930CB">
            <w:pPr>
              <w:pStyle w:val="ConsPlusNormal"/>
            </w:pPr>
            <w:r>
              <w:t>обучение населения, прежде всего детей, плаванию и приемам спасания на воде;</w:t>
            </w:r>
          </w:p>
          <w:p w:rsidR="004930CB" w:rsidRDefault="004930CB">
            <w:pPr>
              <w:pStyle w:val="ConsPlusNormal"/>
            </w:pPr>
            <w:r>
              <w:t xml:space="preserve">создание учебно-тренировочного центра подготовки спасателей с передовой </w:t>
            </w:r>
            <w:r>
              <w:lastRenderedPageBreak/>
              <w:t>материально-технической базой и системой подготовки спасателей;</w:t>
            </w:r>
          </w:p>
          <w:p w:rsidR="004930CB" w:rsidRDefault="004930CB">
            <w:pPr>
              <w:pStyle w:val="ConsPlusNormal"/>
            </w:pPr>
            <w:r>
              <w:t>подготовка высококвалифицированных специалистов спасательного дела</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Сроки и этапы реализации Подпрограммы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сроки реализации - 2014-2018 годы;</w:t>
            </w:r>
          </w:p>
          <w:p w:rsidR="004930CB" w:rsidRDefault="004930CB">
            <w:pPr>
              <w:pStyle w:val="ConsPlusNormal"/>
            </w:pPr>
            <w:r>
              <w:t>1-й этап - 2014 год;</w:t>
            </w:r>
          </w:p>
          <w:p w:rsidR="004930CB" w:rsidRDefault="004930CB">
            <w:pPr>
              <w:pStyle w:val="ConsPlusNormal"/>
            </w:pPr>
            <w:r>
              <w:t>2-й этап - 2015-2018 годы</w:t>
            </w:r>
          </w:p>
        </w:tc>
      </w:tr>
      <w:tr w:rsidR="004930CB">
        <w:tc>
          <w:tcPr>
            <w:tcW w:w="8947" w:type="dxa"/>
            <w:gridSpan w:val="4"/>
            <w:tcBorders>
              <w:top w:val="nil"/>
              <w:left w:val="nil"/>
              <w:bottom w:val="nil"/>
              <w:right w:val="nil"/>
            </w:tcBorders>
          </w:tcPr>
          <w:p w:rsidR="004930CB" w:rsidRDefault="004930CB">
            <w:pPr>
              <w:pStyle w:val="ConsPlusNormal"/>
              <w:jc w:val="both"/>
            </w:pPr>
            <w:r>
              <w:t xml:space="preserve">(в ред. </w:t>
            </w:r>
            <w:hyperlink r:id="rId83" w:history="1">
              <w:r>
                <w:rPr>
                  <w:color w:val="0000FF"/>
                </w:rPr>
                <w:t>Постановления</w:t>
              </w:r>
            </w:hyperlink>
            <w:r>
              <w:t xml:space="preserve"> Правительства РД от 28.11.2014 N 587)</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Перечень основных мероприятий Подпрограммы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создание нормативно-правовой базы для обеспечения работы общественных спасательных постов и охраны жизни и здоровья людей во время отдыха на водных объектах;</w:t>
            </w:r>
          </w:p>
          <w:p w:rsidR="004930CB" w:rsidRDefault="004930CB">
            <w:pPr>
              <w:pStyle w:val="ConsPlusNormal"/>
            </w:pPr>
            <w:r>
              <w:t>проведение на пляжах и других местах массового отдыха разъяснительной работы по предупреждению несчастных случаев с людьми на воде с использованием технических средств связи и оповещения, стендов и фотовитрин с информацией по профилактике несчастных случаев;</w:t>
            </w:r>
          </w:p>
          <w:p w:rsidR="004930CB" w:rsidRDefault="004930CB">
            <w:pPr>
              <w:pStyle w:val="ConsPlusNormal"/>
            </w:pPr>
            <w:r>
              <w:t>создание и развитие системы общественных спасательных постов в местах массового отдыха населения на водных объектах;</w:t>
            </w:r>
          </w:p>
          <w:p w:rsidR="004930CB" w:rsidRDefault="004930CB">
            <w:pPr>
              <w:pStyle w:val="ConsPlusNormal"/>
            </w:pPr>
            <w:r>
              <w:t>организация обучения населения, прежде всего детей, плаванию и приемам спасания в бассейнах и специально отведенных местах на открытых водоемах; организация обучения детей в рамках школьной программы ОБЖ приемам спасания и оказания первой помощи утопающим;</w:t>
            </w:r>
          </w:p>
          <w:p w:rsidR="004930CB" w:rsidRDefault="004930CB">
            <w:pPr>
              <w:pStyle w:val="ConsPlusNormal"/>
            </w:pPr>
            <w:r>
              <w:t>создание учебно-тренировочного центра подготовки спасателей;</w:t>
            </w:r>
          </w:p>
          <w:p w:rsidR="004930CB" w:rsidRDefault="004930CB">
            <w:pPr>
              <w:pStyle w:val="ConsPlusNormal"/>
            </w:pPr>
            <w:r>
              <w:t>подбор и подготовка кадров для работы в качестве спасателей на создаваемых общественных спасательных постах</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Важнейшие целевые индикаторы и показатели Подпрограммы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увеличение количества:</w:t>
            </w:r>
          </w:p>
          <w:p w:rsidR="004930CB" w:rsidRDefault="004930CB">
            <w:pPr>
              <w:pStyle w:val="ConsPlusNormal"/>
            </w:pPr>
            <w:r>
              <w:t>мест массового отдыха людей на водных объектах республики, оборудованных спасательными постами;</w:t>
            </w:r>
          </w:p>
          <w:p w:rsidR="004930CB" w:rsidRDefault="004930CB">
            <w:pPr>
              <w:pStyle w:val="ConsPlusNormal"/>
            </w:pPr>
            <w:r>
              <w:t>отдыхающих в местах массового отдыха людей на водных объектах республики, оборудованных спасательными постами; профилактических мероприятий по предупреждению несчастных случаев на воде;</w:t>
            </w:r>
          </w:p>
          <w:p w:rsidR="004930CB" w:rsidRDefault="004930CB">
            <w:pPr>
              <w:pStyle w:val="ConsPlusNormal"/>
            </w:pPr>
            <w:r>
              <w:t>обученных плаванию и мерам безопасности на воде, в том числе детей, подготовленных спасателей-общественников</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Объемы и источники финансирования Подпрограммы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республиканский бюджет Республики Дагестан - 67021 тыс. руб.</w:t>
            </w:r>
          </w:p>
          <w:p w:rsidR="004930CB" w:rsidRDefault="004930CB">
            <w:pPr>
              <w:pStyle w:val="ConsPlusNormal"/>
            </w:pPr>
            <w:r>
              <w:lastRenderedPageBreak/>
              <w:t>муниципальные бюджеты - 9918,0 тыс. руб. (по согласованию)</w:t>
            </w:r>
          </w:p>
          <w:p w:rsidR="004930CB" w:rsidRDefault="004930CB">
            <w:pPr>
              <w:pStyle w:val="ConsPlusNormal"/>
            </w:pPr>
            <w:r>
              <w:t>внебюджетные источники - 7166,5 тыс. руб. (по согласованию)</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Ожидаемые результаты реализации Подпрограммы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увеличение количества мест массового отдыха населения на воде, оборудованных спасательными постами, - до 40;</w:t>
            </w:r>
          </w:p>
          <w:p w:rsidR="004930CB" w:rsidRDefault="004930CB">
            <w:pPr>
              <w:pStyle w:val="ConsPlusNormal"/>
            </w:pPr>
            <w:r>
              <w:t>увеличение количества отдыхающих в местах массового отдыха населения на водных объектах Республики Дагестан, оборудованных спасательными постами, - до 30000 человек в день;</w:t>
            </w:r>
          </w:p>
          <w:p w:rsidR="004930CB" w:rsidRDefault="004930CB">
            <w:pPr>
              <w:pStyle w:val="ConsPlusNormal"/>
            </w:pPr>
            <w:r>
              <w:t>увеличение количества профилактических мероприятий по предупреждению несчастных случаев на воде - до 410 мероприятий;</w:t>
            </w:r>
          </w:p>
          <w:p w:rsidR="004930CB" w:rsidRDefault="004930CB">
            <w:pPr>
              <w:pStyle w:val="ConsPlusNormal"/>
            </w:pPr>
            <w:r>
              <w:t>увеличение количества обучаемых, прежде всего детей, плаванию и мерам безопасности на воде - до 27000 человек</w:t>
            </w:r>
          </w:p>
        </w:tc>
      </w:tr>
    </w:tbl>
    <w:p w:rsidR="004930CB" w:rsidRDefault="004930CB">
      <w:pPr>
        <w:pStyle w:val="ConsPlusNormal"/>
        <w:jc w:val="both"/>
      </w:pPr>
    </w:p>
    <w:p w:rsidR="004930CB" w:rsidRDefault="004930CB">
      <w:pPr>
        <w:pStyle w:val="ConsPlusNormal"/>
        <w:jc w:val="center"/>
        <w:outlineLvl w:val="1"/>
      </w:pPr>
      <w:r>
        <w:t>I. Характеристика проблемы, на решение которой</w:t>
      </w:r>
    </w:p>
    <w:p w:rsidR="004930CB" w:rsidRDefault="004930CB">
      <w:pPr>
        <w:pStyle w:val="ConsPlusNormal"/>
        <w:jc w:val="center"/>
      </w:pPr>
      <w:r>
        <w:t>направлена Подпрограмма</w:t>
      </w:r>
    </w:p>
    <w:p w:rsidR="004930CB" w:rsidRDefault="004930CB">
      <w:pPr>
        <w:pStyle w:val="ConsPlusNormal"/>
        <w:jc w:val="both"/>
      </w:pPr>
    </w:p>
    <w:p w:rsidR="004930CB" w:rsidRDefault="004930CB">
      <w:pPr>
        <w:pStyle w:val="ConsPlusNormal"/>
        <w:ind w:firstLine="540"/>
        <w:jc w:val="both"/>
      </w:pPr>
      <w:r>
        <w:t>В Республике Дагестан длина песчаной береговой полосы Каспийского моря превышает 500 км, на ней расположены около 150 баз отдыха, пансионатов, санаториев, детских лагерей. Протекают более 100 рек, функционируют водохозяйственные системы, предназначенные для использования поверхностных вод в целях гидромелиорации, водоснабжения и рыбоводства, 14 гидротехнических сооружений и водохранилищ.</w:t>
      </w:r>
    </w:p>
    <w:p w:rsidR="004930CB" w:rsidRDefault="004930CB">
      <w:pPr>
        <w:pStyle w:val="ConsPlusNormal"/>
        <w:spacing w:before="220"/>
        <w:ind w:firstLine="540"/>
        <w:jc w:val="both"/>
      </w:pPr>
      <w:r>
        <w:t>Количество одновременно отдыхающих во время купального сезона на прибрежной полосе Каспийского моря на территории Дагестана составляет более 15 тыс. человек.</w:t>
      </w:r>
    </w:p>
    <w:p w:rsidR="004930CB" w:rsidRDefault="004930CB">
      <w:pPr>
        <w:pStyle w:val="ConsPlusNormal"/>
        <w:spacing w:before="220"/>
        <w:ind w:firstLine="540"/>
        <w:jc w:val="both"/>
      </w:pPr>
      <w:r>
        <w:t>В последние годы на водных объектах ежегодно погибают и получают тяжелые травмы около 100 человек.</w:t>
      </w:r>
    </w:p>
    <w:p w:rsidR="004930CB" w:rsidRDefault="004930CB">
      <w:pPr>
        <w:pStyle w:val="ConsPlusNormal"/>
        <w:spacing w:before="220"/>
        <w:ind w:firstLine="540"/>
        <w:jc w:val="both"/>
      </w:pPr>
      <w:r>
        <w:t>Такое количество случаев гибели и травматизма людей во время отдыха и купания, прежде всего, отражает общий уровень состояния предупредительно-профилактической работы среди населения.</w:t>
      </w:r>
    </w:p>
    <w:p w:rsidR="004930CB" w:rsidRDefault="004930CB">
      <w:pPr>
        <w:pStyle w:val="ConsPlusNormal"/>
        <w:spacing w:before="220"/>
        <w:ind w:firstLine="540"/>
        <w:jc w:val="both"/>
      </w:pPr>
      <w:r>
        <w:t>Согласно различным исследованиям основные причины гибели людей на водных объектах следующие:</w:t>
      </w:r>
    </w:p>
    <w:p w:rsidR="004930CB" w:rsidRDefault="004930CB">
      <w:pPr>
        <w:pStyle w:val="ConsPlusNormal"/>
        <w:spacing w:before="220"/>
        <w:ind w:firstLine="540"/>
        <w:jc w:val="both"/>
      </w:pPr>
      <w:r>
        <w:t>отсутствие инфраструктуры безопасного и цивилизованного отдыха, наглядной агитации и пособий по обучению и предупреждению несчастных случаев на воде;</w:t>
      </w:r>
    </w:p>
    <w:p w:rsidR="004930CB" w:rsidRDefault="004930CB">
      <w:pPr>
        <w:pStyle w:val="ConsPlusNormal"/>
        <w:spacing w:before="220"/>
        <w:ind w:firstLine="540"/>
        <w:jc w:val="both"/>
      </w:pPr>
      <w:r>
        <w:t>неорганизованность обучения населения, прежде всего детей, плаванию и приемам спасания на воде;</w:t>
      </w:r>
    </w:p>
    <w:p w:rsidR="004930CB" w:rsidRDefault="004930CB">
      <w:pPr>
        <w:pStyle w:val="ConsPlusNormal"/>
        <w:spacing w:before="220"/>
        <w:ind w:firstLine="540"/>
        <w:jc w:val="both"/>
      </w:pPr>
      <w:r>
        <w:t>отсутствие контроля родителей за поведением детей;</w:t>
      </w:r>
    </w:p>
    <w:p w:rsidR="004930CB" w:rsidRDefault="004930CB">
      <w:pPr>
        <w:pStyle w:val="ConsPlusNormal"/>
        <w:spacing w:before="220"/>
        <w:ind w:firstLine="540"/>
        <w:jc w:val="both"/>
      </w:pPr>
      <w:r>
        <w:t>купание людей в состоянии алкогольного опьянения.</w:t>
      </w:r>
    </w:p>
    <w:p w:rsidR="004930CB" w:rsidRDefault="004930CB">
      <w:pPr>
        <w:pStyle w:val="ConsPlusNormal"/>
        <w:spacing w:before="220"/>
        <w:ind w:firstLine="540"/>
        <w:jc w:val="both"/>
      </w:pPr>
      <w:r>
        <w:t>Анализ мер по обеспечению безопасности населения во время отдыха и купания на водных объектах в целом свидетельствует о недостаточной координации действий заинтересованных организаций по профилактике несчастных случаев и охране жизни людей на водных объектах.</w:t>
      </w:r>
    </w:p>
    <w:p w:rsidR="004930CB" w:rsidRDefault="004930CB">
      <w:pPr>
        <w:pStyle w:val="ConsPlusNormal"/>
        <w:spacing w:before="220"/>
        <w:ind w:firstLine="540"/>
        <w:jc w:val="both"/>
      </w:pPr>
      <w:r>
        <w:lastRenderedPageBreak/>
        <w:t>Недостаточное информационное, техническое и технологическое обеспечение организаций, входящих в систему охраны жизни людей на водах, не позволяет создать условия для снижения основных показателей смертности и травматизма людей во время отдыха и купания.</w:t>
      </w:r>
    </w:p>
    <w:p w:rsidR="004930CB" w:rsidRDefault="004930CB">
      <w:pPr>
        <w:pStyle w:val="ConsPlusNormal"/>
        <w:spacing w:before="220"/>
        <w:ind w:firstLine="540"/>
        <w:jc w:val="both"/>
      </w:pPr>
      <w:r>
        <w:t>Обеспечение снижения уровня смертности и травматизма людей во время отдыха и купания, а также правонарушений на водных объектах Республики Дагестан, является важнейшим фактором устойчивого социально-экономического развития Республики Дагестан.</w:t>
      </w:r>
    </w:p>
    <w:p w:rsidR="004930CB" w:rsidRDefault="004930CB">
      <w:pPr>
        <w:pStyle w:val="ConsPlusNormal"/>
        <w:spacing w:before="220"/>
        <w:ind w:firstLine="540"/>
        <w:jc w:val="both"/>
      </w:pPr>
      <w:r>
        <w:t>Для выполнения задач по обеспечению сохранения жизни и здоровья людей во время отдыха и купания необходимо осуществить:</w:t>
      </w:r>
    </w:p>
    <w:p w:rsidR="004930CB" w:rsidRDefault="004930CB">
      <w:pPr>
        <w:pStyle w:val="ConsPlusNormal"/>
        <w:spacing w:before="220"/>
        <w:ind w:firstLine="540"/>
        <w:jc w:val="both"/>
      </w:pPr>
      <w:r>
        <w:t>качественное повышение уровня обеспечения безопасности населения;</w:t>
      </w:r>
    </w:p>
    <w:p w:rsidR="004930CB" w:rsidRDefault="004930CB">
      <w:pPr>
        <w:pStyle w:val="ConsPlusNormal"/>
        <w:spacing w:before="220"/>
        <w:ind w:firstLine="540"/>
        <w:jc w:val="both"/>
      </w:pPr>
      <w:r>
        <w:t>оптимизацию финансовых и материальных ресурсов, привлекаемых для решения вопросов, связанных с охраной жизни людей на водных объектах;</w:t>
      </w:r>
    </w:p>
    <w:p w:rsidR="004930CB" w:rsidRDefault="004930CB">
      <w:pPr>
        <w:pStyle w:val="ConsPlusNormal"/>
        <w:spacing w:before="220"/>
        <w:ind w:firstLine="540"/>
        <w:jc w:val="both"/>
      </w:pPr>
      <w:r>
        <w:t>повышение эффективности мероприятий по профилактике несчастных случаев, правонарушений на воде и других направлений деятельности по минимизации угроз жизни и здоровью людей.</w:t>
      </w:r>
    </w:p>
    <w:p w:rsidR="004930CB" w:rsidRDefault="004930CB">
      <w:pPr>
        <w:pStyle w:val="ConsPlusNormal"/>
        <w:spacing w:before="220"/>
        <w:ind w:firstLine="540"/>
        <w:jc w:val="both"/>
      </w:pPr>
      <w:r>
        <w:t>Решение проблемы требует применения организационно-финансовых механизмов взаимодействия, координации усилий и концентрации ресурсов объектов экономики и построения единой системы управления безопасностью на воде в республике.</w:t>
      </w:r>
    </w:p>
    <w:p w:rsidR="004930CB" w:rsidRDefault="004930CB">
      <w:pPr>
        <w:pStyle w:val="ConsPlusNormal"/>
        <w:spacing w:before="220"/>
        <w:ind w:firstLine="540"/>
        <w:jc w:val="both"/>
      </w:pPr>
      <w:r>
        <w:t>Проблемы безопасности на водных объектах Республики Дагестан, используемых для массового отдыха и купания, невозможно решить в приемлемые сроки за счет использования рыночного механизма, без государственной поддержки.</w:t>
      </w:r>
    </w:p>
    <w:p w:rsidR="004930CB" w:rsidRDefault="004930CB">
      <w:pPr>
        <w:pStyle w:val="ConsPlusNormal"/>
        <w:spacing w:before="220"/>
        <w:ind w:firstLine="540"/>
        <w:jc w:val="both"/>
      </w:pPr>
      <w:r>
        <w:t>Эффективное обеспечение безопасности на водах может быть достигнуто путем выделения необходимого финансирования за счет средств бюджетов всех уровней, а также внебюджетных средств, которые необходимо направлять на реализацию тех направлений деятельности, которые реально влияют на снижение количества случаев гибели, травматизма и правонарушений на водных объектах.</w:t>
      </w:r>
    </w:p>
    <w:p w:rsidR="004930CB" w:rsidRDefault="004930CB">
      <w:pPr>
        <w:pStyle w:val="ConsPlusNormal"/>
        <w:spacing w:before="220"/>
        <w:ind w:firstLine="540"/>
        <w:jc w:val="both"/>
      </w:pPr>
      <w:r>
        <w:t>Учитывая масштабность поставленных целей и задач, решение которых требует реализации комплексной системы мер, мероприятия по обеспечению безопасного отдыха на воде целесообразно осуществлять в рамках госпрограммы с использованием программно-целевого метода, поскольку эти мероприятия:</w:t>
      </w:r>
    </w:p>
    <w:p w:rsidR="004930CB" w:rsidRDefault="004930CB">
      <w:pPr>
        <w:pStyle w:val="ConsPlusNormal"/>
        <w:spacing w:before="220"/>
        <w:ind w:firstLine="540"/>
        <w:jc w:val="both"/>
      </w:pPr>
      <w:r>
        <w:t>носят межведомственный характер;</w:t>
      </w:r>
    </w:p>
    <w:p w:rsidR="004930CB" w:rsidRDefault="004930CB">
      <w:pPr>
        <w:pStyle w:val="ConsPlusNormal"/>
        <w:spacing w:before="220"/>
        <w:ind w:firstLine="540"/>
        <w:jc w:val="both"/>
      </w:pPr>
      <w:r>
        <w:t>не могут быть проведены в пределах одного года и требуют значительных объемов бюджетного финансирования;</w:t>
      </w:r>
    </w:p>
    <w:p w:rsidR="004930CB" w:rsidRDefault="004930CB">
      <w:pPr>
        <w:pStyle w:val="ConsPlusNormal"/>
        <w:spacing w:before="220"/>
        <w:ind w:firstLine="540"/>
        <w:jc w:val="both"/>
      </w:pPr>
      <w:r>
        <w:t>носят комплексный характер, при этом их успешная реализация окажет существенное положительное влияние на обеспечение безопасности граждан во время отдыха на воде, развитие инфраструктуры безопасного и цивилизованного отдыха, социальное благополучие населения, общее развитие экономики.</w:t>
      </w:r>
    </w:p>
    <w:p w:rsidR="004930CB" w:rsidRDefault="004930CB">
      <w:pPr>
        <w:pStyle w:val="ConsPlusNormal"/>
        <w:spacing w:before="220"/>
        <w:ind w:firstLine="540"/>
        <w:jc w:val="both"/>
      </w:pPr>
      <w:r>
        <w:t>Такой подход позволит объединить в систему отдельные мероприятия и добиться максимального эффекта, выраженного:</w:t>
      </w:r>
    </w:p>
    <w:p w:rsidR="004930CB" w:rsidRDefault="004930CB">
      <w:pPr>
        <w:pStyle w:val="ConsPlusNormal"/>
        <w:spacing w:before="220"/>
        <w:ind w:firstLine="540"/>
        <w:jc w:val="both"/>
      </w:pPr>
      <w:r>
        <w:t>в координации действий всех государственных органов и общественных организаций, входящих в систему охраны жизни людей на воде;</w:t>
      </w:r>
    </w:p>
    <w:p w:rsidR="004930CB" w:rsidRDefault="004930CB">
      <w:pPr>
        <w:pStyle w:val="ConsPlusNormal"/>
        <w:spacing w:before="220"/>
        <w:ind w:firstLine="540"/>
        <w:jc w:val="both"/>
      </w:pPr>
      <w:r>
        <w:t xml:space="preserve">в реализации комплекса практических мер, исключающих сами причины возникновения </w:t>
      </w:r>
      <w:r>
        <w:lastRenderedPageBreak/>
        <w:t>ситуаций, приводящих к гибели и травматизму людей на водных объектах;</w:t>
      </w:r>
    </w:p>
    <w:p w:rsidR="004930CB" w:rsidRDefault="004930CB">
      <w:pPr>
        <w:pStyle w:val="ConsPlusNormal"/>
        <w:spacing w:before="220"/>
        <w:ind w:firstLine="540"/>
        <w:jc w:val="both"/>
      </w:pPr>
      <w:r>
        <w:t>в обеспечении оперативного реагирования на каждый случай гибели или травматизма людей с целью предотвращения подобных случаев.</w:t>
      </w:r>
    </w:p>
    <w:p w:rsidR="004930CB" w:rsidRDefault="004930CB">
      <w:pPr>
        <w:pStyle w:val="ConsPlusNormal"/>
        <w:jc w:val="both"/>
      </w:pPr>
    </w:p>
    <w:p w:rsidR="004930CB" w:rsidRDefault="004930CB">
      <w:pPr>
        <w:pStyle w:val="ConsPlusNormal"/>
        <w:jc w:val="center"/>
        <w:outlineLvl w:val="1"/>
      </w:pPr>
      <w:r>
        <w:t>II. Цели, задачи, целевые показатели, ожидаемые</w:t>
      </w:r>
    </w:p>
    <w:p w:rsidR="004930CB" w:rsidRDefault="004930CB">
      <w:pPr>
        <w:pStyle w:val="ConsPlusNormal"/>
        <w:jc w:val="center"/>
      </w:pPr>
      <w:r>
        <w:t>конечные результаты Подпрограммы</w:t>
      </w:r>
    </w:p>
    <w:p w:rsidR="004930CB" w:rsidRDefault="004930CB">
      <w:pPr>
        <w:pStyle w:val="ConsPlusNormal"/>
        <w:jc w:val="both"/>
      </w:pPr>
    </w:p>
    <w:p w:rsidR="004930CB" w:rsidRDefault="004930CB">
      <w:pPr>
        <w:pStyle w:val="ConsPlusNormal"/>
        <w:ind w:firstLine="540"/>
        <w:jc w:val="both"/>
      </w:pPr>
      <w:r>
        <w:t>1. Целями задачами Подпрограммы являются:</w:t>
      </w:r>
    </w:p>
    <w:p w:rsidR="004930CB" w:rsidRDefault="004930CB">
      <w:pPr>
        <w:pStyle w:val="ConsPlusNormal"/>
        <w:spacing w:before="220"/>
        <w:ind w:firstLine="540"/>
        <w:jc w:val="both"/>
      </w:pPr>
      <w:r>
        <w:t>создание условий безопасного отдыха населения на водных объектах Республики Дагестан, снижение риска происшествий, сокращение числа погибших;</w:t>
      </w:r>
    </w:p>
    <w:p w:rsidR="004930CB" w:rsidRDefault="004930CB">
      <w:pPr>
        <w:pStyle w:val="ConsPlusNormal"/>
        <w:spacing w:before="220"/>
        <w:ind w:firstLine="540"/>
        <w:jc w:val="both"/>
      </w:pPr>
      <w:r>
        <w:t>развитие инфраструктуры в местах массового отдыха на воде;</w:t>
      </w:r>
    </w:p>
    <w:p w:rsidR="004930CB" w:rsidRDefault="004930CB">
      <w:pPr>
        <w:pStyle w:val="ConsPlusNormal"/>
        <w:spacing w:before="220"/>
        <w:ind w:firstLine="540"/>
        <w:jc w:val="both"/>
      </w:pPr>
      <w:r>
        <w:t>создание общественных спасательных постов в местах массового отдыха людей;</w:t>
      </w:r>
    </w:p>
    <w:p w:rsidR="004930CB" w:rsidRDefault="004930CB">
      <w:pPr>
        <w:pStyle w:val="ConsPlusNormal"/>
        <w:spacing w:before="220"/>
        <w:ind w:firstLine="540"/>
        <w:jc w:val="both"/>
      </w:pPr>
      <w:r>
        <w:t>профилактика несчастных случаев на воде;</w:t>
      </w:r>
    </w:p>
    <w:p w:rsidR="004930CB" w:rsidRDefault="004930CB">
      <w:pPr>
        <w:pStyle w:val="ConsPlusNormal"/>
        <w:spacing w:before="220"/>
        <w:ind w:firstLine="540"/>
        <w:jc w:val="both"/>
      </w:pPr>
      <w:r>
        <w:t>пропаганда здорового образа жизни;</w:t>
      </w:r>
    </w:p>
    <w:p w:rsidR="004930CB" w:rsidRDefault="004930CB">
      <w:pPr>
        <w:pStyle w:val="ConsPlusNormal"/>
        <w:spacing w:before="220"/>
        <w:ind w:firstLine="540"/>
        <w:jc w:val="both"/>
      </w:pPr>
      <w:r>
        <w:t>обучение населения, прежде всего детей, плаванию и приемам спасания на воде;</w:t>
      </w:r>
    </w:p>
    <w:p w:rsidR="004930CB" w:rsidRDefault="004930CB">
      <w:pPr>
        <w:pStyle w:val="ConsPlusNormal"/>
        <w:spacing w:before="220"/>
        <w:ind w:firstLine="540"/>
        <w:jc w:val="both"/>
      </w:pPr>
      <w:r>
        <w:t>создание учебно-тренировочного центра подготовки спасателей с передовой материально-технической базой и системой подготовки спасателей;</w:t>
      </w:r>
    </w:p>
    <w:p w:rsidR="004930CB" w:rsidRDefault="004930CB">
      <w:pPr>
        <w:pStyle w:val="ConsPlusNormal"/>
        <w:spacing w:before="220"/>
        <w:ind w:firstLine="540"/>
        <w:jc w:val="both"/>
      </w:pPr>
      <w:r>
        <w:t>подготовка высококвалифицированных специалистов спасательного дела.</w:t>
      </w:r>
    </w:p>
    <w:p w:rsidR="004930CB" w:rsidRDefault="004930CB">
      <w:pPr>
        <w:pStyle w:val="ConsPlusNormal"/>
        <w:spacing w:before="220"/>
        <w:ind w:firstLine="540"/>
        <w:jc w:val="both"/>
      </w:pPr>
      <w:r>
        <w:t xml:space="preserve">2. Целевые показатели Подпрограммы и ожидаемые конечные результаты представлены в </w:t>
      </w:r>
      <w:hyperlink w:anchor="P2259" w:history="1">
        <w:r>
          <w:rPr>
            <w:color w:val="0000FF"/>
          </w:rPr>
          <w:t>приложении N 1</w:t>
        </w:r>
      </w:hyperlink>
      <w:r>
        <w:t xml:space="preserve"> к Подпрограмме.</w:t>
      </w:r>
    </w:p>
    <w:p w:rsidR="004930CB" w:rsidRDefault="004930CB">
      <w:pPr>
        <w:pStyle w:val="ConsPlusNormal"/>
        <w:jc w:val="both"/>
      </w:pPr>
    </w:p>
    <w:p w:rsidR="004930CB" w:rsidRDefault="004930CB">
      <w:pPr>
        <w:pStyle w:val="ConsPlusNormal"/>
        <w:jc w:val="center"/>
        <w:outlineLvl w:val="1"/>
      </w:pPr>
      <w:r>
        <w:t>III. Объемы и источники финансирования</w:t>
      </w:r>
    </w:p>
    <w:p w:rsidR="004930CB" w:rsidRDefault="004930CB">
      <w:pPr>
        <w:pStyle w:val="ConsPlusNormal"/>
        <w:jc w:val="both"/>
      </w:pPr>
    </w:p>
    <w:p w:rsidR="004930CB" w:rsidRDefault="004930CB">
      <w:pPr>
        <w:pStyle w:val="ConsPlusNormal"/>
        <w:ind w:firstLine="540"/>
        <w:jc w:val="both"/>
      </w:pPr>
      <w:r>
        <w:t>Всего запланировано создание 37 общественных спасательных постов (примерные расходы на создание одного поста с учетом обеспечения наглядно-профилактическими материалами - 850 тыс. руб., благоустройства мест массового отдыха на воде - 150 тыс. руб.), из них:</w:t>
      </w:r>
    </w:p>
    <w:p w:rsidR="004930CB" w:rsidRDefault="004930CB">
      <w:pPr>
        <w:pStyle w:val="ConsPlusNormal"/>
        <w:jc w:val="both"/>
      </w:pPr>
      <w:r>
        <w:t xml:space="preserve">(в ред. </w:t>
      </w:r>
      <w:hyperlink r:id="rId84" w:history="1">
        <w:r>
          <w:rPr>
            <w:color w:val="0000FF"/>
          </w:rPr>
          <w:t>Постановления</w:t>
        </w:r>
      </w:hyperlink>
      <w:r>
        <w:t xml:space="preserve"> Правительства РД от 25.07.2016 N 219)</w:t>
      </w:r>
    </w:p>
    <w:p w:rsidR="004930CB" w:rsidRDefault="004930CB">
      <w:pPr>
        <w:pStyle w:val="ConsPlusNormal"/>
        <w:spacing w:before="220"/>
        <w:ind w:firstLine="540"/>
        <w:jc w:val="both"/>
      </w:pPr>
      <w:r>
        <w:t>за счет средств республиканского бюджета Республики Дагестан - 15 постов на общую сумму 12750 тыс. руб.;</w:t>
      </w:r>
    </w:p>
    <w:p w:rsidR="004930CB" w:rsidRDefault="004930CB">
      <w:pPr>
        <w:pStyle w:val="ConsPlusNormal"/>
        <w:jc w:val="both"/>
      </w:pPr>
      <w:r>
        <w:t xml:space="preserve">(в ред. </w:t>
      </w:r>
      <w:hyperlink r:id="rId85" w:history="1">
        <w:r>
          <w:rPr>
            <w:color w:val="0000FF"/>
          </w:rPr>
          <w:t>Постановления</w:t>
        </w:r>
      </w:hyperlink>
      <w:r>
        <w:t xml:space="preserve"> Правительства РД от 25.07.2016 N 219)</w:t>
      </w:r>
    </w:p>
    <w:p w:rsidR="004930CB" w:rsidRDefault="004930CB">
      <w:pPr>
        <w:pStyle w:val="ConsPlusNormal"/>
        <w:spacing w:before="220"/>
        <w:ind w:firstLine="540"/>
        <w:jc w:val="both"/>
      </w:pPr>
      <w:r>
        <w:t>за счет средств муниципальных бюджетов (по согласованию) - 12 постов и благоустройство двадцати шести мест массового отдыха людей на воде на общую сумму 14100 тыс. руб.;</w:t>
      </w:r>
    </w:p>
    <w:p w:rsidR="004930CB" w:rsidRDefault="004930CB">
      <w:pPr>
        <w:pStyle w:val="ConsPlusNormal"/>
        <w:jc w:val="both"/>
      </w:pPr>
      <w:r>
        <w:t xml:space="preserve">(в ред. </w:t>
      </w:r>
      <w:hyperlink r:id="rId86" w:history="1">
        <w:r>
          <w:rPr>
            <w:color w:val="0000FF"/>
          </w:rPr>
          <w:t>Постановления</w:t>
        </w:r>
      </w:hyperlink>
      <w:r>
        <w:t xml:space="preserve"> Правительства РД от 25.07.2016 N 219)</w:t>
      </w:r>
    </w:p>
    <w:p w:rsidR="004930CB" w:rsidRDefault="004930CB">
      <w:pPr>
        <w:pStyle w:val="ConsPlusNormal"/>
        <w:spacing w:before="220"/>
        <w:ind w:firstLine="540"/>
        <w:jc w:val="both"/>
      </w:pPr>
      <w:r>
        <w:t>за счет внебюджетных источников - 11 постов и благоустройство одиннадцати мест массового отдыха людей на воде на общую сумму 11000 тыс. руб.</w:t>
      </w:r>
    </w:p>
    <w:p w:rsidR="004930CB" w:rsidRDefault="004930CB">
      <w:pPr>
        <w:pStyle w:val="ConsPlusNormal"/>
        <w:jc w:val="both"/>
      </w:pPr>
      <w:r>
        <w:t xml:space="preserve">(в ред. </w:t>
      </w:r>
      <w:hyperlink r:id="rId87" w:history="1">
        <w:r>
          <w:rPr>
            <w:color w:val="0000FF"/>
          </w:rPr>
          <w:t>Постановления</w:t>
        </w:r>
      </w:hyperlink>
      <w:r>
        <w:t xml:space="preserve"> Правительства РД от 25.07.2016 N 219)</w:t>
      </w:r>
    </w:p>
    <w:p w:rsidR="004930CB" w:rsidRDefault="004930CB">
      <w:pPr>
        <w:pStyle w:val="ConsPlusNormal"/>
        <w:spacing w:before="220"/>
        <w:ind w:firstLine="540"/>
        <w:jc w:val="both"/>
      </w:pPr>
      <w:r>
        <w:t xml:space="preserve">Абзац исключен. - </w:t>
      </w:r>
      <w:hyperlink r:id="rId88" w:history="1">
        <w:r>
          <w:rPr>
            <w:color w:val="0000FF"/>
          </w:rPr>
          <w:t>Постановление</w:t>
        </w:r>
      </w:hyperlink>
      <w:r>
        <w:t xml:space="preserve"> Правительства РД от 25.07.2016 N 219.</w:t>
      </w:r>
    </w:p>
    <w:p w:rsidR="004930CB" w:rsidRDefault="004930CB">
      <w:pPr>
        <w:pStyle w:val="ConsPlusNormal"/>
        <w:spacing w:before="220"/>
        <w:ind w:firstLine="540"/>
        <w:jc w:val="both"/>
      </w:pPr>
      <w:r>
        <w:t>Всего из республиканского бюджета Республики Дагестан - 37,85 млн. руб., из них по годам:</w:t>
      </w:r>
    </w:p>
    <w:p w:rsidR="004930CB" w:rsidRDefault="004930CB">
      <w:pPr>
        <w:pStyle w:val="ConsPlusNormal"/>
        <w:spacing w:before="220"/>
        <w:ind w:firstLine="540"/>
        <w:jc w:val="both"/>
      </w:pPr>
      <w:r>
        <w:t>2014 г. - 0,0 млн. руб.;</w:t>
      </w:r>
    </w:p>
    <w:p w:rsidR="004930CB" w:rsidRDefault="004930CB">
      <w:pPr>
        <w:pStyle w:val="ConsPlusNormal"/>
        <w:spacing w:before="220"/>
        <w:ind w:firstLine="540"/>
        <w:jc w:val="both"/>
      </w:pPr>
      <w:r>
        <w:t>2015 г. - 0,0 млн. руб.;</w:t>
      </w:r>
    </w:p>
    <w:p w:rsidR="004930CB" w:rsidRDefault="004930CB">
      <w:pPr>
        <w:pStyle w:val="ConsPlusNormal"/>
        <w:spacing w:before="220"/>
        <w:ind w:firstLine="540"/>
        <w:jc w:val="both"/>
      </w:pPr>
      <w:r>
        <w:lastRenderedPageBreak/>
        <w:t>2016 г. - 0,0 млн. руб.;</w:t>
      </w:r>
    </w:p>
    <w:p w:rsidR="004930CB" w:rsidRDefault="004930CB">
      <w:pPr>
        <w:pStyle w:val="ConsPlusNormal"/>
        <w:spacing w:before="220"/>
        <w:ind w:firstLine="540"/>
        <w:jc w:val="both"/>
      </w:pPr>
      <w:r>
        <w:t>2017 г. - 23,1 млн. руб.;</w:t>
      </w:r>
    </w:p>
    <w:p w:rsidR="004930CB" w:rsidRDefault="004930CB">
      <w:pPr>
        <w:pStyle w:val="ConsPlusNormal"/>
        <w:spacing w:before="220"/>
        <w:ind w:firstLine="540"/>
        <w:jc w:val="both"/>
      </w:pPr>
      <w:r>
        <w:t>2018 г. - 14,75 млн. руб.</w:t>
      </w:r>
    </w:p>
    <w:p w:rsidR="004930CB" w:rsidRDefault="004930CB">
      <w:pPr>
        <w:pStyle w:val="ConsPlusNormal"/>
        <w:jc w:val="both"/>
      </w:pPr>
      <w:r>
        <w:t xml:space="preserve">(в ред. </w:t>
      </w:r>
      <w:hyperlink r:id="rId89" w:history="1">
        <w:r>
          <w:rPr>
            <w:color w:val="0000FF"/>
          </w:rPr>
          <w:t>Постановления</w:t>
        </w:r>
      </w:hyperlink>
      <w:r>
        <w:t xml:space="preserve"> Правительства РД от 25.07.2016 N 219)</w:t>
      </w:r>
    </w:p>
    <w:p w:rsidR="004930CB" w:rsidRDefault="004930CB">
      <w:pPr>
        <w:pStyle w:val="ConsPlusNormal"/>
        <w:spacing w:before="220"/>
        <w:ind w:firstLine="540"/>
        <w:jc w:val="both"/>
      </w:pPr>
      <w:r>
        <w:t xml:space="preserve">Объемы и источники финансирования Подпрограммы за счет средств бюджетов различных уровней приведены по годам в </w:t>
      </w:r>
      <w:hyperlink w:anchor="P2354" w:history="1">
        <w:r>
          <w:rPr>
            <w:color w:val="0000FF"/>
          </w:rPr>
          <w:t>приложении N 2</w:t>
        </w:r>
      </w:hyperlink>
      <w:r>
        <w:t xml:space="preserve"> к Подпрограмме.</w:t>
      </w:r>
    </w:p>
    <w:p w:rsidR="004930CB" w:rsidRDefault="004930CB">
      <w:pPr>
        <w:pStyle w:val="ConsPlusNormal"/>
        <w:spacing w:before="220"/>
        <w:ind w:firstLine="540"/>
        <w:jc w:val="both"/>
      </w:pPr>
      <w:r>
        <w:t xml:space="preserve">Объемы финансирования по направлениям Подпрограммы за счет средств бюджетов различных уровней приведены в </w:t>
      </w:r>
      <w:hyperlink w:anchor="P2418" w:history="1">
        <w:r>
          <w:rPr>
            <w:color w:val="0000FF"/>
          </w:rPr>
          <w:t>приложении N 3</w:t>
        </w:r>
      </w:hyperlink>
      <w:r>
        <w:t xml:space="preserve"> к Подпрограмме.</w:t>
      </w:r>
    </w:p>
    <w:p w:rsidR="004930CB" w:rsidRDefault="004930CB">
      <w:pPr>
        <w:pStyle w:val="ConsPlusNormal"/>
        <w:jc w:val="both"/>
      </w:pPr>
    </w:p>
    <w:p w:rsidR="004930CB" w:rsidRDefault="004930CB">
      <w:pPr>
        <w:pStyle w:val="ConsPlusNormal"/>
        <w:jc w:val="center"/>
        <w:outlineLvl w:val="1"/>
      </w:pPr>
      <w:r>
        <w:t>IV. Перечень программных мероприятий и механизмов</w:t>
      </w:r>
    </w:p>
    <w:p w:rsidR="004930CB" w:rsidRDefault="004930CB">
      <w:pPr>
        <w:pStyle w:val="ConsPlusNormal"/>
        <w:jc w:val="center"/>
      </w:pPr>
      <w:r>
        <w:t>реализации Подпрограммы. Сроки и этапы реализации</w:t>
      </w:r>
    </w:p>
    <w:p w:rsidR="004930CB" w:rsidRDefault="004930CB">
      <w:pPr>
        <w:pStyle w:val="ConsPlusNormal"/>
        <w:jc w:val="both"/>
      </w:pPr>
    </w:p>
    <w:p w:rsidR="004930CB" w:rsidRDefault="004930CB">
      <w:pPr>
        <w:pStyle w:val="ConsPlusNormal"/>
        <w:ind w:firstLine="540"/>
        <w:jc w:val="both"/>
      </w:pPr>
      <w:r>
        <w:t>Перечень программных мероприятий:</w:t>
      </w:r>
    </w:p>
    <w:p w:rsidR="004930CB" w:rsidRDefault="004930CB">
      <w:pPr>
        <w:pStyle w:val="ConsPlusNormal"/>
        <w:spacing w:before="220"/>
        <w:ind w:firstLine="540"/>
        <w:jc w:val="both"/>
      </w:pPr>
      <w:r>
        <w:t>создание нормативно-правовой базы для обеспечения работы общественных спасательных постов и охраны жизни и здоровья людей во время отдыха на водных объектах;</w:t>
      </w:r>
    </w:p>
    <w:p w:rsidR="004930CB" w:rsidRDefault="004930CB">
      <w:pPr>
        <w:pStyle w:val="ConsPlusNormal"/>
        <w:spacing w:before="220"/>
        <w:ind w:firstLine="540"/>
        <w:jc w:val="both"/>
      </w:pPr>
      <w:r>
        <w:t>проведение на пляжах и других местах массового отдыха разъяснительной работы по предупреждению несчастных случаев с людьми на воде с использованием технических средств связи и оповещения, стендов и фотовитрин с информацией по профилактике несчастных случаев;</w:t>
      </w:r>
    </w:p>
    <w:p w:rsidR="004930CB" w:rsidRDefault="004930CB">
      <w:pPr>
        <w:pStyle w:val="ConsPlusNormal"/>
        <w:spacing w:before="220"/>
        <w:ind w:firstLine="540"/>
        <w:jc w:val="both"/>
      </w:pPr>
      <w:r>
        <w:t>создание и развитие системы общественных спасательных постов в местах массового отдыха населения на водных объектах;</w:t>
      </w:r>
    </w:p>
    <w:p w:rsidR="004930CB" w:rsidRDefault="004930CB">
      <w:pPr>
        <w:pStyle w:val="ConsPlusNormal"/>
        <w:spacing w:before="220"/>
        <w:ind w:firstLine="540"/>
        <w:jc w:val="both"/>
      </w:pPr>
      <w:r>
        <w:t>организация обучения населения, прежде всего детей, плаванию и приемам спасания в бассейнах и специально отведенных местах на открытых водоемах;</w:t>
      </w:r>
    </w:p>
    <w:p w:rsidR="004930CB" w:rsidRDefault="004930CB">
      <w:pPr>
        <w:pStyle w:val="ConsPlusNormal"/>
        <w:spacing w:before="220"/>
        <w:ind w:firstLine="540"/>
        <w:jc w:val="both"/>
      </w:pPr>
      <w:r>
        <w:t>организация обучения детей в рамках школьной подпрограммы ОБЖ приемам спасания и оказания первой помощи утопающим;</w:t>
      </w:r>
    </w:p>
    <w:p w:rsidR="004930CB" w:rsidRDefault="004930CB">
      <w:pPr>
        <w:pStyle w:val="ConsPlusNormal"/>
        <w:spacing w:before="220"/>
        <w:ind w:firstLine="540"/>
        <w:jc w:val="both"/>
      </w:pPr>
      <w:r>
        <w:t>создание учебно-тренировочного центра подготовки спасателей;</w:t>
      </w:r>
    </w:p>
    <w:p w:rsidR="004930CB" w:rsidRDefault="004930CB">
      <w:pPr>
        <w:pStyle w:val="ConsPlusNormal"/>
        <w:spacing w:before="220"/>
        <w:ind w:firstLine="540"/>
        <w:jc w:val="both"/>
      </w:pPr>
      <w:r>
        <w:t>подбор и подготовка кадров для работы в качестве спасателей на создаваемых общественных спасательных постах.</w:t>
      </w:r>
    </w:p>
    <w:p w:rsidR="004930CB" w:rsidRDefault="004930CB">
      <w:pPr>
        <w:pStyle w:val="ConsPlusNormal"/>
        <w:spacing w:before="220"/>
        <w:ind w:firstLine="540"/>
        <w:jc w:val="both"/>
      </w:pPr>
      <w:r>
        <w:t>Сроки и этапы реализации:</w:t>
      </w:r>
    </w:p>
    <w:p w:rsidR="004930CB" w:rsidRDefault="004930CB">
      <w:pPr>
        <w:pStyle w:val="ConsPlusNormal"/>
        <w:spacing w:before="220"/>
        <w:ind w:firstLine="540"/>
        <w:jc w:val="both"/>
      </w:pPr>
      <w:r>
        <w:t>для достижения поставленной цели необходимо решать задачи в течение 5 лет (2014-2018 годы) в 2 этапа.</w:t>
      </w:r>
    </w:p>
    <w:p w:rsidR="004930CB" w:rsidRDefault="004930CB">
      <w:pPr>
        <w:pStyle w:val="ConsPlusNormal"/>
        <w:jc w:val="both"/>
      </w:pPr>
      <w:r>
        <w:t xml:space="preserve">(в ред. </w:t>
      </w:r>
      <w:hyperlink r:id="rId90" w:history="1">
        <w:r>
          <w:rPr>
            <w:color w:val="0000FF"/>
          </w:rPr>
          <w:t>Постановления</w:t>
        </w:r>
      </w:hyperlink>
      <w:r>
        <w:t xml:space="preserve"> Правительства РД от 28.11.2014 N 587)</w:t>
      </w:r>
    </w:p>
    <w:p w:rsidR="004930CB" w:rsidRDefault="004930CB">
      <w:pPr>
        <w:pStyle w:val="ConsPlusNormal"/>
        <w:spacing w:before="220"/>
        <w:ind w:firstLine="540"/>
        <w:jc w:val="both"/>
      </w:pPr>
      <w:r>
        <w:t>На 1-м этапе (2014 год):</w:t>
      </w:r>
    </w:p>
    <w:p w:rsidR="004930CB" w:rsidRDefault="004930CB">
      <w:pPr>
        <w:pStyle w:val="ConsPlusNormal"/>
        <w:jc w:val="both"/>
      </w:pPr>
      <w:r>
        <w:t xml:space="preserve">(в ред. </w:t>
      </w:r>
      <w:hyperlink r:id="rId91" w:history="1">
        <w:r>
          <w:rPr>
            <w:color w:val="0000FF"/>
          </w:rPr>
          <w:t>Постановления</w:t>
        </w:r>
      </w:hyperlink>
      <w:r>
        <w:t xml:space="preserve"> Правительства РД от 28.11.2014 N 587)</w:t>
      </w:r>
    </w:p>
    <w:p w:rsidR="004930CB" w:rsidRDefault="004930CB">
      <w:pPr>
        <w:pStyle w:val="ConsPlusNormal"/>
        <w:spacing w:before="220"/>
        <w:ind w:firstLine="540"/>
        <w:jc w:val="both"/>
      </w:pPr>
      <w:r>
        <w:t>разработка Подпрограммы мониторинга несчастных случаев на водных объектах и оперативного реагирования на них путем проведения целенаправленной предупредительно-профилактической работы по всем направлениям деятельности;</w:t>
      </w:r>
    </w:p>
    <w:p w:rsidR="004930CB" w:rsidRDefault="004930CB">
      <w:pPr>
        <w:pStyle w:val="ConsPlusNormal"/>
        <w:spacing w:before="220"/>
        <w:ind w:firstLine="540"/>
        <w:jc w:val="both"/>
      </w:pPr>
      <w:r>
        <w:t>создание нормативно-правовой базы для обеспечения контроля за состоянием системы профилактики несчастных случаев и охраны жизни и здоровья людей во время отдыха на водных объектах;</w:t>
      </w:r>
    </w:p>
    <w:p w:rsidR="004930CB" w:rsidRDefault="004930CB">
      <w:pPr>
        <w:pStyle w:val="ConsPlusNormal"/>
        <w:spacing w:before="220"/>
        <w:ind w:firstLine="540"/>
        <w:jc w:val="both"/>
      </w:pPr>
      <w:r>
        <w:t>совершенствование системы подготовки специалистов спасательного дела на воде;</w:t>
      </w:r>
    </w:p>
    <w:p w:rsidR="004930CB" w:rsidRDefault="004930CB">
      <w:pPr>
        <w:pStyle w:val="ConsPlusNormal"/>
        <w:spacing w:before="220"/>
        <w:ind w:firstLine="540"/>
        <w:jc w:val="both"/>
      </w:pPr>
      <w:r>
        <w:lastRenderedPageBreak/>
        <w:t>развитие существующих спасательных постов, организация совместного дежурства профессиональных спасателей и спасателей-общественников;</w:t>
      </w:r>
    </w:p>
    <w:p w:rsidR="004930CB" w:rsidRDefault="004930CB">
      <w:pPr>
        <w:pStyle w:val="ConsPlusNormal"/>
        <w:spacing w:before="220"/>
        <w:ind w:firstLine="540"/>
        <w:jc w:val="both"/>
      </w:pPr>
      <w:r>
        <w:t>развитие системы общественных спасательных формирований для обеспечения безопасности населения на водных объектах.</w:t>
      </w:r>
    </w:p>
    <w:p w:rsidR="004930CB" w:rsidRDefault="004930CB">
      <w:pPr>
        <w:pStyle w:val="ConsPlusNormal"/>
        <w:spacing w:before="220"/>
        <w:ind w:firstLine="540"/>
        <w:jc w:val="both"/>
      </w:pPr>
      <w:r>
        <w:t>На 2-м этапе (2015-2018 годы):</w:t>
      </w:r>
    </w:p>
    <w:p w:rsidR="004930CB" w:rsidRDefault="004930CB">
      <w:pPr>
        <w:pStyle w:val="ConsPlusNormal"/>
        <w:jc w:val="both"/>
      </w:pPr>
      <w:r>
        <w:t xml:space="preserve">(в ред. </w:t>
      </w:r>
      <w:hyperlink r:id="rId92" w:history="1">
        <w:r>
          <w:rPr>
            <w:color w:val="0000FF"/>
          </w:rPr>
          <w:t>Постановления</w:t>
        </w:r>
      </w:hyperlink>
      <w:r>
        <w:t xml:space="preserve"> Правительства РД от 28.11.2014 N 587)</w:t>
      </w:r>
    </w:p>
    <w:p w:rsidR="004930CB" w:rsidRDefault="004930CB">
      <w:pPr>
        <w:pStyle w:val="ConsPlusNormal"/>
        <w:spacing w:before="220"/>
        <w:ind w:firstLine="540"/>
        <w:jc w:val="both"/>
      </w:pPr>
      <w:r>
        <w:t>проведение работ по созданию инфраструктуры системы обеспечения безопасности на водных объектах в населенных пунктах;</w:t>
      </w:r>
    </w:p>
    <w:p w:rsidR="004930CB" w:rsidRDefault="004930CB">
      <w:pPr>
        <w:pStyle w:val="ConsPlusNormal"/>
        <w:spacing w:before="220"/>
        <w:ind w:firstLine="540"/>
        <w:jc w:val="both"/>
      </w:pPr>
      <w:r>
        <w:t>организация обучения населения, прежде всего детей, плаванию и приемам спасания в бассейнах и специально отведенных местах на открытых водоемах;</w:t>
      </w:r>
    </w:p>
    <w:p w:rsidR="004930CB" w:rsidRDefault="004930CB">
      <w:pPr>
        <w:pStyle w:val="ConsPlusNormal"/>
        <w:spacing w:before="220"/>
        <w:ind w:firstLine="540"/>
        <w:jc w:val="both"/>
      </w:pPr>
      <w:r>
        <w:t>организация обучения детей в рамках школьной программы приемам спасания на воде и оказания первой помощи;</w:t>
      </w:r>
    </w:p>
    <w:p w:rsidR="004930CB" w:rsidRDefault="004930CB">
      <w:pPr>
        <w:pStyle w:val="ConsPlusNormal"/>
        <w:spacing w:before="220"/>
        <w:ind w:firstLine="540"/>
        <w:jc w:val="both"/>
      </w:pPr>
      <w:r>
        <w:t>создание учебно-тренировочного центра подготовки спасателей с передовой материально-технической базой и системой подготовки спасателей;</w:t>
      </w:r>
    </w:p>
    <w:p w:rsidR="004930CB" w:rsidRDefault="004930CB">
      <w:pPr>
        <w:pStyle w:val="ConsPlusNormal"/>
        <w:spacing w:before="220"/>
        <w:ind w:firstLine="540"/>
        <w:jc w:val="both"/>
      </w:pPr>
      <w:r>
        <w:t>подбор кадров из числа молодежи, студентов высших учебных заведений республики и граждан с активной жизненной позицией для дальнейшей подготовки и аттестации в качестве спасателей-общественников;</w:t>
      </w:r>
    </w:p>
    <w:p w:rsidR="004930CB" w:rsidRDefault="004930CB">
      <w:pPr>
        <w:pStyle w:val="ConsPlusNormal"/>
        <w:spacing w:before="220"/>
        <w:ind w:firstLine="540"/>
        <w:jc w:val="both"/>
      </w:pPr>
      <w:r>
        <w:t>создание и развитие общественных спасательных постов;</w:t>
      </w:r>
    </w:p>
    <w:p w:rsidR="004930CB" w:rsidRDefault="004930CB">
      <w:pPr>
        <w:pStyle w:val="ConsPlusNormal"/>
        <w:spacing w:before="220"/>
        <w:ind w:firstLine="540"/>
        <w:jc w:val="both"/>
      </w:pPr>
      <w:r>
        <w:t>совершенствование материально-технической базы общественных спасательных постов;</w:t>
      </w:r>
    </w:p>
    <w:p w:rsidR="004930CB" w:rsidRDefault="004930CB">
      <w:pPr>
        <w:pStyle w:val="ConsPlusNormal"/>
        <w:spacing w:before="220"/>
        <w:ind w:firstLine="540"/>
        <w:jc w:val="both"/>
      </w:pPr>
      <w:r>
        <w:t>реализация мероприятий по обеспечению спасательными и наглядными средствами образовательных учреждений, учреждений социальной защиты, здравоохранения, культуры и спорта;</w:t>
      </w:r>
    </w:p>
    <w:p w:rsidR="004930CB" w:rsidRDefault="004930CB">
      <w:pPr>
        <w:pStyle w:val="ConsPlusNormal"/>
        <w:spacing w:before="220"/>
        <w:ind w:firstLine="540"/>
        <w:jc w:val="both"/>
      </w:pPr>
      <w:r>
        <w:t>создание системы оперативного управления спасательными постами;</w:t>
      </w:r>
    </w:p>
    <w:p w:rsidR="004930CB" w:rsidRDefault="004930CB">
      <w:pPr>
        <w:pStyle w:val="ConsPlusNormal"/>
        <w:spacing w:before="220"/>
        <w:ind w:firstLine="540"/>
        <w:jc w:val="both"/>
      </w:pPr>
      <w:r>
        <w:t>развитие системы мониторинга водных объектов с массовым пребыванием людей;</w:t>
      </w:r>
    </w:p>
    <w:p w:rsidR="004930CB" w:rsidRDefault="004930CB">
      <w:pPr>
        <w:pStyle w:val="ConsPlusNormal"/>
        <w:spacing w:before="220"/>
        <w:ind w:firstLine="540"/>
        <w:jc w:val="both"/>
      </w:pPr>
      <w:r>
        <w:t>оптимизация финансовых и материальных ресурсов органов государственной власти Республики Дагестан, органов местного самоуправления и организаций, направляемых на решение проблем охраны жизни людей на водных объектах;</w:t>
      </w:r>
    </w:p>
    <w:p w:rsidR="004930CB" w:rsidRDefault="004930CB">
      <w:pPr>
        <w:pStyle w:val="ConsPlusNormal"/>
        <w:spacing w:before="220"/>
        <w:ind w:firstLine="540"/>
        <w:jc w:val="both"/>
      </w:pPr>
      <w:r>
        <w:t>разработка и внедрение новых инновационных технологий в области предотвращения несчастных случаев с людьми на воде, а также создания средств спасания людей при возникновении чрезвычайных ситуаций на воде.</w:t>
      </w:r>
    </w:p>
    <w:p w:rsidR="004930CB" w:rsidRDefault="004930CB">
      <w:pPr>
        <w:pStyle w:val="ConsPlusNormal"/>
        <w:spacing w:before="220"/>
        <w:ind w:firstLine="540"/>
        <w:jc w:val="both"/>
      </w:pPr>
      <w:r>
        <w:t>Мероприятия первого этапа реализуются за счет средств республиканского бюджета Республики Дагестан, выделяемых на текущее содержания ГКУ РД "Центр ГО и ЧС", и не требуют дополнительного финансирования.</w:t>
      </w:r>
    </w:p>
    <w:p w:rsidR="004930CB" w:rsidRDefault="004930CB">
      <w:pPr>
        <w:pStyle w:val="ConsPlusNormal"/>
        <w:spacing w:before="220"/>
        <w:ind w:firstLine="540"/>
        <w:jc w:val="both"/>
      </w:pPr>
      <w:hyperlink w:anchor="P2458" w:history="1">
        <w:r>
          <w:rPr>
            <w:color w:val="0000FF"/>
          </w:rPr>
          <w:t>Перечень</w:t>
        </w:r>
      </w:hyperlink>
      <w:r>
        <w:t xml:space="preserve"> программных мероприятий, требующих финансирования, их сроки, объемы и бюджетные источники представлены в приложении N 4 к Подпрограмме.</w:t>
      </w:r>
    </w:p>
    <w:p w:rsidR="004930CB" w:rsidRDefault="004930CB">
      <w:pPr>
        <w:pStyle w:val="ConsPlusNormal"/>
        <w:spacing w:before="220"/>
        <w:ind w:firstLine="540"/>
        <w:jc w:val="both"/>
      </w:pPr>
      <w:r>
        <w:t xml:space="preserve">Основные показатели эффективности реализации Подпрограммы представлены в </w:t>
      </w:r>
      <w:hyperlink w:anchor="P2632" w:history="1">
        <w:r>
          <w:rPr>
            <w:color w:val="0000FF"/>
          </w:rPr>
          <w:t>приложении N 5</w:t>
        </w:r>
      </w:hyperlink>
      <w:r>
        <w:t xml:space="preserve"> к Подпрограмме.</w:t>
      </w: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sectPr w:rsidR="004930CB">
          <w:pgSz w:w="11905" w:h="16838"/>
          <w:pgMar w:top="1134" w:right="850" w:bottom="1134" w:left="1701" w:header="0" w:footer="0" w:gutter="0"/>
          <w:cols w:space="720"/>
        </w:sectPr>
      </w:pPr>
    </w:p>
    <w:p w:rsidR="004930CB" w:rsidRDefault="004930CB">
      <w:pPr>
        <w:pStyle w:val="ConsPlusNormal"/>
        <w:jc w:val="right"/>
        <w:outlineLvl w:val="1"/>
      </w:pPr>
      <w:r>
        <w:lastRenderedPageBreak/>
        <w:t>Приложение N 1</w:t>
      </w:r>
    </w:p>
    <w:p w:rsidR="004930CB" w:rsidRDefault="004930CB">
      <w:pPr>
        <w:pStyle w:val="ConsPlusNormal"/>
        <w:jc w:val="right"/>
      </w:pPr>
      <w:r>
        <w:t>к подпрограмме "Создание общественных</w:t>
      </w:r>
    </w:p>
    <w:p w:rsidR="004930CB" w:rsidRDefault="004930CB">
      <w:pPr>
        <w:pStyle w:val="ConsPlusNormal"/>
        <w:jc w:val="right"/>
      </w:pPr>
      <w:r>
        <w:t>спасательных постов в местах массового</w:t>
      </w:r>
    </w:p>
    <w:p w:rsidR="004930CB" w:rsidRDefault="004930CB">
      <w:pPr>
        <w:pStyle w:val="ConsPlusNormal"/>
        <w:jc w:val="right"/>
      </w:pPr>
      <w:r>
        <w:t>отдыха населения на воде и обучение</w:t>
      </w:r>
    </w:p>
    <w:p w:rsidR="004930CB" w:rsidRDefault="004930CB">
      <w:pPr>
        <w:pStyle w:val="ConsPlusNormal"/>
        <w:jc w:val="right"/>
      </w:pPr>
      <w:r>
        <w:t>населения, прежде всего детей,</w:t>
      </w:r>
    </w:p>
    <w:p w:rsidR="004930CB" w:rsidRDefault="004930CB">
      <w:pPr>
        <w:pStyle w:val="ConsPlusNormal"/>
        <w:jc w:val="right"/>
      </w:pPr>
      <w:r>
        <w:t>плаванию и приемам спасания на воде</w:t>
      </w:r>
    </w:p>
    <w:p w:rsidR="004930CB" w:rsidRDefault="004930CB">
      <w:pPr>
        <w:pStyle w:val="ConsPlusNormal"/>
        <w:jc w:val="right"/>
      </w:pPr>
      <w:r>
        <w:t>в Республике Дагестан на 2014-2018 годы"</w:t>
      </w:r>
    </w:p>
    <w:p w:rsidR="004930CB" w:rsidRDefault="004930CB">
      <w:pPr>
        <w:pStyle w:val="ConsPlusNormal"/>
        <w:jc w:val="both"/>
      </w:pPr>
    </w:p>
    <w:p w:rsidR="004930CB" w:rsidRDefault="004930CB">
      <w:pPr>
        <w:pStyle w:val="ConsPlusNormal"/>
        <w:jc w:val="center"/>
      </w:pPr>
      <w:bookmarkStart w:id="10" w:name="P2259"/>
      <w:bookmarkEnd w:id="10"/>
      <w:r>
        <w:t>ЦЕЛЕВЫЕ ПОКАЗАТЕЛИ</w:t>
      </w:r>
    </w:p>
    <w:p w:rsidR="004930CB" w:rsidRDefault="004930CB">
      <w:pPr>
        <w:pStyle w:val="ConsPlusNormal"/>
        <w:jc w:val="center"/>
      </w:pPr>
      <w:r>
        <w:t>ПОДПРОГРАММЫ "СОЗДАНИЕ ОБЩЕСТВЕННЫХ СПАСАТЕЛЬНЫХ ПОСТОВ</w:t>
      </w:r>
    </w:p>
    <w:p w:rsidR="004930CB" w:rsidRDefault="004930CB">
      <w:pPr>
        <w:pStyle w:val="ConsPlusNormal"/>
        <w:jc w:val="center"/>
      </w:pPr>
      <w:r>
        <w:t>В МЕСТАХ МАССОВОГО ОТДЫХА НАСЕЛЕНИЯ НА ВОДЕ И ОБУЧЕНИЕ</w:t>
      </w:r>
    </w:p>
    <w:p w:rsidR="004930CB" w:rsidRDefault="004930CB">
      <w:pPr>
        <w:pStyle w:val="ConsPlusNormal"/>
        <w:jc w:val="center"/>
      </w:pPr>
      <w:r>
        <w:t>НАСЕЛЕНИЯ, ПРЕЖДЕ ВСЕГО ДЕТЕЙ, ПЛАВАНИЮ И ПРИЕМАМ СПАСАНИЯ</w:t>
      </w:r>
    </w:p>
    <w:p w:rsidR="004930CB" w:rsidRDefault="004930CB">
      <w:pPr>
        <w:pStyle w:val="ConsPlusNormal"/>
        <w:jc w:val="center"/>
      </w:pPr>
      <w:r>
        <w:t>НА ВОДЕ В РЕСПУБЛИКЕ ДАГЕСТАН НА 2014-2018 ГОДЫ" И ОЖИДАЕМЫЕ</w:t>
      </w:r>
    </w:p>
    <w:p w:rsidR="004930CB" w:rsidRDefault="004930CB">
      <w:pPr>
        <w:pStyle w:val="ConsPlusNormal"/>
        <w:jc w:val="center"/>
      </w:pPr>
      <w:r>
        <w:t>КОНЕЧНЫЕ РЕЗУЛЬТАТЫ</w:t>
      </w:r>
    </w:p>
    <w:p w:rsidR="004930CB" w:rsidRDefault="004930CB">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4930CB">
        <w:trPr>
          <w:jc w:val="center"/>
        </w:trPr>
        <w:tc>
          <w:tcPr>
            <w:tcW w:w="9294" w:type="dxa"/>
            <w:tcBorders>
              <w:top w:val="nil"/>
              <w:left w:val="single" w:sz="24" w:space="0" w:color="CED3F1"/>
              <w:bottom w:val="nil"/>
              <w:right w:val="single" w:sz="24" w:space="0" w:color="F4F3F8"/>
            </w:tcBorders>
            <w:shd w:val="clear" w:color="auto" w:fill="F4F3F8"/>
          </w:tcPr>
          <w:p w:rsidR="004930CB" w:rsidRDefault="004930CB">
            <w:pPr>
              <w:pStyle w:val="ConsPlusNormal"/>
              <w:jc w:val="center"/>
            </w:pPr>
            <w:r>
              <w:rPr>
                <w:color w:val="392C69"/>
              </w:rPr>
              <w:t>Список изменяющих документов</w:t>
            </w:r>
          </w:p>
          <w:p w:rsidR="004930CB" w:rsidRDefault="004930CB">
            <w:pPr>
              <w:pStyle w:val="ConsPlusNormal"/>
              <w:jc w:val="center"/>
            </w:pPr>
            <w:r>
              <w:rPr>
                <w:color w:val="392C69"/>
              </w:rPr>
              <w:t xml:space="preserve">(в ред. </w:t>
            </w:r>
            <w:hyperlink r:id="rId93" w:history="1">
              <w:r>
                <w:rPr>
                  <w:color w:val="0000FF"/>
                </w:rPr>
                <w:t>Постановления</w:t>
              </w:r>
            </w:hyperlink>
            <w:r>
              <w:rPr>
                <w:color w:val="392C69"/>
              </w:rPr>
              <w:t xml:space="preserve"> Правительства РД</w:t>
            </w:r>
          </w:p>
          <w:p w:rsidR="004930CB" w:rsidRDefault="004930CB">
            <w:pPr>
              <w:pStyle w:val="ConsPlusNormal"/>
              <w:jc w:val="center"/>
            </w:pPr>
            <w:r>
              <w:rPr>
                <w:color w:val="392C69"/>
              </w:rPr>
              <w:t>от 25.07.2016 N 219)</w:t>
            </w:r>
          </w:p>
        </w:tc>
      </w:tr>
    </w:tbl>
    <w:p w:rsidR="004930CB" w:rsidRDefault="004930C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3110"/>
        <w:gridCol w:w="710"/>
        <w:gridCol w:w="984"/>
        <w:gridCol w:w="850"/>
        <w:gridCol w:w="850"/>
        <w:gridCol w:w="850"/>
        <w:gridCol w:w="850"/>
        <w:gridCol w:w="850"/>
      </w:tblGrid>
      <w:tr w:rsidR="004930CB">
        <w:tc>
          <w:tcPr>
            <w:tcW w:w="499" w:type="dxa"/>
          </w:tcPr>
          <w:p w:rsidR="004930CB" w:rsidRDefault="004930CB">
            <w:pPr>
              <w:pStyle w:val="ConsPlusNormal"/>
              <w:jc w:val="center"/>
            </w:pPr>
            <w:r>
              <w:t>N п/п</w:t>
            </w:r>
          </w:p>
        </w:tc>
        <w:tc>
          <w:tcPr>
            <w:tcW w:w="3110" w:type="dxa"/>
          </w:tcPr>
          <w:p w:rsidR="004930CB" w:rsidRDefault="004930CB">
            <w:pPr>
              <w:pStyle w:val="ConsPlusNormal"/>
              <w:jc w:val="center"/>
            </w:pPr>
            <w:r>
              <w:t>Наименование целевого индикатора и показателя</w:t>
            </w:r>
          </w:p>
        </w:tc>
        <w:tc>
          <w:tcPr>
            <w:tcW w:w="710" w:type="dxa"/>
          </w:tcPr>
          <w:p w:rsidR="004930CB" w:rsidRDefault="004930CB">
            <w:pPr>
              <w:pStyle w:val="ConsPlusNormal"/>
              <w:jc w:val="center"/>
            </w:pPr>
            <w:r>
              <w:t>Ед. изм.</w:t>
            </w:r>
          </w:p>
        </w:tc>
        <w:tc>
          <w:tcPr>
            <w:tcW w:w="984" w:type="dxa"/>
          </w:tcPr>
          <w:p w:rsidR="004930CB" w:rsidRDefault="004930CB">
            <w:pPr>
              <w:pStyle w:val="ConsPlusNormal"/>
              <w:jc w:val="center"/>
            </w:pPr>
            <w:r>
              <w:t>Базовый 2012 г.</w:t>
            </w:r>
          </w:p>
        </w:tc>
        <w:tc>
          <w:tcPr>
            <w:tcW w:w="850" w:type="dxa"/>
          </w:tcPr>
          <w:p w:rsidR="004930CB" w:rsidRDefault="004930CB">
            <w:pPr>
              <w:pStyle w:val="ConsPlusNormal"/>
              <w:jc w:val="center"/>
            </w:pPr>
            <w:r>
              <w:t>2014 г.</w:t>
            </w:r>
          </w:p>
        </w:tc>
        <w:tc>
          <w:tcPr>
            <w:tcW w:w="850" w:type="dxa"/>
          </w:tcPr>
          <w:p w:rsidR="004930CB" w:rsidRDefault="004930CB">
            <w:pPr>
              <w:pStyle w:val="ConsPlusNormal"/>
              <w:jc w:val="center"/>
            </w:pPr>
            <w:r>
              <w:t>2015 г.</w:t>
            </w:r>
          </w:p>
        </w:tc>
        <w:tc>
          <w:tcPr>
            <w:tcW w:w="850" w:type="dxa"/>
          </w:tcPr>
          <w:p w:rsidR="004930CB" w:rsidRDefault="004930CB">
            <w:pPr>
              <w:pStyle w:val="ConsPlusNormal"/>
              <w:jc w:val="center"/>
            </w:pPr>
            <w:r>
              <w:t>2016 г.</w:t>
            </w:r>
          </w:p>
        </w:tc>
        <w:tc>
          <w:tcPr>
            <w:tcW w:w="850" w:type="dxa"/>
          </w:tcPr>
          <w:p w:rsidR="004930CB" w:rsidRDefault="004930CB">
            <w:pPr>
              <w:pStyle w:val="ConsPlusNormal"/>
              <w:jc w:val="center"/>
            </w:pPr>
            <w:r>
              <w:t>2017 г.</w:t>
            </w:r>
          </w:p>
        </w:tc>
        <w:tc>
          <w:tcPr>
            <w:tcW w:w="850" w:type="dxa"/>
          </w:tcPr>
          <w:p w:rsidR="004930CB" w:rsidRDefault="004930CB">
            <w:pPr>
              <w:pStyle w:val="ConsPlusNormal"/>
              <w:jc w:val="center"/>
            </w:pPr>
            <w:r>
              <w:t>2018 г.</w:t>
            </w:r>
          </w:p>
        </w:tc>
      </w:tr>
      <w:tr w:rsidR="004930CB">
        <w:tc>
          <w:tcPr>
            <w:tcW w:w="499" w:type="dxa"/>
          </w:tcPr>
          <w:p w:rsidR="004930CB" w:rsidRDefault="004930CB">
            <w:pPr>
              <w:pStyle w:val="ConsPlusNormal"/>
              <w:jc w:val="center"/>
            </w:pPr>
            <w:r>
              <w:t>1</w:t>
            </w:r>
          </w:p>
        </w:tc>
        <w:tc>
          <w:tcPr>
            <w:tcW w:w="3110" w:type="dxa"/>
          </w:tcPr>
          <w:p w:rsidR="004930CB" w:rsidRDefault="004930CB">
            <w:pPr>
              <w:pStyle w:val="ConsPlusNormal"/>
              <w:jc w:val="center"/>
            </w:pPr>
            <w:r>
              <w:t>2</w:t>
            </w:r>
          </w:p>
        </w:tc>
        <w:tc>
          <w:tcPr>
            <w:tcW w:w="710" w:type="dxa"/>
          </w:tcPr>
          <w:p w:rsidR="004930CB" w:rsidRDefault="004930CB">
            <w:pPr>
              <w:pStyle w:val="ConsPlusNormal"/>
              <w:jc w:val="center"/>
            </w:pPr>
            <w:r>
              <w:t>3</w:t>
            </w:r>
          </w:p>
        </w:tc>
        <w:tc>
          <w:tcPr>
            <w:tcW w:w="984" w:type="dxa"/>
          </w:tcPr>
          <w:p w:rsidR="004930CB" w:rsidRDefault="004930CB">
            <w:pPr>
              <w:pStyle w:val="ConsPlusNormal"/>
              <w:jc w:val="center"/>
            </w:pPr>
            <w:r>
              <w:t>4</w:t>
            </w:r>
          </w:p>
        </w:tc>
        <w:tc>
          <w:tcPr>
            <w:tcW w:w="850" w:type="dxa"/>
          </w:tcPr>
          <w:p w:rsidR="004930CB" w:rsidRDefault="004930CB">
            <w:pPr>
              <w:pStyle w:val="ConsPlusNormal"/>
              <w:jc w:val="center"/>
            </w:pPr>
            <w:r>
              <w:t>5</w:t>
            </w:r>
          </w:p>
        </w:tc>
        <w:tc>
          <w:tcPr>
            <w:tcW w:w="850" w:type="dxa"/>
          </w:tcPr>
          <w:p w:rsidR="004930CB" w:rsidRDefault="004930CB">
            <w:pPr>
              <w:pStyle w:val="ConsPlusNormal"/>
              <w:jc w:val="center"/>
            </w:pPr>
            <w:r>
              <w:t>6</w:t>
            </w:r>
          </w:p>
        </w:tc>
        <w:tc>
          <w:tcPr>
            <w:tcW w:w="850" w:type="dxa"/>
          </w:tcPr>
          <w:p w:rsidR="004930CB" w:rsidRDefault="004930CB">
            <w:pPr>
              <w:pStyle w:val="ConsPlusNormal"/>
              <w:jc w:val="center"/>
            </w:pPr>
            <w:r>
              <w:t>7</w:t>
            </w:r>
          </w:p>
        </w:tc>
        <w:tc>
          <w:tcPr>
            <w:tcW w:w="850" w:type="dxa"/>
          </w:tcPr>
          <w:p w:rsidR="004930CB" w:rsidRDefault="004930CB">
            <w:pPr>
              <w:pStyle w:val="ConsPlusNormal"/>
              <w:jc w:val="center"/>
            </w:pPr>
            <w:r>
              <w:t>8</w:t>
            </w:r>
          </w:p>
        </w:tc>
        <w:tc>
          <w:tcPr>
            <w:tcW w:w="850" w:type="dxa"/>
          </w:tcPr>
          <w:p w:rsidR="004930CB" w:rsidRDefault="004930CB">
            <w:pPr>
              <w:pStyle w:val="ConsPlusNormal"/>
              <w:jc w:val="center"/>
            </w:pPr>
            <w:r>
              <w:t>9</w:t>
            </w:r>
          </w:p>
        </w:tc>
      </w:tr>
      <w:tr w:rsidR="004930CB">
        <w:tc>
          <w:tcPr>
            <w:tcW w:w="499" w:type="dxa"/>
          </w:tcPr>
          <w:p w:rsidR="004930CB" w:rsidRDefault="004930CB">
            <w:pPr>
              <w:pStyle w:val="ConsPlusNormal"/>
              <w:jc w:val="center"/>
            </w:pPr>
            <w:r>
              <w:t>1.</w:t>
            </w:r>
          </w:p>
        </w:tc>
        <w:tc>
          <w:tcPr>
            <w:tcW w:w="3110" w:type="dxa"/>
          </w:tcPr>
          <w:p w:rsidR="004930CB" w:rsidRDefault="004930CB">
            <w:pPr>
              <w:pStyle w:val="ConsPlusNormal"/>
            </w:pPr>
            <w:r>
              <w:t>Количество благоустроенных мест массового отдыха людей на воде с организованными общественными спасательными постами</w:t>
            </w:r>
          </w:p>
        </w:tc>
        <w:tc>
          <w:tcPr>
            <w:tcW w:w="710" w:type="dxa"/>
          </w:tcPr>
          <w:p w:rsidR="004930CB" w:rsidRDefault="004930CB">
            <w:pPr>
              <w:pStyle w:val="ConsPlusNormal"/>
              <w:jc w:val="center"/>
            </w:pPr>
            <w:r>
              <w:t>ед.</w:t>
            </w:r>
          </w:p>
        </w:tc>
        <w:tc>
          <w:tcPr>
            <w:tcW w:w="984" w:type="dxa"/>
          </w:tcPr>
          <w:p w:rsidR="004930CB" w:rsidRDefault="004930CB">
            <w:pPr>
              <w:pStyle w:val="ConsPlusNormal"/>
              <w:jc w:val="center"/>
            </w:pPr>
            <w:r>
              <w:t>3</w:t>
            </w:r>
          </w:p>
        </w:tc>
        <w:tc>
          <w:tcPr>
            <w:tcW w:w="850" w:type="dxa"/>
          </w:tcPr>
          <w:p w:rsidR="004930CB" w:rsidRDefault="004930CB">
            <w:pPr>
              <w:pStyle w:val="ConsPlusNormal"/>
              <w:jc w:val="center"/>
            </w:pPr>
            <w:r>
              <w:t>-</w:t>
            </w:r>
          </w:p>
        </w:tc>
        <w:tc>
          <w:tcPr>
            <w:tcW w:w="850" w:type="dxa"/>
          </w:tcPr>
          <w:p w:rsidR="004930CB" w:rsidRDefault="004930CB">
            <w:pPr>
              <w:pStyle w:val="ConsPlusNormal"/>
              <w:jc w:val="center"/>
            </w:pPr>
            <w:r>
              <w:t>-</w:t>
            </w:r>
          </w:p>
        </w:tc>
        <w:tc>
          <w:tcPr>
            <w:tcW w:w="850" w:type="dxa"/>
          </w:tcPr>
          <w:p w:rsidR="004930CB" w:rsidRDefault="004930CB">
            <w:pPr>
              <w:pStyle w:val="ConsPlusNormal"/>
              <w:jc w:val="center"/>
            </w:pPr>
            <w:r>
              <w:t>-</w:t>
            </w:r>
          </w:p>
        </w:tc>
        <w:tc>
          <w:tcPr>
            <w:tcW w:w="850" w:type="dxa"/>
          </w:tcPr>
          <w:p w:rsidR="004930CB" w:rsidRDefault="004930CB">
            <w:pPr>
              <w:pStyle w:val="ConsPlusNormal"/>
              <w:jc w:val="center"/>
            </w:pPr>
            <w:r>
              <w:t>10</w:t>
            </w:r>
          </w:p>
        </w:tc>
        <w:tc>
          <w:tcPr>
            <w:tcW w:w="850" w:type="dxa"/>
          </w:tcPr>
          <w:p w:rsidR="004930CB" w:rsidRDefault="004930CB">
            <w:pPr>
              <w:pStyle w:val="ConsPlusNormal"/>
              <w:jc w:val="center"/>
            </w:pPr>
            <w:r>
              <w:t>27</w:t>
            </w:r>
          </w:p>
        </w:tc>
      </w:tr>
      <w:tr w:rsidR="004930CB">
        <w:tc>
          <w:tcPr>
            <w:tcW w:w="499" w:type="dxa"/>
          </w:tcPr>
          <w:p w:rsidR="004930CB" w:rsidRDefault="004930CB">
            <w:pPr>
              <w:pStyle w:val="ConsPlusNormal"/>
              <w:jc w:val="center"/>
            </w:pPr>
            <w:r>
              <w:t>2.</w:t>
            </w:r>
          </w:p>
        </w:tc>
        <w:tc>
          <w:tcPr>
            <w:tcW w:w="3110" w:type="dxa"/>
          </w:tcPr>
          <w:p w:rsidR="004930CB" w:rsidRDefault="004930CB">
            <w:pPr>
              <w:pStyle w:val="ConsPlusNormal"/>
            </w:pPr>
            <w:r>
              <w:t>Количество детей, охваченных обучением плаванию и приемам спасания на воде</w:t>
            </w:r>
          </w:p>
        </w:tc>
        <w:tc>
          <w:tcPr>
            <w:tcW w:w="710" w:type="dxa"/>
          </w:tcPr>
          <w:p w:rsidR="004930CB" w:rsidRDefault="004930CB">
            <w:pPr>
              <w:pStyle w:val="ConsPlusNormal"/>
              <w:jc w:val="center"/>
            </w:pPr>
            <w:r>
              <w:t>чел.</w:t>
            </w:r>
          </w:p>
        </w:tc>
        <w:tc>
          <w:tcPr>
            <w:tcW w:w="984" w:type="dxa"/>
          </w:tcPr>
          <w:p w:rsidR="004930CB" w:rsidRDefault="004930CB">
            <w:pPr>
              <w:pStyle w:val="ConsPlusNormal"/>
              <w:jc w:val="center"/>
            </w:pPr>
            <w:r>
              <w:t>3000</w:t>
            </w:r>
          </w:p>
        </w:tc>
        <w:tc>
          <w:tcPr>
            <w:tcW w:w="850" w:type="dxa"/>
          </w:tcPr>
          <w:p w:rsidR="004930CB" w:rsidRDefault="004930CB">
            <w:pPr>
              <w:pStyle w:val="ConsPlusNormal"/>
              <w:jc w:val="center"/>
            </w:pPr>
            <w:r>
              <w:t>-</w:t>
            </w:r>
          </w:p>
        </w:tc>
        <w:tc>
          <w:tcPr>
            <w:tcW w:w="850" w:type="dxa"/>
          </w:tcPr>
          <w:p w:rsidR="004930CB" w:rsidRDefault="004930CB">
            <w:pPr>
              <w:pStyle w:val="ConsPlusNormal"/>
              <w:jc w:val="center"/>
            </w:pPr>
            <w:r>
              <w:t>-</w:t>
            </w:r>
          </w:p>
        </w:tc>
        <w:tc>
          <w:tcPr>
            <w:tcW w:w="850" w:type="dxa"/>
          </w:tcPr>
          <w:p w:rsidR="004930CB" w:rsidRDefault="004930CB">
            <w:pPr>
              <w:pStyle w:val="ConsPlusNormal"/>
              <w:jc w:val="center"/>
            </w:pPr>
            <w:r>
              <w:t>1000</w:t>
            </w:r>
          </w:p>
        </w:tc>
        <w:tc>
          <w:tcPr>
            <w:tcW w:w="850" w:type="dxa"/>
          </w:tcPr>
          <w:p w:rsidR="004930CB" w:rsidRDefault="004930CB">
            <w:pPr>
              <w:pStyle w:val="ConsPlusNormal"/>
              <w:jc w:val="center"/>
            </w:pPr>
            <w:r>
              <w:t>1000</w:t>
            </w:r>
          </w:p>
        </w:tc>
        <w:tc>
          <w:tcPr>
            <w:tcW w:w="850" w:type="dxa"/>
          </w:tcPr>
          <w:p w:rsidR="004930CB" w:rsidRDefault="004930CB">
            <w:pPr>
              <w:pStyle w:val="ConsPlusNormal"/>
              <w:jc w:val="center"/>
            </w:pPr>
            <w:r>
              <w:t>1000</w:t>
            </w:r>
          </w:p>
        </w:tc>
      </w:tr>
      <w:tr w:rsidR="004930CB">
        <w:tc>
          <w:tcPr>
            <w:tcW w:w="499" w:type="dxa"/>
          </w:tcPr>
          <w:p w:rsidR="004930CB" w:rsidRDefault="004930CB">
            <w:pPr>
              <w:pStyle w:val="ConsPlusNormal"/>
              <w:jc w:val="center"/>
            </w:pPr>
            <w:r>
              <w:lastRenderedPageBreak/>
              <w:t>3.</w:t>
            </w:r>
          </w:p>
        </w:tc>
        <w:tc>
          <w:tcPr>
            <w:tcW w:w="3110" w:type="dxa"/>
          </w:tcPr>
          <w:p w:rsidR="004930CB" w:rsidRDefault="004930CB">
            <w:pPr>
              <w:pStyle w:val="ConsPlusNormal"/>
            </w:pPr>
            <w:r>
              <w:t>Количество детей, охваченных обучением по оказанию первой помощи</w:t>
            </w:r>
          </w:p>
        </w:tc>
        <w:tc>
          <w:tcPr>
            <w:tcW w:w="710" w:type="dxa"/>
          </w:tcPr>
          <w:p w:rsidR="004930CB" w:rsidRDefault="004930CB">
            <w:pPr>
              <w:pStyle w:val="ConsPlusNormal"/>
              <w:jc w:val="center"/>
            </w:pPr>
            <w:r>
              <w:t>чел.</w:t>
            </w:r>
          </w:p>
        </w:tc>
        <w:tc>
          <w:tcPr>
            <w:tcW w:w="984" w:type="dxa"/>
          </w:tcPr>
          <w:p w:rsidR="004930CB" w:rsidRDefault="004930CB">
            <w:pPr>
              <w:pStyle w:val="ConsPlusNormal"/>
              <w:jc w:val="center"/>
            </w:pPr>
            <w:r>
              <w:t>5000</w:t>
            </w:r>
          </w:p>
        </w:tc>
        <w:tc>
          <w:tcPr>
            <w:tcW w:w="850" w:type="dxa"/>
          </w:tcPr>
          <w:p w:rsidR="004930CB" w:rsidRDefault="004930CB">
            <w:pPr>
              <w:pStyle w:val="ConsPlusNormal"/>
              <w:jc w:val="center"/>
            </w:pPr>
            <w:r>
              <w:t>-</w:t>
            </w:r>
          </w:p>
        </w:tc>
        <w:tc>
          <w:tcPr>
            <w:tcW w:w="850" w:type="dxa"/>
          </w:tcPr>
          <w:p w:rsidR="004930CB" w:rsidRDefault="004930CB">
            <w:pPr>
              <w:pStyle w:val="ConsPlusNormal"/>
              <w:jc w:val="center"/>
            </w:pPr>
            <w:r>
              <w:t>-</w:t>
            </w:r>
          </w:p>
        </w:tc>
        <w:tc>
          <w:tcPr>
            <w:tcW w:w="850" w:type="dxa"/>
          </w:tcPr>
          <w:p w:rsidR="004930CB" w:rsidRDefault="004930CB">
            <w:pPr>
              <w:pStyle w:val="ConsPlusNormal"/>
              <w:jc w:val="center"/>
            </w:pPr>
            <w:r>
              <w:t>1000</w:t>
            </w:r>
          </w:p>
        </w:tc>
        <w:tc>
          <w:tcPr>
            <w:tcW w:w="850" w:type="dxa"/>
          </w:tcPr>
          <w:p w:rsidR="004930CB" w:rsidRDefault="004930CB">
            <w:pPr>
              <w:pStyle w:val="ConsPlusNormal"/>
              <w:jc w:val="center"/>
            </w:pPr>
            <w:r>
              <w:t>1000</w:t>
            </w:r>
          </w:p>
        </w:tc>
        <w:tc>
          <w:tcPr>
            <w:tcW w:w="850" w:type="dxa"/>
          </w:tcPr>
          <w:p w:rsidR="004930CB" w:rsidRDefault="004930CB">
            <w:pPr>
              <w:pStyle w:val="ConsPlusNormal"/>
              <w:jc w:val="center"/>
            </w:pPr>
            <w:r>
              <w:t>1000</w:t>
            </w:r>
          </w:p>
        </w:tc>
      </w:tr>
      <w:tr w:rsidR="004930CB">
        <w:tc>
          <w:tcPr>
            <w:tcW w:w="499" w:type="dxa"/>
          </w:tcPr>
          <w:p w:rsidR="004930CB" w:rsidRDefault="004930CB">
            <w:pPr>
              <w:pStyle w:val="ConsPlusNormal"/>
              <w:jc w:val="center"/>
            </w:pPr>
            <w:r>
              <w:t>4.</w:t>
            </w:r>
          </w:p>
        </w:tc>
        <w:tc>
          <w:tcPr>
            <w:tcW w:w="3110" w:type="dxa"/>
          </w:tcPr>
          <w:p w:rsidR="004930CB" w:rsidRDefault="004930CB">
            <w:pPr>
              <w:pStyle w:val="ConsPlusNormal"/>
            </w:pPr>
            <w:r>
              <w:t>Количество подготовленных спасателей-общественников</w:t>
            </w:r>
          </w:p>
        </w:tc>
        <w:tc>
          <w:tcPr>
            <w:tcW w:w="710" w:type="dxa"/>
          </w:tcPr>
          <w:p w:rsidR="004930CB" w:rsidRDefault="004930CB">
            <w:pPr>
              <w:pStyle w:val="ConsPlusNormal"/>
              <w:jc w:val="center"/>
            </w:pPr>
            <w:r>
              <w:t>чел.</w:t>
            </w:r>
          </w:p>
        </w:tc>
        <w:tc>
          <w:tcPr>
            <w:tcW w:w="984" w:type="dxa"/>
          </w:tcPr>
          <w:p w:rsidR="004930CB" w:rsidRDefault="004930CB">
            <w:pPr>
              <w:pStyle w:val="ConsPlusNormal"/>
              <w:jc w:val="center"/>
            </w:pPr>
            <w:r>
              <w:t>7</w:t>
            </w:r>
          </w:p>
        </w:tc>
        <w:tc>
          <w:tcPr>
            <w:tcW w:w="850" w:type="dxa"/>
          </w:tcPr>
          <w:p w:rsidR="004930CB" w:rsidRDefault="004930CB">
            <w:pPr>
              <w:pStyle w:val="ConsPlusNormal"/>
              <w:jc w:val="center"/>
            </w:pPr>
            <w:r>
              <w:t>-</w:t>
            </w:r>
          </w:p>
        </w:tc>
        <w:tc>
          <w:tcPr>
            <w:tcW w:w="850" w:type="dxa"/>
          </w:tcPr>
          <w:p w:rsidR="004930CB" w:rsidRDefault="004930CB">
            <w:pPr>
              <w:pStyle w:val="ConsPlusNormal"/>
              <w:jc w:val="center"/>
            </w:pPr>
            <w:r>
              <w:t>25</w:t>
            </w:r>
          </w:p>
        </w:tc>
        <w:tc>
          <w:tcPr>
            <w:tcW w:w="850" w:type="dxa"/>
          </w:tcPr>
          <w:p w:rsidR="004930CB" w:rsidRDefault="004930CB">
            <w:pPr>
              <w:pStyle w:val="ConsPlusNormal"/>
              <w:jc w:val="center"/>
            </w:pPr>
            <w:r>
              <w:t>55</w:t>
            </w:r>
          </w:p>
        </w:tc>
        <w:tc>
          <w:tcPr>
            <w:tcW w:w="850" w:type="dxa"/>
          </w:tcPr>
          <w:p w:rsidR="004930CB" w:rsidRDefault="004930CB">
            <w:pPr>
              <w:pStyle w:val="ConsPlusNormal"/>
              <w:jc w:val="center"/>
            </w:pPr>
            <w:r>
              <w:t>120</w:t>
            </w:r>
          </w:p>
        </w:tc>
        <w:tc>
          <w:tcPr>
            <w:tcW w:w="850" w:type="dxa"/>
          </w:tcPr>
          <w:p w:rsidR="004930CB" w:rsidRDefault="004930CB">
            <w:pPr>
              <w:pStyle w:val="ConsPlusNormal"/>
              <w:jc w:val="center"/>
            </w:pPr>
            <w:r>
              <w:t>170</w:t>
            </w:r>
          </w:p>
        </w:tc>
      </w:tr>
      <w:tr w:rsidR="004930CB">
        <w:tc>
          <w:tcPr>
            <w:tcW w:w="499" w:type="dxa"/>
          </w:tcPr>
          <w:p w:rsidR="004930CB" w:rsidRDefault="004930CB">
            <w:pPr>
              <w:pStyle w:val="ConsPlusNormal"/>
              <w:jc w:val="center"/>
            </w:pPr>
            <w:r>
              <w:t>5.</w:t>
            </w:r>
          </w:p>
        </w:tc>
        <w:tc>
          <w:tcPr>
            <w:tcW w:w="3110" w:type="dxa"/>
          </w:tcPr>
          <w:p w:rsidR="004930CB" w:rsidRDefault="004930CB">
            <w:pPr>
              <w:pStyle w:val="ConsPlusNormal"/>
            </w:pPr>
            <w:r>
              <w:t>Количество одновременно отдыхающих людей в местах массового отдыха на водных объектах республики, оборудованных спасательными постами</w:t>
            </w:r>
          </w:p>
        </w:tc>
        <w:tc>
          <w:tcPr>
            <w:tcW w:w="710" w:type="dxa"/>
          </w:tcPr>
          <w:p w:rsidR="004930CB" w:rsidRDefault="004930CB">
            <w:pPr>
              <w:pStyle w:val="ConsPlusNormal"/>
              <w:jc w:val="center"/>
            </w:pPr>
            <w:r>
              <w:t>чел.</w:t>
            </w:r>
          </w:p>
        </w:tc>
        <w:tc>
          <w:tcPr>
            <w:tcW w:w="984" w:type="dxa"/>
          </w:tcPr>
          <w:p w:rsidR="004930CB" w:rsidRDefault="004930CB">
            <w:pPr>
              <w:pStyle w:val="ConsPlusNormal"/>
              <w:jc w:val="center"/>
            </w:pPr>
            <w:r>
              <w:t>10000</w:t>
            </w:r>
          </w:p>
        </w:tc>
        <w:tc>
          <w:tcPr>
            <w:tcW w:w="850" w:type="dxa"/>
          </w:tcPr>
          <w:p w:rsidR="004930CB" w:rsidRDefault="004930CB">
            <w:pPr>
              <w:pStyle w:val="ConsPlusNormal"/>
              <w:jc w:val="center"/>
            </w:pPr>
            <w:r>
              <w:t>-</w:t>
            </w:r>
          </w:p>
        </w:tc>
        <w:tc>
          <w:tcPr>
            <w:tcW w:w="850" w:type="dxa"/>
          </w:tcPr>
          <w:p w:rsidR="004930CB" w:rsidRDefault="004930CB">
            <w:pPr>
              <w:pStyle w:val="ConsPlusNormal"/>
              <w:jc w:val="center"/>
            </w:pPr>
            <w:r>
              <w:t>15000</w:t>
            </w:r>
          </w:p>
        </w:tc>
        <w:tc>
          <w:tcPr>
            <w:tcW w:w="850" w:type="dxa"/>
          </w:tcPr>
          <w:p w:rsidR="004930CB" w:rsidRDefault="004930CB">
            <w:pPr>
              <w:pStyle w:val="ConsPlusNormal"/>
              <w:jc w:val="center"/>
            </w:pPr>
            <w:r>
              <w:t>20000</w:t>
            </w:r>
          </w:p>
        </w:tc>
        <w:tc>
          <w:tcPr>
            <w:tcW w:w="850" w:type="dxa"/>
          </w:tcPr>
          <w:p w:rsidR="004930CB" w:rsidRDefault="004930CB">
            <w:pPr>
              <w:pStyle w:val="ConsPlusNormal"/>
              <w:jc w:val="center"/>
            </w:pPr>
            <w:r>
              <w:t>25000</w:t>
            </w:r>
          </w:p>
        </w:tc>
        <w:tc>
          <w:tcPr>
            <w:tcW w:w="850" w:type="dxa"/>
          </w:tcPr>
          <w:p w:rsidR="004930CB" w:rsidRDefault="004930CB">
            <w:pPr>
              <w:pStyle w:val="ConsPlusNormal"/>
              <w:jc w:val="center"/>
            </w:pPr>
            <w:r>
              <w:t>30000</w:t>
            </w:r>
          </w:p>
        </w:tc>
      </w:tr>
      <w:tr w:rsidR="004930CB">
        <w:tc>
          <w:tcPr>
            <w:tcW w:w="499" w:type="dxa"/>
          </w:tcPr>
          <w:p w:rsidR="004930CB" w:rsidRDefault="004930CB">
            <w:pPr>
              <w:pStyle w:val="ConsPlusNormal"/>
              <w:jc w:val="center"/>
            </w:pPr>
            <w:r>
              <w:t>6.</w:t>
            </w:r>
          </w:p>
        </w:tc>
        <w:tc>
          <w:tcPr>
            <w:tcW w:w="3110" w:type="dxa"/>
          </w:tcPr>
          <w:p w:rsidR="004930CB" w:rsidRDefault="004930CB">
            <w:pPr>
              <w:pStyle w:val="ConsPlusNormal"/>
            </w:pPr>
            <w:r>
              <w:t>Количество профилактических мероприятий по предупреждению несчастных случаев на воде</w:t>
            </w:r>
          </w:p>
        </w:tc>
        <w:tc>
          <w:tcPr>
            <w:tcW w:w="710" w:type="dxa"/>
          </w:tcPr>
          <w:p w:rsidR="004930CB" w:rsidRDefault="004930CB">
            <w:pPr>
              <w:pStyle w:val="ConsPlusNormal"/>
              <w:jc w:val="center"/>
            </w:pPr>
            <w:r>
              <w:t>ед.</w:t>
            </w:r>
          </w:p>
        </w:tc>
        <w:tc>
          <w:tcPr>
            <w:tcW w:w="984" w:type="dxa"/>
          </w:tcPr>
          <w:p w:rsidR="004930CB" w:rsidRDefault="004930CB">
            <w:pPr>
              <w:pStyle w:val="ConsPlusNormal"/>
              <w:jc w:val="center"/>
            </w:pPr>
            <w:r>
              <w:t>209</w:t>
            </w:r>
          </w:p>
        </w:tc>
        <w:tc>
          <w:tcPr>
            <w:tcW w:w="850" w:type="dxa"/>
          </w:tcPr>
          <w:p w:rsidR="004930CB" w:rsidRDefault="004930CB">
            <w:pPr>
              <w:pStyle w:val="ConsPlusNormal"/>
              <w:jc w:val="center"/>
            </w:pPr>
            <w:r>
              <w:t>-</w:t>
            </w:r>
          </w:p>
        </w:tc>
        <w:tc>
          <w:tcPr>
            <w:tcW w:w="850" w:type="dxa"/>
          </w:tcPr>
          <w:p w:rsidR="004930CB" w:rsidRDefault="004930CB">
            <w:pPr>
              <w:pStyle w:val="ConsPlusNormal"/>
              <w:jc w:val="center"/>
            </w:pPr>
            <w:r>
              <w:t>260</w:t>
            </w:r>
          </w:p>
        </w:tc>
        <w:tc>
          <w:tcPr>
            <w:tcW w:w="850" w:type="dxa"/>
          </w:tcPr>
          <w:p w:rsidR="004930CB" w:rsidRDefault="004930CB">
            <w:pPr>
              <w:pStyle w:val="ConsPlusNormal"/>
              <w:jc w:val="center"/>
            </w:pPr>
            <w:r>
              <w:t>300</w:t>
            </w:r>
          </w:p>
        </w:tc>
        <w:tc>
          <w:tcPr>
            <w:tcW w:w="850" w:type="dxa"/>
          </w:tcPr>
          <w:p w:rsidR="004930CB" w:rsidRDefault="004930CB">
            <w:pPr>
              <w:pStyle w:val="ConsPlusNormal"/>
              <w:jc w:val="center"/>
            </w:pPr>
            <w:r>
              <w:t>350</w:t>
            </w:r>
          </w:p>
        </w:tc>
        <w:tc>
          <w:tcPr>
            <w:tcW w:w="850" w:type="dxa"/>
          </w:tcPr>
          <w:p w:rsidR="004930CB" w:rsidRDefault="004930CB">
            <w:pPr>
              <w:pStyle w:val="ConsPlusNormal"/>
              <w:jc w:val="center"/>
            </w:pPr>
            <w:r>
              <w:t>410</w:t>
            </w:r>
          </w:p>
        </w:tc>
      </w:tr>
    </w:tbl>
    <w:p w:rsidR="004930CB" w:rsidRDefault="004930CB">
      <w:pPr>
        <w:sectPr w:rsidR="004930CB">
          <w:pgSz w:w="16838" w:h="11905" w:orient="landscape"/>
          <w:pgMar w:top="1701" w:right="1134" w:bottom="850" w:left="1134" w:header="0" w:footer="0" w:gutter="0"/>
          <w:cols w:space="720"/>
        </w:sectPr>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right"/>
        <w:outlineLvl w:val="1"/>
      </w:pPr>
      <w:r>
        <w:t>Приложение N 2</w:t>
      </w:r>
    </w:p>
    <w:p w:rsidR="004930CB" w:rsidRDefault="004930CB">
      <w:pPr>
        <w:pStyle w:val="ConsPlusNormal"/>
        <w:jc w:val="right"/>
      </w:pPr>
      <w:r>
        <w:t>к подпрограмме "Создание общественных</w:t>
      </w:r>
    </w:p>
    <w:p w:rsidR="004930CB" w:rsidRDefault="004930CB">
      <w:pPr>
        <w:pStyle w:val="ConsPlusNormal"/>
        <w:jc w:val="right"/>
      </w:pPr>
      <w:r>
        <w:t>спасательных постов в местах массового</w:t>
      </w:r>
    </w:p>
    <w:p w:rsidR="004930CB" w:rsidRDefault="004930CB">
      <w:pPr>
        <w:pStyle w:val="ConsPlusNormal"/>
        <w:jc w:val="right"/>
      </w:pPr>
      <w:r>
        <w:t>отдыха населения на воде и обучение</w:t>
      </w:r>
    </w:p>
    <w:p w:rsidR="004930CB" w:rsidRDefault="004930CB">
      <w:pPr>
        <w:pStyle w:val="ConsPlusNormal"/>
        <w:jc w:val="right"/>
      </w:pPr>
      <w:r>
        <w:t>населения, прежде всего детей,</w:t>
      </w:r>
    </w:p>
    <w:p w:rsidR="004930CB" w:rsidRDefault="004930CB">
      <w:pPr>
        <w:pStyle w:val="ConsPlusNormal"/>
        <w:jc w:val="right"/>
      </w:pPr>
      <w:r>
        <w:t>плаванию и приемам спасания на воде</w:t>
      </w:r>
    </w:p>
    <w:p w:rsidR="004930CB" w:rsidRDefault="004930CB">
      <w:pPr>
        <w:pStyle w:val="ConsPlusNormal"/>
        <w:jc w:val="right"/>
      </w:pPr>
      <w:r>
        <w:t>в Республике Дагестан на 2014-2018 годы"</w:t>
      </w:r>
    </w:p>
    <w:p w:rsidR="004930CB" w:rsidRDefault="004930CB">
      <w:pPr>
        <w:pStyle w:val="ConsPlusNormal"/>
        <w:jc w:val="both"/>
      </w:pPr>
    </w:p>
    <w:p w:rsidR="004930CB" w:rsidRDefault="004930CB">
      <w:pPr>
        <w:pStyle w:val="ConsPlusNormal"/>
        <w:jc w:val="center"/>
      </w:pPr>
      <w:bookmarkStart w:id="11" w:name="P2354"/>
      <w:bookmarkEnd w:id="11"/>
      <w:r>
        <w:t>ОБЪЕМЫ И ИСТОЧНИКИ ФИНАНСИРОВАНИЯ</w:t>
      </w:r>
    </w:p>
    <w:p w:rsidR="004930CB" w:rsidRDefault="004930CB">
      <w:pPr>
        <w:pStyle w:val="ConsPlusNormal"/>
        <w:jc w:val="center"/>
      </w:pPr>
      <w:r>
        <w:t>ПОДПРОГРАММЫ "СОЗДАНИЕ ОБЩЕСТВЕННЫХ СПАСАТЕЛЬНЫХ ПОСТОВ</w:t>
      </w:r>
    </w:p>
    <w:p w:rsidR="004930CB" w:rsidRDefault="004930CB">
      <w:pPr>
        <w:pStyle w:val="ConsPlusNormal"/>
        <w:jc w:val="center"/>
      </w:pPr>
      <w:r>
        <w:t>В МЕСТАХ МАССОВОГО ОТДЫХА НАСЕЛЕНИЯ НА ВОДЕ И ОБУЧЕНИЕ</w:t>
      </w:r>
    </w:p>
    <w:p w:rsidR="004930CB" w:rsidRDefault="004930CB">
      <w:pPr>
        <w:pStyle w:val="ConsPlusNormal"/>
        <w:jc w:val="center"/>
      </w:pPr>
      <w:r>
        <w:t>НАСЕЛЕНИЯ, ПРЕЖДЕ ВСЕГО ДЕТЕЙ, ПЛАВАНИЮ И ПРИЕМАМ СПАСАНИЯ</w:t>
      </w:r>
    </w:p>
    <w:p w:rsidR="004930CB" w:rsidRDefault="004930CB">
      <w:pPr>
        <w:pStyle w:val="ConsPlusNormal"/>
        <w:jc w:val="center"/>
      </w:pPr>
      <w:r>
        <w:t>НА ВОДЕ В РЕСПУБЛИКЕ ДАГЕСТАН НА 2014-2018 ГОДЫ"</w:t>
      </w:r>
    </w:p>
    <w:p w:rsidR="004930CB" w:rsidRDefault="004930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30CB">
        <w:trPr>
          <w:jc w:val="center"/>
        </w:trPr>
        <w:tc>
          <w:tcPr>
            <w:tcW w:w="9294" w:type="dxa"/>
            <w:tcBorders>
              <w:top w:val="nil"/>
              <w:left w:val="single" w:sz="24" w:space="0" w:color="CED3F1"/>
              <w:bottom w:val="nil"/>
              <w:right w:val="single" w:sz="24" w:space="0" w:color="F4F3F8"/>
            </w:tcBorders>
            <w:shd w:val="clear" w:color="auto" w:fill="F4F3F8"/>
          </w:tcPr>
          <w:p w:rsidR="004930CB" w:rsidRDefault="004930CB">
            <w:pPr>
              <w:pStyle w:val="ConsPlusNormal"/>
              <w:jc w:val="center"/>
            </w:pPr>
            <w:r>
              <w:rPr>
                <w:color w:val="392C69"/>
              </w:rPr>
              <w:t>Список изменяющих документов</w:t>
            </w:r>
          </w:p>
          <w:p w:rsidR="004930CB" w:rsidRDefault="004930CB">
            <w:pPr>
              <w:pStyle w:val="ConsPlusNormal"/>
              <w:jc w:val="center"/>
            </w:pPr>
            <w:r>
              <w:rPr>
                <w:color w:val="392C69"/>
              </w:rPr>
              <w:t xml:space="preserve">(в ред. </w:t>
            </w:r>
            <w:hyperlink r:id="rId94" w:history="1">
              <w:r>
                <w:rPr>
                  <w:color w:val="0000FF"/>
                </w:rPr>
                <w:t>Постановления</w:t>
              </w:r>
            </w:hyperlink>
            <w:r>
              <w:rPr>
                <w:color w:val="392C69"/>
              </w:rPr>
              <w:t xml:space="preserve"> Правительства РД</w:t>
            </w:r>
          </w:p>
          <w:p w:rsidR="004930CB" w:rsidRDefault="004930CB">
            <w:pPr>
              <w:pStyle w:val="ConsPlusNormal"/>
              <w:jc w:val="center"/>
            </w:pPr>
            <w:r>
              <w:rPr>
                <w:color w:val="392C69"/>
              </w:rPr>
              <w:t>от 25.07.2016 N 219)</w:t>
            </w:r>
          </w:p>
        </w:tc>
      </w:tr>
    </w:tbl>
    <w:p w:rsidR="004930CB" w:rsidRDefault="004930CB">
      <w:pPr>
        <w:pStyle w:val="ConsPlusNormal"/>
        <w:jc w:val="both"/>
      </w:pPr>
    </w:p>
    <w:p w:rsidR="004930CB" w:rsidRDefault="004930CB">
      <w:pPr>
        <w:pStyle w:val="ConsPlusNormal"/>
        <w:jc w:val="right"/>
      </w:pPr>
      <w:r>
        <w:t>(млн. руб.)</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0"/>
        <w:gridCol w:w="2098"/>
        <w:gridCol w:w="1077"/>
        <w:gridCol w:w="794"/>
        <w:gridCol w:w="850"/>
        <w:gridCol w:w="850"/>
        <w:gridCol w:w="994"/>
        <w:gridCol w:w="850"/>
      </w:tblGrid>
      <w:tr w:rsidR="004930CB">
        <w:tc>
          <w:tcPr>
            <w:tcW w:w="590" w:type="dxa"/>
            <w:vMerge w:val="restart"/>
          </w:tcPr>
          <w:p w:rsidR="004930CB" w:rsidRDefault="004930CB">
            <w:pPr>
              <w:pStyle w:val="ConsPlusNormal"/>
              <w:jc w:val="center"/>
            </w:pPr>
            <w:r>
              <w:t>N п/п</w:t>
            </w:r>
          </w:p>
        </w:tc>
        <w:tc>
          <w:tcPr>
            <w:tcW w:w="2098" w:type="dxa"/>
            <w:vMerge w:val="restart"/>
          </w:tcPr>
          <w:p w:rsidR="004930CB" w:rsidRDefault="004930CB">
            <w:pPr>
              <w:pStyle w:val="ConsPlusNormal"/>
              <w:jc w:val="center"/>
            </w:pPr>
            <w:r>
              <w:t>Источники финансирования</w:t>
            </w:r>
          </w:p>
        </w:tc>
        <w:tc>
          <w:tcPr>
            <w:tcW w:w="1077" w:type="dxa"/>
            <w:vMerge w:val="restart"/>
          </w:tcPr>
          <w:p w:rsidR="004930CB" w:rsidRDefault="004930CB">
            <w:pPr>
              <w:pStyle w:val="ConsPlusNormal"/>
              <w:jc w:val="center"/>
            </w:pPr>
            <w:r>
              <w:t>Всего</w:t>
            </w:r>
          </w:p>
        </w:tc>
        <w:tc>
          <w:tcPr>
            <w:tcW w:w="4338" w:type="dxa"/>
            <w:gridSpan w:val="5"/>
          </w:tcPr>
          <w:p w:rsidR="004930CB" w:rsidRDefault="004930CB">
            <w:pPr>
              <w:pStyle w:val="ConsPlusNormal"/>
              <w:jc w:val="center"/>
            </w:pPr>
            <w:r>
              <w:t>Объемы финансирования по годам</w:t>
            </w:r>
          </w:p>
        </w:tc>
      </w:tr>
      <w:tr w:rsidR="004930CB">
        <w:tc>
          <w:tcPr>
            <w:tcW w:w="590" w:type="dxa"/>
            <w:vMerge/>
          </w:tcPr>
          <w:p w:rsidR="004930CB" w:rsidRDefault="004930CB"/>
        </w:tc>
        <w:tc>
          <w:tcPr>
            <w:tcW w:w="2098" w:type="dxa"/>
            <w:vMerge/>
          </w:tcPr>
          <w:p w:rsidR="004930CB" w:rsidRDefault="004930CB"/>
        </w:tc>
        <w:tc>
          <w:tcPr>
            <w:tcW w:w="1077" w:type="dxa"/>
            <w:vMerge/>
          </w:tcPr>
          <w:p w:rsidR="004930CB" w:rsidRDefault="004930CB"/>
        </w:tc>
        <w:tc>
          <w:tcPr>
            <w:tcW w:w="794" w:type="dxa"/>
          </w:tcPr>
          <w:p w:rsidR="004930CB" w:rsidRDefault="004930CB">
            <w:pPr>
              <w:pStyle w:val="ConsPlusNormal"/>
              <w:jc w:val="center"/>
            </w:pPr>
            <w:r>
              <w:t>2014 г.</w:t>
            </w:r>
          </w:p>
        </w:tc>
        <w:tc>
          <w:tcPr>
            <w:tcW w:w="850" w:type="dxa"/>
          </w:tcPr>
          <w:p w:rsidR="004930CB" w:rsidRDefault="004930CB">
            <w:pPr>
              <w:pStyle w:val="ConsPlusNormal"/>
              <w:jc w:val="center"/>
            </w:pPr>
            <w:r>
              <w:t>2015 г.</w:t>
            </w:r>
          </w:p>
        </w:tc>
        <w:tc>
          <w:tcPr>
            <w:tcW w:w="850" w:type="dxa"/>
          </w:tcPr>
          <w:p w:rsidR="004930CB" w:rsidRDefault="004930CB">
            <w:pPr>
              <w:pStyle w:val="ConsPlusNormal"/>
              <w:jc w:val="center"/>
            </w:pPr>
            <w:r>
              <w:t>2016 г.</w:t>
            </w:r>
          </w:p>
        </w:tc>
        <w:tc>
          <w:tcPr>
            <w:tcW w:w="994" w:type="dxa"/>
          </w:tcPr>
          <w:p w:rsidR="004930CB" w:rsidRDefault="004930CB">
            <w:pPr>
              <w:pStyle w:val="ConsPlusNormal"/>
              <w:jc w:val="center"/>
            </w:pPr>
            <w:r>
              <w:t>2017 г.</w:t>
            </w:r>
          </w:p>
        </w:tc>
        <w:tc>
          <w:tcPr>
            <w:tcW w:w="850" w:type="dxa"/>
          </w:tcPr>
          <w:p w:rsidR="004930CB" w:rsidRDefault="004930CB">
            <w:pPr>
              <w:pStyle w:val="ConsPlusNormal"/>
              <w:jc w:val="center"/>
            </w:pPr>
            <w:r>
              <w:t>2018 г.</w:t>
            </w:r>
          </w:p>
        </w:tc>
      </w:tr>
      <w:tr w:rsidR="004930CB">
        <w:tc>
          <w:tcPr>
            <w:tcW w:w="590" w:type="dxa"/>
          </w:tcPr>
          <w:p w:rsidR="004930CB" w:rsidRDefault="004930CB">
            <w:pPr>
              <w:pStyle w:val="ConsPlusNormal"/>
              <w:jc w:val="center"/>
            </w:pPr>
            <w:r>
              <w:t>1.</w:t>
            </w:r>
          </w:p>
        </w:tc>
        <w:tc>
          <w:tcPr>
            <w:tcW w:w="2098" w:type="dxa"/>
          </w:tcPr>
          <w:p w:rsidR="004930CB" w:rsidRDefault="004930CB">
            <w:pPr>
              <w:pStyle w:val="ConsPlusNormal"/>
            </w:pPr>
            <w:r>
              <w:t>Республиканский бюджет Республики Дагестан</w:t>
            </w:r>
          </w:p>
        </w:tc>
        <w:tc>
          <w:tcPr>
            <w:tcW w:w="1077" w:type="dxa"/>
          </w:tcPr>
          <w:p w:rsidR="004930CB" w:rsidRDefault="004930CB">
            <w:pPr>
              <w:pStyle w:val="ConsPlusNormal"/>
              <w:jc w:val="center"/>
            </w:pPr>
            <w:r>
              <w:t>12,75</w:t>
            </w:r>
          </w:p>
        </w:tc>
        <w:tc>
          <w:tcPr>
            <w:tcW w:w="794" w:type="dxa"/>
          </w:tcPr>
          <w:p w:rsidR="004930CB" w:rsidRDefault="004930CB">
            <w:pPr>
              <w:pStyle w:val="ConsPlusNormal"/>
              <w:jc w:val="center"/>
            </w:pPr>
            <w:r>
              <w:t>-</w:t>
            </w:r>
          </w:p>
        </w:tc>
        <w:tc>
          <w:tcPr>
            <w:tcW w:w="850" w:type="dxa"/>
          </w:tcPr>
          <w:p w:rsidR="004930CB" w:rsidRDefault="004930CB">
            <w:pPr>
              <w:pStyle w:val="ConsPlusNormal"/>
              <w:jc w:val="center"/>
            </w:pPr>
            <w:r>
              <w:t>-</w:t>
            </w:r>
          </w:p>
        </w:tc>
        <w:tc>
          <w:tcPr>
            <w:tcW w:w="850" w:type="dxa"/>
          </w:tcPr>
          <w:p w:rsidR="004930CB" w:rsidRDefault="004930CB">
            <w:pPr>
              <w:pStyle w:val="ConsPlusNormal"/>
              <w:jc w:val="center"/>
            </w:pPr>
            <w:r>
              <w:t>-</w:t>
            </w:r>
          </w:p>
        </w:tc>
        <w:tc>
          <w:tcPr>
            <w:tcW w:w="994" w:type="dxa"/>
          </w:tcPr>
          <w:p w:rsidR="004930CB" w:rsidRDefault="004930CB">
            <w:pPr>
              <w:pStyle w:val="ConsPlusNormal"/>
              <w:jc w:val="center"/>
            </w:pPr>
            <w:r>
              <w:t>8,5</w:t>
            </w:r>
          </w:p>
        </w:tc>
        <w:tc>
          <w:tcPr>
            <w:tcW w:w="850" w:type="dxa"/>
          </w:tcPr>
          <w:p w:rsidR="004930CB" w:rsidRDefault="004930CB">
            <w:pPr>
              <w:pStyle w:val="ConsPlusNormal"/>
              <w:jc w:val="center"/>
            </w:pPr>
            <w:r>
              <w:t>4,25</w:t>
            </w:r>
          </w:p>
        </w:tc>
      </w:tr>
      <w:tr w:rsidR="004930CB">
        <w:tc>
          <w:tcPr>
            <w:tcW w:w="590" w:type="dxa"/>
          </w:tcPr>
          <w:p w:rsidR="004930CB" w:rsidRDefault="004930CB">
            <w:pPr>
              <w:pStyle w:val="ConsPlusNormal"/>
              <w:jc w:val="center"/>
            </w:pPr>
            <w:r>
              <w:t>2.</w:t>
            </w:r>
          </w:p>
        </w:tc>
        <w:tc>
          <w:tcPr>
            <w:tcW w:w="2098" w:type="dxa"/>
          </w:tcPr>
          <w:p w:rsidR="004930CB" w:rsidRDefault="004930CB">
            <w:pPr>
              <w:pStyle w:val="ConsPlusNormal"/>
            </w:pPr>
            <w:r>
              <w:t>Местные бюджеты (по согласованию)</w:t>
            </w:r>
          </w:p>
        </w:tc>
        <w:tc>
          <w:tcPr>
            <w:tcW w:w="1077" w:type="dxa"/>
          </w:tcPr>
          <w:p w:rsidR="004930CB" w:rsidRDefault="004930CB">
            <w:pPr>
              <w:pStyle w:val="ConsPlusNormal"/>
              <w:jc w:val="center"/>
            </w:pPr>
            <w:r>
              <w:t>14,1</w:t>
            </w:r>
          </w:p>
        </w:tc>
        <w:tc>
          <w:tcPr>
            <w:tcW w:w="794" w:type="dxa"/>
          </w:tcPr>
          <w:p w:rsidR="004930CB" w:rsidRDefault="004930CB">
            <w:pPr>
              <w:pStyle w:val="ConsPlusNormal"/>
            </w:pPr>
          </w:p>
        </w:tc>
        <w:tc>
          <w:tcPr>
            <w:tcW w:w="850" w:type="dxa"/>
          </w:tcPr>
          <w:p w:rsidR="004930CB" w:rsidRDefault="004930CB">
            <w:pPr>
              <w:pStyle w:val="ConsPlusNormal"/>
              <w:jc w:val="center"/>
            </w:pPr>
            <w:r>
              <w:t>-</w:t>
            </w:r>
          </w:p>
        </w:tc>
        <w:tc>
          <w:tcPr>
            <w:tcW w:w="850" w:type="dxa"/>
          </w:tcPr>
          <w:p w:rsidR="004930CB" w:rsidRDefault="004930CB">
            <w:pPr>
              <w:pStyle w:val="ConsPlusNormal"/>
              <w:jc w:val="center"/>
            </w:pPr>
            <w:r>
              <w:t>-</w:t>
            </w:r>
          </w:p>
        </w:tc>
        <w:tc>
          <w:tcPr>
            <w:tcW w:w="994" w:type="dxa"/>
          </w:tcPr>
          <w:p w:rsidR="004930CB" w:rsidRDefault="004930CB">
            <w:pPr>
              <w:pStyle w:val="ConsPlusNormal"/>
              <w:jc w:val="center"/>
            </w:pPr>
            <w:r>
              <w:t>8,1</w:t>
            </w:r>
          </w:p>
        </w:tc>
        <w:tc>
          <w:tcPr>
            <w:tcW w:w="850" w:type="dxa"/>
          </w:tcPr>
          <w:p w:rsidR="004930CB" w:rsidRDefault="004930CB">
            <w:pPr>
              <w:pStyle w:val="ConsPlusNormal"/>
              <w:jc w:val="center"/>
            </w:pPr>
            <w:r>
              <w:t>6,0</w:t>
            </w:r>
          </w:p>
        </w:tc>
      </w:tr>
      <w:tr w:rsidR="004930CB">
        <w:tc>
          <w:tcPr>
            <w:tcW w:w="590" w:type="dxa"/>
          </w:tcPr>
          <w:p w:rsidR="004930CB" w:rsidRDefault="004930CB">
            <w:pPr>
              <w:pStyle w:val="ConsPlusNormal"/>
              <w:jc w:val="center"/>
            </w:pPr>
            <w:r>
              <w:t>3.</w:t>
            </w:r>
          </w:p>
        </w:tc>
        <w:tc>
          <w:tcPr>
            <w:tcW w:w="2098" w:type="dxa"/>
          </w:tcPr>
          <w:p w:rsidR="004930CB" w:rsidRDefault="004930CB">
            <w:pPr>
              <w:pStyle w:val="ConsPlusNormal"/>
            </w:pPr>
            <w:r>
              <w:t>Внебюджетные источники (по согласованию)</w:t>
            </w:r>
          </w:p>
        </w:tc>
        <w:tc>
          <w:tcPr>
            <w:tcW w:w="1077" w:type="dxa"/>
          </w:tcPr>
          <w:p w:rsidR="004930CB" w:rsidRDefault="004930CB">
            <w:pPr>
              <w:pStyle w:val="ConsPlusNormal"/>
              <w:jc w:val="center"/>
            </w:pPr>
            <w:r>
              <w:t>11,0</w:t>
            </w:r>
          </w:p>
        </w:tc>
        <w:tc>
          <w:tcPr>
            <w:tcW w:w="794" w:type="dxa"/>
          </w:tcPr>
          <w:p w:rsidR="004930CB" w:rsidRDefault="004930CB">
            <w:pPr>
              <w:pStyle w:val="ConsPlusNormal"/>
            </w:pPr>
          </w:p>
        </w:tc>
        <w:tc>
          <w:tcPr>
            <w:tcW w:w="850" w:type="dxa"/>
          </w:tcPr>
          <w:p w:rsidR="004930CB" w:rsidRDefault="004930CB">
            <w:pPr>
              <w:pStyle w:val="ConsPlusNormal"/>
              <w:jc w:val="center"/>
            </w:pPr>
            <w:r>
              <w:t>-</w:t>
            </w:r>
          </w:p>
        </w:tc>
        <w:tc>
          <w:tcPr>
            <w:tcW w:w="850" w:type="dxa"/>
          </w:tcPr>
          <w:p w:rsidR="004930CB" w:rsidRDefault="004930CB">
            <w:pPr>
              <w:pStyle w:val="ConsPlusNormal"/>
              <w:jc w:val="center"/>
            </w:pPr>
            <w:r>
              <w:t>-</w:t>
            </w:r>
          </w:p>
        </w:tc>
        <w:tc>
          <w:tcPr>
            <w:tcW w:w="994" w:type="dxa"/>
          </w:tcPr>
          <w:p w:rsidR="004930CB" w:rsidRDefault="004930CB">
            <w:pPr>
              <w:pStyle w:val="ConsPlusNormal"/>
              <w:jc w:val="center"/>
            </w:pPr>
            <w:r>
              <w:t>6,5</w:t>
            </w:r>
          </w:p>
        </w:tc>
        <w:tc>
          <w:tcPr>
            <w:tcW w:w="850" w:type="dxa"/>
          </w:tcPr>
          <w:p w:rsidR="004930CB" w:rsidRDefault="004930CB">
            <w:pPr>
              <w:pStyle w:val="ConsPlusNormal"/>
              <w:jc w:val="center"/>
            </w:pPr>
            <w:r>
              <w:t>4,5</w:t>
            </w:r>
          </w:p>
        </w:tc>
      </w:tr>
      <w:tr w:rsidR="004930CB">
        <w:tc>
          <w:tcPr>
            <w:tcW w:w="590" w:type="dxa"/>
          </w:tcPr>
          <w:p w:rsidR="004930CB" w:rsidRDefault="004930CB">
            <w:pPr>
              <w:pStyle w:val="ConsPlusNormal"/>
              <w:jc w:val="center"/>
            </w:pPr>
            <w:r>
              <w:t>4.</w:t>
            </w:r>
          </w:p>
        </w:tc>
        <w:tc>
          <w:tcPr>
            <w:tcW w:w="2098" w:type="dxa"/>
          </w:tcPr>
          <w:p w:rsidR="004930CB" w:rsidRDefault="004930CB">
            <w:pPr>
              <w:pStyle w:val="ConsPlusNormal"/>
            </w:pPr>
            <w:r>
              <w:t>ВСЕГО</w:t>
            </w:r>
          </w:p>
        </w:tc>
        <w:tc>
          <w:tcPr>
            <w:tcW w:w="1077" w:type="dxa"/>
          </w:tcPr>
          <w:p w:rsidR="004930CB" w:rsidRDefault="004930CB">
            <w:pPr>
              <w:pStyle w:val="ConsPlusNormal"/>
              <w:jc w:val="center"/>
            </w:pPr>
            <w:r>
              <w:t>37,85</w:t>
            </w:r>
          </w:p>
        </w:tc>
        <w:tc>
          <w:tcPr>
            <w:tcW w:w="794" w:type="dxa"/>
          </w:tcPr>
          <w:p w:rsidR="004930CB" w:rsidRDefault="004930CB">
            <w:pPr>
              <w:pStyle w:val="ConsPlusNormal"/>
            </w:pPr>
          </w:p>
        </w:tc>
        <w:tc>
          <w:tcPr>
            <w:tcW w:w="850" w:type="dxa"/>
          </w:tcPr>
          <w:p w:rsidR="004930CB" w:rsidRDefault="004930CB">
            <w:pPr>
              <w:pStyle w:val="ConsPlusNormal"/>
              <w:jc w:val="center"/>
            </w:pPr>
            <w:r>
              <w:t>-</w:t>
            </w:r>
          </w:p>
        </w:tc>
        <w:tc>
          <w:tcPr>
            <w:tcW w:w="850" w:type="dxa"/>
          </w:tcPr>
          <w:p w:rsidR="004930CB" w:rsidRDefault="004930CB">
            <w:pPr>
              <w:pStyle w:val="ConsPlusNormal"/>
              <w:jc w:val="center"/>
            </w:pPr>
            <w:r>
              <w:t>-</w:t>
            </w:r>
          </w:p>
        </w:tc>
        <w:tc>
          <w:tcPr>
            <w:tcW w:w="994" w:type="dxa"/>
          </w:tcPr>
          <w:p w:rsidR="004930CB" w:rsidRDefault="004930CB">
            <w:pPr>
              <w:pStyle w:val="ConsPlusNormal"/>
              <w:jc w:val="center"/>
            </w:pPr>
            <w:r>
              <w:t>23,1</w:t>
            </w:r>
          </w:p>
        </w:tc>
        <w:tc>
          <w:tcPr>
            <w:tcW w:w="850" w:type="dxa"/>
          </w:tcPr>
          <w:p w:rsidR="004930CB" w:rsidRDefault="004930CB">
            <w:pPr>
              <w:pStyle w:val="ConsPlusNormal"/>
              <w:jc w:val="center"/>
            </w:pPr>
            <w:r>
              <w:t>14,75</w:t>
            </w:r>
          </w:p>
        </w:tc>
      </w:tr>
    </w:tbl>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right"/>
        <w:outlineLvl w:val="1"/>
      </w:pPr>
      <w:r>
        <w:t>Приложение N 3</w:t>
      </w:r>
    </w:p>
    <w:p w:rsidR="004930CB" w:rsidRDefault="004930CB">
      <w:pPr>
        <w:pStyle w:val="ConsPlusNormal"/>
        <w:jc w:val="right"/>
      </w:pPr>
      <w:r>
        <w:t>к подпрограмме "Создание общественных</w:t>
      </w:r>
    </w:p>
    <w:p w:rsidR="004930CB" w:rsidRDefault="004930CB">
      <w:pPr>
        <w:pStyle w:val="ConsPlusNormal"/>
        <w:jc w:val="right"/>
      </w:pPr>
      <w:r>
        <w:t>спасательных постов в местах массового</w:t>
      </w:r>
    </w:p>
    <w:p w:rsidR="004930CB" w:rsidRDefault="004930CB">
      <w:pPr>
        <w:pStyle w:val="ConsPlusNormal"/>
        <w:jc w:val="right"/>
      </w:pPr>
      <w:r>
        <w:t>отдыха населения на воде и обучение</w:t>
      </w:r>
    </w:p>
    <w:p w:rsidR="004930CB" w:rsidRDefault="004930CB">
      <w:pPr>
        <w:pStyle w:val="ConsPlusNormal"/>
        <w:jc w:val="right"/>
      </w:pPr>
      <w:r>
        <w:t>населения, прежде всего детей,</w:t>
      </w:r>
    </w:p>
    <w:p w:rsidR="004930CB" w:rsidRDefault="004930CB">
      <w:pPr>
        <w:pStyle w:val="ConsPlusNormal"/>
        <w:jc w:val="right"/>
      </w:pPr>
      <w:r>
        <w:t>плаванию и приемам спасания на воде</w:t>
      </w:r>
    </w:p>
    <w:p w:rsidR="004930CB" w:rsidRDefault="004930CB">
      <w:pPr>
        <w:pStyle w:val="ConsPlusNormal"/>
        <w:jc w:val="right"/>
      </w:pPr>
      <w:r>
        <w:t>в Республике Дагестан на 2014-2018 годы"</w:t>
      </w:r>
    </w:p>
    <w:p w:rsidR="004930CB" w:rsidRDefault="004930CB">
      <w:pPr>
        <w:pStyle w:val="ConsPlusNormal"/>
        <w:jc w:val="both"/>
      </w:pPr>
    </w:p>
    <w:p w:rsidR="004930CB" w:rsidRDefault="004930CB">
      <w:pPr>
        <w:pStyle w:val="ConsPlusNormal"/>
        <w:jc w:val="center"/>
      </w:pPr>
      <w:bookmarkStart w:id="12" w:name="P2418"/>
      <w:bookmarkEnd w:id="12"/>
      <w:r>
        <w:lastRenderedPageBreak/>
        <w:t>ОБЪЕМЫ ФИНАНСИРОВАНИЯ</w:t>
      </w:r>
    </w:p>
    <w:p w:rsidR="004930CB" w:rsidRDefault="004930CB">
      <w:pPr>
        <w:pStyle w:val="ConsPlusNormal"/>
        <w:jc w:val="center"/>
      </w:pPr>
      <w:r>
        <w:t>ПО НАПРАВЛЕНИЯМ ПОДПРОГРАММЫ "СОЗДАНИЕ</w:t>
      </w:r>
    </w:p>
    <w:p w:rsidR="004930CB" w:rsidRDefault="004930CB">
      <w:pPr>
        <w:pStyle w:val="ConsPlusNormal"/>
        <w:jc w:val="center"/>
      </w:pPr>
      <w:r>
        <w:t>ОБЩЕСТВЕННЫХ СПАСАТЕЛЬНЫХ ПОСТОВ В МЕСТАХ МАССОВОГО</w:t>
      </w:r>
    </w:p>
    <w:p w:rsidR="004930CB" w:rsidRDefault="004930CB">
      <w:pPr>
        <w:pStyle w:val="ConsPlusNormal"/>
        <w:jc w:val="center"/>
      </w:pPr>
      <w:r>
        <w:t>ОТДЫХА НАСЕЛЕНИЯ НА ВОДЕ И ОБУЧЕНИЕ НАСЕЛЕНИЯ,</w:t>
      </w:r>
    </w:p>
    <w:p w:rsidR="004930CB" w:rsidRDefault="004930CB">
      <w:pPr>
        <w:pStyle w:val="ConsPlusNormal"/>
        <w:jc w:val="center"/>
      </w:pPr>
      <w:r>
        <w:t>ПРЕЖДЕ ВСЕГО ДЕТЕЙ, ПЛАВАНИЮ И ПРИЕМАМ СПАСАНИЯ</w:t>
      </w:r>
    </w:p>
    <w:p w:rsidR="004930CB" w:rsidRDefault="004930CB">
      <w:pPr>
        <w:pStyle w:val="ConsPlusNormal"/>
        <w:jc w:val="center"/>
      </w:pPr>
      <w:r>
        <w:t>НА ВОДЕ В РЕСПУБЛИКЕ ДАГЕСТАН НА 2014-2018 ГОДЫ"</w:t>
      </w:r>
    </w:p>
    <w:p w:rsidR="004930CB" w:rsidRDefault="004930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30CB">
        <w:trPr>
          <w:jc w:val="center"/>
        </w:trPr>
        <w:tc>
          <w:tcPr>
            <w:tcW w:w="9294" w:type="dxa"/>
            <w:tcBorders>
              <w:top w:val="nil"/>
              <w:left w:val="single" w:sz="24" w:space="0" w:color="CED3F1"/>
              <w:bottom w:val="nil"/>
              <w:right w:val="single" w:sz="24" w:space="0" w:color="F4F3F8"/>
            </w:tcBorders>
            <w:shd w:val="clear" w:color="auto" w:fill="F4F3F8"/>
          </w:tcPr>
          <w:p w:rsidR="004930CB" w:rsidRDefault="004930CB">
            <w:pPr>
              <w:pStyle w:val="ConsPlusNormal"/>
              <w:jc w:val="center"/>
            </w:pPr>
            <w:r>
              <w:rPr>
                <w:color w:val="392C69"/>
              </w:rPr>
              <w:t>Список изменяющих документов</w:t>
            </w:r>
          </w:p>
          <w:p w:rsidR="004930CB" w:rsidRDefault="004930CB">
            <w:pPr>
              <w:pStyle w:val="ConsPlusNormal"/>
              <w:jc w:val="center"/>
            </w:pPr>
            <w:r>
              <w:rPr>
                <w:color w:val="392C69"/>
              </w:rPr>
              <w:t xml:space="preserve">(в ред. </w:t>
            </w:r>
            <w:hyperlink r:id="rId95" w:history="1">
              <w:r>
                <w:rPr>
                  <w:color w:val="0000FF"/>
                </w:rPr>
                <w:t>Постановления</w:t>
              </w:r>
            </w:hyperlink>
            <w:r>
              <w:rPr>
                <w:color w:val="392C69"/>
              </w:rPr>
              <w:t xml:space="preserve"> Правительства РД</w:t>
            </w:r>
          </w:p>
          <w:p w:rsidR="004930CB" w:rsidRDefault="004930CB">
            <w:pPr>
              <w:pStyle w:val="ConsPlusNormal"/>
              <w:jc w:val="center"/>
            </w:pPr>
            <w:r>
              <w:rPr>
                <w:color w:val="392C69"/>
              </w:rPr>
              <w:t>от 25.07.2016 N 219)</w:t>
            </w:r>
          </w:p>
        </w:tc>
      </w:tr>
    </w:tbl>
    <w:p w:rsidR="004930CB" w:rsidRDefault="004930CB">
      <w:pPr>
        <w:pStyle w:val="ConsPlusNormal"/>
        <w:jc w:val="both"/>
      </w:pPr>
    </w:p>
    <w:p w:rsidR="004930CB" w:rsidRDefault="004930CB">
      <w:pPr>
        <w:pStyle w:val="ConsPlusNormal"/>
        <w:jc w:val="right"/>
      </w:pPr>
      <w:r>
        <w:t>(млн. руб.)</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964"/>
        <w:gridCol w:w="1191"/>
        <w:gridCol w:w="1134"/>
        <w:gridCol w:w="1134"/>
      </w:tblGrid>
      <w:tr w:rsidR="004930CB">
        <w:tc>
          <w:tcPr>
            <w:tcW w:w="3402" w:type="dxa"/>
            <w:vMerge w:val="restart"/>
          </w:tcPr>
          <w:p w:rsidR="004930CB" w:rsidRDefault="004930CB">
            <w:pPr>
              <w:pStyle w:val="ConsPlusNormal"/>
              <w:jc w:val="center"/>
            </w:pPr>
            <w:r>
              <w:t>Наименование мероприятия</w:t>
            </w:r>
          </w:p>
        </w:tc>
        <w:tc>
          <w:tcPr>
            <w:tcW w:w="4423" w:type="dxa"/>
            <w:gridSpan w:val="4"/>
          </w:tcPr>
          <w:p w:rsidR="004930CB" w:rsidRDefault="004930CB">
            <w:pPr>
              <w:pStyle w:val="ConsPlusNormal"/>
              <w:jc w:val="center"/>
            </w:pPr>
            <w:r>
              <w:t>Объем финансирования</w:t>
            </w:r>
          </w:p>
        </w:tc>
      </w:tr>
      <w:tr w:rsidR="004930CB">
        <w:tc>
          <w:tcPr>
            <w:tcW w:w="3402" w:type="dxa"/>
            <w:vMerge/>
          </w:tcPr>
          <w:p w:rsidR="004930CB" w:rsidRDefault="004930CB"/>
        </w:tc>
        <w:tc>
          <w:tcPr>
            <w:tcW w:w="964" w:type="dxa"/>
          </w:tcPr>
          <w:p w:rsidR="004930CB" w:rsidRDefault="004930CB">
            <w:pPr>
              <w:pStyle w:val="ConsPlusNormal"/>
              <w:jc w:val="center"/>
            </w:pPr>
            <w:r>
              <w:t>всего</w:t>
            </w:r>
          </w:p>
        </w:tc>
        <w:tc>
          <w:tcPr>
            <w:tcW w:w="1191" w:type="dxa"/>
          </w:tcPr>
          <w:p w:rsidR="004930CB" w:rsidRDefault="004930CB">
            <w:pPr>
              <w:pStyle w:val="ConsPlusNormal"/>
              <w:jc w:val="center"/>
            </w:pPr>
            <w:r>
              <w:t>республиканский бюджет Республики Дагестан</w:t>
            </w:r>
          </w:p>
        </w:tc>
        <w:tc>
          <w:tcPr>
            <w:tcW w:w="1134" w:type="dxa"/>
          </w:tcPr>
          <w:p w:rsidR="004930CB" w:rsidRDefault="004930CB">
            <w:pPr>
              <w:pStyle w:val="ConsPlusNormal"/>
              <w:jc w:val="center"/>
            </w:pPr>
            <w:r>
              <w:t>местный бюджет (по согласованию)</w:t>
            </w:r>
          </w:p>
        </w:tc>
        <w:tc>
          <w:tcPr>
            <w:tcW w:w="1134" w:type="dxa"/>
          </w:tcPr>
          <w:p w:rsidR="004930CB" w:rsidRDefault="004930CB">
            <w:pPr>
              <w:pStyle w:val="ConsPlusNormal"/>
              <w:jc w:val="center"/>
            </w:pPr>
            <w:r>
              <w:t>внебюджетные источники (по согласованию)</w:t>
            </w:r>
          </w:p>
        </w:tc>
      </w:tr>
      <w:tr w:rsidR="004930CB">
        <w:tc>
          <w:tcPr>
            <w:tcW w:w="3402" w:type="dxa"/>
          </w:tcPr>
          <w:p w:rsidR="004930CB" w:rsidRDefault="004930CB">
            <w:pPr>
              <w:pStyle w:val="ConsPlusNormal"/>
            </w:pPr>
            <w:r>
              <w:t>Организация общественных спасательных постов в местах массового отдыха населения на водных объектах</w:t>
            </w:r>
          </w:p>
        </w:tc>
        <w:tc>
          <w:tcPr>
            <w:tcW w:w="964" w:type="dxa"/>
          </w:tcPr>
          <w:p w:rsidR="004930CB" w:rsidRDefault="004930CB">
            <w:pPr>
              <w:pStyle w:val="ConsPlusNormal"/>
              <w:jc w:val="center"/>
            </w:pPr>
            <w:r>
              <w:t>37,85</w:t>
            </w:r>
          </w:p>
        </w:tc>
        <w:tc>
          <w:tcPr>
            <w:tcW w:w="1191" w:type="dxa"/>
          </w:tcPr>
          <w:p w:rsidR="004930CB" w:rsidRDefault="004930CB">
            <w:pPr>
              <w:pStyle w:val="ConsPlusNormal"/>
              <w:jc w:val="center"/>
            </w:pPr>
            <w:r>
              <w:t>12,75</w:t>
            </w:r>
          </w:p>
        </w:tc>
        <w:tc>
          <w:tcPr>
            <w:tcW w:w="1134" w:type="dxa"/>
          </w:tcPr>
          <w:p w:rsidR="004930CB" w:rsidRDefault="004930CB">
            <w:pPr>
              <w:pStyle w:val="ConsPlusNormal"/>
              <w:jc w:val="center"/>
            </w:pPr>
            <w:r>
              <w:t>14,1</w:t>
            </w:r>
          </w:p>
        </w:tc>
        <w:tc>
          <w:tcPr>
            <w:tcW w:w="1134" w:type="dxa"/>
          </w:tcPr>
          <w:p w:rsidR="004930CB" w:rsidRDefault="004930CB">
            <w:pPr>
              <w:pStyle w:val="ConsPlusNormal"/>
              <w:jc w:val="center"/>
            </w:pPr>
            <w:r>
              <w:t>11,0</w:t>
            </w:r>
          </w:p>
        </w:tc>
      </w:tr>
      <w:tr w:rsidR="004930CB">
        <w:tc>
          <w:tcPr>
            <w:tcW w:w="3402" w:type="dxa"/>
          </w:tcPr>
          <w:p w:rsidR="004930CB" w:rsidRDefault="004930CB">
            <w:pPr>
              <w:pStyle w:val="ConsPlusNormal"/>
              <w:ind w:left="660"/>
            </w:pPr>
            <w:r>
              <w:t>ВСЕГО</w:t>
            </w:r>
          </w:p>
        </w:tc>
        <w:tc>
          <w:tcPr>
            <w:tcW w:w="964" w:type="dxa"/>
          </w:tcPr>
          <w:p w:rsidR="004930CB" w:rsidRDefault="004930CB">
            <w:pPr>
              <w:pStyle w:val="ConsPlusNormal"/>
              <w:jc w:val="center"/>
            </w:pPr>
            <w:r>
              <w:t>37,85</w:t>
            </w:r>
          </w:p>
        </w:tc>
        <w:tc>
          <w:tcPr>
            <w:tcW w:w="1191" w:type="dxa"/>
          </w:tcPr>
          <w:p w:rsidR="004930CB" w:rsidRDefault="004930CB">
            <w:pPr>
              <w:pStyle w:val="ConsPlusNormal"/>
              <w:jc w:val="center"/>
            </w:pPr>
            <w:r>
              <w:t>12,75</w:t>
            </w:r>
          </w:p>
        </w:tc>
        <w:tc>
          <w:tcPr>
            <w:tcW w:w="1134" w:type="dxa"/>
          </w:tcPr>
          <w:p w:rsidR="004930CB" w:rsidRDefault="004930CB">
            <w:pPr>
              <w:pStyle w:val="ConsPlusNormal"/>
              <w:jc w:val="center"/>
            </w:pPr>
            <w:r>
              <w:t>14,1</w:t>
            </w:r>
          </w:p>
        </w:tc>
        <w:tc>
          <w:tcPr>
            <w:tcW w:w="1134" w:type="dxa"/>
          </w:tcPr>
          <w:p w:rsidR="004930CB" w:rsidRDefault="004930CB">
            <w:pPr>
              <w:pStyle w:val="ConsPlusNormal"/>
              <w:jc w:val="center"/>
            </w:pPr>
            <w:r>
              <w:t>11,0</w:t>
            </w:r>
          </w:p>
        </w:tc>
      </w:tr>
    </w:tbl>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sectPr w:rsidR="004930CB">
          <w:pgSz w:w="11905" w:h="16838"/>
          <w:pgMar w:top="1134" w:right="850" w:bottom="1134" w:left="1701" w:header="0" w:footer="0" w:gutter="0"/>
          <w:cols w:space="720"/>
        </w:sectPr>
      </w:pPr>
    </w:p>
    <w:p w:rsidR="004930CB" w:rsidRDefault="004930CB">
      <w:pPr>
        <w:pStyle w:val="ConsPlusNormal"/>
        <w:jc w:val="right"/>
        <w:outlineLvl w:val="1"/>
      </w:pPr>
      <w:r>
        <w:lastRenderedPageBreak/>
        <w:t>Приложение N 4</w:t>
      </w:r>
    </w:p>
    <w:p w:rsidR="004930CB" w:rsidRDefault="004930CB">
      <w:pPr>
        <w:pStyle w:val="ConsPlusNormal"/>
        <w:jc w:val="right"/>
      </w:pPr>
      <w:r>
        <w:t>к подпрограмме "Создание общественных</w:t>
      </w:r>
    </w:p>
    <w:p w:rsidR="004930CB" w:rsidRDefault="004930CB">
      <w:pPr>
        <w:pStyle w:val="ConsPlusNormal"/>
        <w:jc w:val="right"/>
      </w:pPr>
      <w:r>
        <w:t>спасательных постов в местах массового</w:t>
      </w:r>
    </w:p>
    <w:p w:rsidR="004930CB" w:rsidRDefault="004930CB">
      <w:pPr>
        <w:pStyle w:val="ConsPlusNormal"/>
        <w:jc w:val="right"/>
      </w:pPr>
      <w:r>
        <w:t>отдыха населения на воде и обучение</w:t>
      </w:r>
    </w:p>
    <w:p w:rsidR="004930CB" w:rsidRDefault="004930CB">
      <w:pPr>
        <w:pStyle w:val="ConsPlusNormal"/>
        <w:jc w:val="right"/>
      </w:pPr>
      <w:r>
        <w:t>населения, прежде всего детей,</w:t>
      </w:r>
    </w:p>
    <w:p w:rsidR="004930CB" w:rsidRDefault="004930CB">
      <w:pPr>
        <w:pStyle w:val="ConsPlusNormal"/>
        <w:jc w:val="right"/>
      </w:pPr>
      <w:r>
        <w:t>плаванию и приемам спасания на воде</w:t>
      </w:r>
    </w:p>
    <w:p w:rsidR="004930CB" w:rsidRDefault="004930CB">
      <w:pPr>
        <w:pStyle w:val="ConsPlusNormal"/>
        <w:jc w:val="right"/>
      </w:pPr>
      <w:r>
        <w:t>в Республике Дагестан на 2014-2018 годы"</w:t>
      </w:r>
    </w:p>
    <w:p w:rsidR="004930CB" w:rsidRDefault="004930CB">
      <w:pPr>
        <w:pStyle w:val="ConsPlusNormal"/>
        <w:jc w:val="both"/>
      </w:pPr>
    </w:p>
    <w:p w:rsidR="004930CB" w:rsidRDefault="004930CB">
      <w:pPr>
        <w:pStyle w:val="ConsPlusNormal"/>
        <w:jc w:val="center"/>
      </w:pPr>
      <w:bookmarkStart w:id="13" w:name="P2458"/>
      <w:bookmarkEnd w:id="13"/>
      <w:r>
        <w:t>ПЕРЕЧЕНЬ</w:t>
      </w:r>
    </w:p>
    <w:p w:rsidR="004930CB" w:rsidRDefault="004930CB">
      <w:pPr>
        <w:pStyle w:val="ConsPlusNormal"/>
        <w:jc w:val="center"/>
      </w:pPr>
      <w:r>
        <w:t>МЕРОПРИЯТИЙ ПОДПРОГРАММЫ "СОЗДАНИЕ ОБЩЕСТВЕННЫХ СПАСАТЕЛЬНЫХ</w:t>
      </w:r>
    </w:p>
    <w:p w:rsidR="004930CB" w:rsidRDefault="004930CB">
      <w:pPr>
        <w:pStyle w:val="ConsPlusNormal"/>
        <w:jc w:val="center"/>
      </w:pPr>
      <w:r>
        <w:t>ПОСТОВ В МЕСТАХ МАССОВОГО ОТДЫХА НАСЕЛЕНИЯ НА ВОДЕ</w:t>
      </w:r>
    </w:p>
    <w:p w:rsidR="004930CB" w:rsidRDefault="004930CB">
      <w:pPr>
        <w:pStyle w:val="ConsPlusNormal"/>
        <w:jc w:val="center"/>
      </w:pPr>
      <w:r>
        <w:t>И ОБУЧЕНИЕ НАСЕЛЕНИЯ, ПРЕЖДЕ ВСЕГО ДЕТЕЙ, ПЛАВАНИЮ И ПРИЕМАМ</w:t>
      </w:r>
    </w:p>
    <w:p w:rsidR="004930CB" w:rsidRDefault="004930CB">
      <w:pPr>
        <w:pStyle w:val="ConsPlusNormal"/>
        <w:jc w:val="center"/>
      </w:pPr>
      <w:r>
        <w:t>СПАСАНИЯ НА ВОДЕ В РЕСПУБЛИКЕ ДАГЕСТАН НА 2014-2018 ГОДЫ"</w:t>
      </w:r>
    </w:p>
    <w:p w:rsidR="004930CB" w:rsidRDefault="004930CB">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4930CB">
        <w:trPr>
          <w:jc w:val="center"/>
        </w:trPr>
        <w:tc>
          <w:tcPr>
            <w:tcW w:w="9294" w:type="dxa"/>
            <w:tcBorders>
              <w:top w:val="nil"/>
              <w:left w:val="single" w:sz="24" w:space="0" w:color="CED3F1"/>
              <w:bottom w:val="nil"/>
              <w:right w:val="single" w:sz="24" w:space="0" w:color="F4F3F8"/>
            </w:tcBorders>
            <w:shd w:val="clear" w:color="auto" w:fill="F4F3F8"/>
          </w:tcPr>
          <w:p w:rsidR="004930CB" w:rsidRDefault="004930CB">
            <w:pPr>
              <w:pStyle w:val="ConsPlusNormal"/>
              <w:jc w:val="center"/>
            </w:pPr>
            <w:r>
              <w:rPr>
                <w:color w:val="392C69"/>
              </w:rPr>
              <w:t>Список изменяющих документов</w:t>
            </w:r>
          </w:p>
          <w:p w:rsidR="004930CB" w:rsidRDefault="004930CB">
            <w:pPr>
              <w:pStyle w:val="ConsPlusNormal"/>
              <w:jc w:val="center"/>
            </w:pPr>
            <w:r>
              <w:rPr>
                <w:color w:val="392C69"/>
              </w:rPr>
              <w:t xml:space="preserve">(в ред. </w:t>
            </w:r>
            <w:hyperlink r:id="rId96" w:history="1">
              <w:r>
                <w:rPr>
                  <w:color w:val="0000FF"/>
                </w:rPr>
                <w:t>Постановления</w:t>
              </w:r>
            </w:hyperlink>
            <w:r>
              <w:rPr>
                <w:color w:val="392C69"/>
              </w:rPr>
              <w:t xml:space="preserve"> Правительства РД</w:t>
            </w:r>
          </w:p>
          <w:p w:rsidR="004930CB" w:rsidRDefault="004930CB">
            <w:pPr>
              <w:pStyle w:val="ConsPlusNormal"/>
              <w:jc w:val="center"/>
            </w:pPr>
            <w:r>
              <w:rPr>
                <w:color w:val="392C69"/>
              </w:rPr>
              <w:t>от 25.07.2016 N 219)</w:t>
            </w:r>
          </w:p>
        </w:tc>
      </w:tr>
    </w:tbl>
    <w:p w:rsidR="004930CB" w:rsidRDefault="004930C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1928"/>
        <w:gridCol w:w="1003"/>
        <w:gridCol w:w="1157"/>
        <w:gridCol w:w="1147"/>
        <w:gridCol w:w="1123"/>
        <w:gridCol w:w="1142"/>
        <w:gridCol w:w="1282"/>
        <w:gridCol w:w="1186"/>
      </w:tblGrid>
      <w:tr w:rsidR="004930CB">
        <w:tc>
          <w:tcPr>
            <w:tcW w:w="3288" w:type="dxa"/>
            <w:vMerge w:val="restart"/>
            <w:tcBorders>
              <w:top w:val="single" w:sz="4" w:space="0" w:color="auto"/>
              <w:bottom w:val="single" w:sz="4" w:space="0" w:color="auto"/>
            </w:tcBorders>
          </w:tcPr>
          <w:p w:rsidR="004930CB" w:rsidRDefault="004930CB">
            <w:pPr>
              <w:pStyle w:val="ConsPlusNormal"/>
              <w:jc w:val="center"/>
            </w:pPr>
            <w:r>
              <w:t>Наименование мероприятия</w:t>
            </w:r>
          </w:p>
        </w:tc>
        <w:tc>
          <w:tcPr>
            <w:tcW w:w="1928" w:type="dxa"/>
            <w:vMerge w:val="restart"/>
            <w:tcBorders>
              <w:top w:val="single" w:sz="4" w:space="0" w:color="auto"/>
              <w:bottom w:val="single" w:sz="4" w:space="0" w:color="auto"/>
            </w:tcBorders>
          </w:tcPr>
          <w:p w:rsidR="004930CB" w:rsidRDefault="004930CB">
            <w:pPr>
              <w:pStyle w:val="ConsPlusNormal"/>
              <w:jc w:val="center"/>
            </w:pPr>
            <w:r>
              <w:t>Исполнители</w:t>
            </w:r>
          </w:p>
        </w:tc>
        <w:tc>
          <w:tcPr>
            <w:tcW w:w="6854" w:type="dxa"/>
            <w:gridSpan w:val="6"/>
            <w:tcBorders>
              <w:top w:val="single" w:sz="4" w:space="0" w:color="auto"/>
              <w:bottom w:val="single" w:sz="4" w:space="0" w:color="auto"/>
            </w:tcBorders>
          </w:tcPr>
          <w:p w:rsidR="004930CB" w:rsidRDefault="004930CB">
            <w:pPr>
              <w:pStyle w:val="ConsPlusNormal"/>
              <w:jc w:val="center"/>
            </w:pPr>
            <w:r>
              <w:t>Объем финансирования (млн. руб.)</w:t>
            </w:r>
          </w:p>
        </w:tc>
        <w:tc>
          <w:tcPr>
            <w:tcW w:w="1186" w:type="dxa"/>
            <w:vMerge w:val="restart"/>
            <w:tcBorders>
              <w:top w:val="single" w:sz="4" w:space="0" w:color="auto"/>
              <w:bottom w:val="single" w:sz="4" w:space="0" w:color="auto"/>
            </w:tcBorders>
          </w:tcPr>
          <w:p w:rsidR="004930CB" w:rsidRDefault="004930CB">
            <w:pPr>
              <w:pStyle w:val="ConsPlusNormal"/>
              <w:jc w:val="center"/>
            </w:pPr>
            <w:r>
              <w:t>Примечания</w:t>
            </w:r>
          </w:p>
        </w:tc>
      </w:tr>
      <w:tr w:rsidR="004930CB">
        <w:tc>
          <w:tcPr>
            <w:tcW w:w="3288" w:type="dxa"/>
            <w:vMerge/>
            <w:tcBorders>
              <w:top w:val="single" w:sz="4" w:space="0" w:color="auto"/>
              <w:bottom w:val="single" w:sz="4" w:space="0" w:color="auto"/>
            </w:tcBorders>
          </w:tcPr>
          <w:p w:rsidR="004930CB" w:rsidRDefault="004930CB"/>
        </w:tc>
        <w:tc>
          <w:tcPr>
            <w:tcW w:w="1928" w:type="dxa"/>
            <w:vMerge/>
            <w:tcBorders>
              <w:top w:val="single" w:sz="4" w:space="0" w:color="auto"/>
              <w:bottom w:val="single" w:sz="4" w:space="0" w:color="auto"/>
            </w:tcBorders>
          </w:tcPr>
          <w:p w:rsidR="004930CB" w:rsidRDefault="004930CB"/>
        </w:tc>
        <w:tc>
          <w:tcPr>
            <w:tcW w:w="1003" w:type="dxa"/>
            <w:vMerge w:val="restart"/>
            <w:tcBorders>
              <w:top w:val="single" w:sz="4" w:space="0" w:color="auto"/>
              <w:bottom w:val="single" w:sz="4" w:space="0" w:color="auto"/>
            </w:tcBorders>
          </w:tcPr>
          <w:p w:rsidR="004930CB" w:rsidRDefault="004930CB">
            <w:pPr>
              <w:pStyle w:val="ConsPlusNormal"/>
              <w:jc w:val="center"/>
            </w:pPr>
            <w:r>
              <w:t>всего</w:t>
            </w:r>
          </w:p>
        </w:tc>
        <w:tc>
          <w:tcPr>
            <w:tcW w:w="5851" w:type="dxa"/>
            <w:gridSpan w:val="5"/>
            <w:tcBorders>
              <w:top w:val="single" w:sz="4" w:space="0" w:color="auto"/>
              <w:bottom w:val="single" w:sz="4" w:space="0" w:color="auto"/>
            </w:tcBorders>
          </w:tcPr>
          <w:p w:rsidR="004930CB" w:rsidRDefault="004930CB">
            <w:pPr>
              <w:pStyle w:val="ConsPlusNormal"/>
              <w:jc w:val="center"/>
            </w:pPr>
            <w:r>
              <w:t>в том числе:</w:t>
            </w:r>
          </w:p>
        </w:tc>
        <w:tc>
          <w:tcPr>
            <w:tcW w:w="1186" w:type="dxa"/>
            <w:vMerge/>
            <w:tcBorders>
              <w:top w:val="single" w:sz="4" w:space="0" w:color="auto"/>
              <w:bottom w:val="single" w:sz="4" w:space="0" w:color="auto"/>
            </w:tcBorders>
          </w:tcPr>
          <w:p w:rsidR="004930CB" w:rsidRDefault="004930CB"/>
        </w:tc>
      </w:tr>
      <w:tr w:rsidR="004930CB">
        <w:tc>
          <w:tcPr>
            <w:tcW w:w="3288" w:type="dxa"/>
            <w:vMerge/>
            <w:tcBorders>
              <w:top w:val="single" w:sz="4" w:space="0" w:color="auto"/>
              <w:bottom w:val="single" w:sz="4" w:space="0" w:color="auto"/>
            </w:tcBorders>
          </w:tcPr>
          <w:p w:rsidR="004930CB" w:rsidRDefault="004930CB"/>
        </w:tc>
        <w:tc>
          <w:tcPr>
            <w:tcW w:w="1928" w:type="dxa"/>
            <w:vMerge/>
            <w:tcBorders>
              <w:top w:val="single" w:sz="4" w:space="0" w:color="auto"/>
              <w:bottom w:val="single" w:sz="4" w:space="0" w:color="auto"/>
            </w:tcBorders>
          </w:tcPr>
          <w:p w:rsidR="004930CB" w:rsidRDefault="004930CB"/>
        </w:tc>
        <w:tc>
          <w:tcPr>
            <w:tcW w:w="1003" w:type="dxa"/>
            <w:vMerge/>
            <w:tcBorders>
              <w:top w:val="single" w:sz="4" w:space="0" w:color="auto"/>
              <w:bottom w:val="single" w:sz="4" w:space="0" w:color="auto"/>
            </w:tcBorders>
          </w:tcPr>
          <w:p w:rsidR="004930CB" w:rsidRDefault="004930CB"/>
        </w:tc>
        <w:tc>
          <w:tcPr>
            <w:tcW w:w="1157" w:type="dxa"/>
            <w:tcBorders>
              <w:top w:val="single" w:sz="4" w:space="0" w:color="auto"/>
              <w:bottom w:val="single" w:sz="4" w:space="0" w:color="auto"/>
            </w:tcBorders>
          </w:tcPr>
          <w:p w:rsidR="004930CB" w:rsidRDefault="004930CB">
            <w:pPr>
              <w:pStyle w:val="ConsPlusNormal"/>
              <w:jc w:val="center"/>
            </w:pPr>
            <w:r>
              <w:t>2014 год</w:t>
            </w:r>
          </w:p>
        </w:tc>
        <w:tc>
          <w:tcPr>
            <w:tcW w:w="1147" w:type="dxa"/>
            <w:tcBorders>
              <w:top w:val="single" w:sz="4" w:space="0" w:color="auto"/>
              <w:bottom w:val="single" w:sz="4" w:space="0" w:color="auto"/>
            </w:tcBorders>
          </w:tcPr>
          <w:p w:rsidR="004930CB" w:rsidRDefault="004930CB">
            <w:pPr>
              <w:pStyle w:val="ConsPlusNormal"/>
              <w:jc w:val="center"/>
            </w:pPr>
            <w:r>
              <w:t>2015 год</w:t>
            </w:r>
          </w:p>
        </w:tc>
        <w:tc>
          <w:tcPr>
            <w:tcW w:w="1123" w:type="dxa"/>
            <w:tcBorders>
              <w:top w:val="single" w:sz="4" w:space="0" w:color="auto"/>
              <w:bottom w:val="single" w:sz="4" w:space="0" w:color="auto"/>
            </w:tcBorders>
          </w:tcPr>
          <w:p w:rsidR="004930CB" w:rsidRDefault="004930CB">
            <w:pPr>
              <w:pStyle w:val="ConsPlusNormal"/>
              <w:jc w:val="center"/>
            </w:pPr>
            <w:r>
              <w:t>2016 год</w:t>
            </w:r>
          </w:p>
        </w:tc>
        <w:tc>
          <w:tcPr>
            <w:tcW w:w="1142" w:type="dxa"/>
            <w:tcBorders>
              <w:top w:val="single" w:sz="4" w:space="0" w:color="auto"/>
              <w:bottom w:val="single" w:sz="4" w:space="0" w:color="auto"/>
            </w:tcBorders>
          </w:tcPr>
          <w:p w:rsidR="004930CB" w:rsidRDefault="004930CB">
            <w:pPr>
              <w:pStyle w:val="ConsPlusNormal"/>
              <w:jc w:val="center"/>
            </w:pPr>
            <w:r>
              <w:t>2017 год</w:t>
            </w:r>
          </w:p>
        </w:tc>
        <w:tc>
          <w:tcPr>
            <w:tcW w:w="1282" w:type="dxa"/>
            <w:tcBorders>
              <w:top w:val="single" w:sz="4" w:space="0" w:color="auto"/>
              <w:bottom w:val="single" w:sz="4" w:space="0" w:color="auto"/>
            </w:tcBorders>
          </w:tcPr>
          <w:p w:rsidR="004930CB" w:rsidRDefault="004930CB">
            <w:pPr>
              <w:pStyle w:val="ConsPlusNormal"/>
              <w:jc w:val="center"/>
            </w:pPr>
            <w:r>
              <w:t>2018 год</w:t>
            </w:r>
          </w:p>
        </w:tc>
        <w:tc>
          <w:tcPr>
            <w:tcW w:w="1186" w:type="dxa"/>
            <w:vMerge/>
            <w:tcBorders>
              <w:top w:val="single" w:sz="4" w:space="0" w:color="auto"/>
              <w:bottom w:val="single" w:sz="4" w:space="0" w:color="auto"/>
            </w:tcBorders>
          </w:tcPr>
          <w:p w:rsidR="004930CB" w:rsidRDefault="004930CB"/>
        </w:tc>
      </w:tr>
      <w:tr w:rsidR="004930CB">
        <w:tc>
          <w:tcPr>
            <w:tcW w:w="3288" w:type="dxa"/>
            <w:tcBorders>
              <w:top w:val="single" w:sz="4" w:space="0" w:color="auto"/>
              <w:bottom w:val="single" w:sz="4" w:space="0" w:color="auto"/>
            </w:tcBorders>
          </w:tcPr>
          <w:p w:rsidR="004930CB" w:rsidRDefault="004930CB">
            <w:pPr>
              <w:pStyle w:val="ConsPlusNormal"/>
              <w:jc w:val="center"/>
            </w:pPr>
            <w:r>
              <w:t>1</w:t>
            </w:r>
          </w:p>
        </w:tc>
        <w:tc>
          <w:tcPr>
            <w:tcW w:w="1928" w:type="dxa"/>
            <w:tcBorders>
              <w:top w:val="single" w:sz="4" w:space="0" w:color="auto"/>
              <w:bottom w:val="single" w:sz="4" w:space="0" w:color="auto"/>
            </w:tcBorders>
          </w:tcPr>
          <w:p w:rsidR="004930CB" w:rsidRDefault="004930CB">
            <w:pPr>
              <w:pStyle w:val="ConsPlusNormal"/>
              <w:jc w:val="center"/>
            </w:pPr>
            <w:r>
              <w:t>2</w:t>
            </w:r>
          </w:p>
        </w:tc>
        <w:tc>
          <w:tcPr>
            <w:tcW w:w="1003" w:type="dxa"/>
            <w:tcBorders>
              <w:top w:val="single" w:sz="4" w:space="0" w:color="auto"/>
              <w:bottom w:val="single" w:sz="4" w:space="0" w:color="auto"/>
            </w:tcBorders>
          </w:tcPr>
          <w:p w:rsidR="004930CB" w:rsidRDefault="004930CB">
            <w:pPr>
              <w:pStyle w:val="ConsPlusNormal"/>
              <w:jc w:val="center"/>
            </w:pPr>
            <w:r>
              <w:t>3</w:t>
            </w:r>
          </w:p>
        </w:tc>
        <w:tc>
          <w:tcPr>
            <w:tcW w:w="1157" w:type="dxa"/>
            <w:tcBorders>
              <w:top w:val="single" w:sz="4" w:space="0" w:color="auto"/>
              <w:bottom w:val="single" w:sz="4" w:space="0" w:color="auto"/>
            </w:tcBorders>
          </w:tcPr>
          <w:p w:rsidR="004930CB" w:rsidRDefault="004930CB">
            <w:pPr>
              <w:pStyle w:val="ConsPlusNormal"/>
              <w:jc w:val="center"/>
            </w:pPr>
            <w:r>
              <w:t>4</w:t>
            </w:r>
          </w:p>
        </w:tc>
        <w:tc>
          <w:tcPr>
            <w:tcW w:w="1147" w:type="dxa"/>
            <w:tcBorders>
              <w:top w:val="single" w:sz="4" w:space="0" w:color="auto"/>
              <w:bottom w:val="single" w:sz="4" w:space="0" w:color="auto"/>
            </w:tcBorders>
          </w:tcPr>
          <w:p w:rsidR="004930CB" w:rsidRDefault="004930CB">
            <w:pPr>
              <w:pStyle w:val="ConsPlusNormal"/>
              <w:jc w:val="center"/>
            </w:pPr>
            <w:r>
              <w:t>5</w:t>
            </w:r>
          </w:p>
        </w:tc>
        <w:tc>
          <w:tcPr>
            <w:tcW w:w="1123" w:type="dxa"/>
            <w:tcBorders>
              <w:top w:val="single" w:sz="4" w:space="0" w:color="auto"/>
              <w:bottom w:val="single" w:sz="4" w:space="0" w:color="auto"/>
            </w:tcBorders>
          </w:tcPr>
          <w:p w:rsidR="004930CB" w:rsidRDefault="004930CB">
            <w:pPr>
              <w:pStyle w:val="ConsPlusNormal"/>
              <w:jc w:val="center"/>
            </w:pPr>
            <w:r>
              <w:t>6</w:t>
            </w:r>
          </w:p>
        </w:tc>
        <w:tc>
          <w:tcPr>
            <w:tcW w:w="1142" w:type="dxa"/>
            <w:tcBorders>
              <w:top w:val="single" w:sz="4" w:space="0" w:color="auto"/>
              <w:bottom w:val="single" w:sz="4" w:space="0" w:color="auto"/>
            </w:tcBorders>
          </w:tcPr>
          <w:p w:rsidR="004930CB" w:rsidRDefault="004930CB">
            <w:pPr>
              <w:pStyle w:val="ConsPlusNormal"/>
              <w:jc w:val="center"/>
            </w:pPr>
            <w:r>
              <w:t>7</w:t>
            </w:r>
          </w:p>
        </w:tc>
        <w:tc>
          <w:tcPr>
            <w:tcW w:w="1282" w:type="dxa"/>
            <w:tcBorders>
              <w:top w:val="single" w:sz="4" w:space="0" w:color="auto"/>
              <w:bottom w:val="single" w:sz="4" w:space="0" w:color="auto"/>
            </w:tcBorders>
          </w:tcPr>
          <w:p w:rsidR="004930CB" w:rsidRDefault="004930CB">
            <w:pPr>
              <w:pStyle w:val="ConsPlusNormal"/>
              <w:jc w:val="center"/>
            </w:pPr>
            <w:r>
              <w:t>8</w:t>
            </w:r>
          </w:p>
        </w:tc>
        <w:tc>
          <w:tcPr>
            <w:tcW w:w="1186" w:type="dxa"/>
            <w:tcBorders>
              <w:top w:val="single" w:sz="4" w:space="0" w:color="auto"/>
              <w:bottom w:val="single" w:sz="4" w:space="0" w:color="auto"/>
            </w:tcBorders>
          </w:tcPr>
          <w:p w:rsidR="004930CB" w:rsidRDefault="004930CB">
            <w:pPr>
              <w:pStyle w:val="ConsPlusNormal"/>
              <w:jc w:val="center"/>
            </w:pPr>
            <w:r>
              <w:t>9</w:t>
            </w:r>
          </w:p>
        </w:tc>
      </w:tr>
      <w:tr w:rsidR="004930CB">
        <w:tc>
          <w:tcPr>
            <w:tcW w:w="3288" w:type="dxa"/>
            <w:tcBorders>
              <w:top w:val="single" w:sz="4" w:space="0" w:color="auto"/>
              <w:bottom w:val="nil"/>
            </w:tcBorders>
          </w:tcPr>
          <w:p w:rsidR="004930CB" w:rsidRDefault="004930CB">
            <w:pPr>
              <w:pStyle w:val="ConsPlusNormal"/>
            </w:pPr>
            <w:r>
              <w:t>Создание общественных спасательных постов,</w:t>
            </w:r>
          </w:p>
        </w:tc>
        <w:tc>
          <w:tcPr>
            <w:tcW w:w="1928" w:type="dxa"/>
            <w:vMerge w:val="restart"/>
            <w:tcBorders>
              <w:top w:val="single" w:sz="4" w:space="0" w:color="auto"/>
              <w:bottom w:val="nil"/>
            </w:tcBorders>
          </w:tcPr>
          <w:p w:rsidR="004930CB" w:rsidRDefault="004930CB">
            <w:pPr>
              <w:pStyle w:val="ConsPlusNormal"/>
            </w:pPr>
          </w:p>
        </w:tc>
        <w:tc>
          <w:tcPr>
            <w:tcW w:w="1003" w:type="dxa"/>
            <w:tcBorders>
              <w:top w:val="single" w:sz="4" w:space="0" w:color="auto"/>
              <w:bottom w:val="nil"/>
            </w:tcBorders>
          </w:tcPr>
          <w:p w:rsidR="004930CB" w:rsidRDefault="004930CB">
            <w:pPr>
              <w:pStyle w:val="ConsPlusNormal"/>
              <w:jc w:val="center"/>
            </w:pPr>
            <w:r>
              <w:t>37,85</w:t>
            </w:r>
          </w:p>
        </w:tc>
        <w:tc>
          <w:tcPr>
            <w:tcW w:w="1157" w:type="dxa"/>
            <w:tcBorders>
              <w:top w:val="single" w:sz="4" w:space="0" w:color="auto"/>
              <w:bottom w:val="nil"/>
            </w:tcBorders>
          </w:tcPr>
          <w:p w:rsidR="004930CB" w:rsidRDefault="004930CB">
            <w:pPr>
              <w:pStyle w:val="ConsPlusNormal"/>
              <w:jc w:val="center"/>
            </w:pPr>
            <w:r>
              <w:t>-</w:t>
            </w:r>
          </w:p>
        </w:tc>
        <w:tc>
          <w:tcPr>
            <w:tcW w:w="1147" w:type="dxa"/>
            <w:tcBorders>
              <w:top w:val="single" w:sz="4" w:space="0" w:color="auto"/>
              <w:bottom w:val="nil"/>
            </w:tcBorders>
          </w:tcPr>
          <w:p w:rsidR="004930CB" w:rsidRDefault="004930CB">
            <w:pPr>
              <w:pStyle w:val="ConsPlusNormal"/>
              <w:jc w:val="center"/>
            </w:pPr>
            <w:r>
              <w:t>-</w:t>
            </w:r>
          </w:p>
        </w:tc>
        <w:tc>
          <w:tcPr>
            <w:tcW w:w="1123" w:type="dxa"/>
            <w:tcBorders>
              <w:top w:val="single" w:sz="4" w:space="0" w:color="auto"/>
              <w:bottom w:val="nil"/>
            </w:tcBorders>
          </w:tcPr>
          <w:p w:rsidR="004930CB" w:rsidRDefault="004930CB">
            <w:pPr>
              <w:pStyle w:val="ConsPlusNormal"/>
              <w:jc w:val="center"/>
            </w:pPr>
            <w:r>
              <w:t>-</w:t>
            </w:r>
          </w:p>
        </w:tc>
        <w:tc>
          <w:tcPr>
            <w:tcW w:w="1142" w:type="dxa"/>
            <w:tcBorders>
              <w:top w:val="single" w:sz="4" w:space="0" w:color="auto"/>
              <w:bottom w:val="nil"/>
            </w:tcBorders>
          </w:tcPr>
          <w:p w:rsidR="004930CB" w:rsidRDefault="004930CB">
            <w:pPr>
              <w:pStyle w:val="ConsPlusNormal"/>
              <w:jc w:val="center"/>
            </w:pPr>
            <w:r>
              <w:t>23,1</w:t>
            </w:r>
          </w:p>
        </w:tc>
        <w:tc>
          <w:tcPr>
            <w:tcW w:w="1282" w:type="dxa"/>
            <w:tcBorders>
              <w:top w:val="single" w:sz="4" w:space="0" w:color="auto"/>
              <w:bottom w:val="nil"/>
            </w:tcBorders>
          </w:tcPr>
          <w:p w:rsidR="004930CB" w:rsidRDefault="004930CB">
            <w:pPr>
              <w:pStyle w:val="ConsPlusNormal"/>
              <w:jc w:val="center"/>
            </w:pPr>
            <w:r>
              <w:t>14,75</w:t>
            </w:r>
          </w:p>
        </w:tc>
        <w:tc>
          <w:tcPr>
            <w:tcW w:w="1186" w:type="dxa"/>
            <w:vMerge w:val="restart"/>
            <w:tcBorders>
              <w:top w:val="single" w:sz="4" w:space="0" w:color="auto"/>
              <w:bottom w:val="single" w:sz="4" w:space="0" w:color="auto"/>
            </w:tcBorders>
          </w:tcPr>
          <w:p w:rsidR="004930CB" w:rsidRDefault="004930CB">
            <w:pPr>
              <w:pStyle w:val="ConsPlusNormal"/>
            </w:pPr>
          </w:p>
        </w:tc>
      </w:tr>
      <w:tr w:rsidR="004930CB">
        <w:tblPrEx>
          <w:tblBorders>
            <w:insideH w:val="none" w:sz="0" w:space="0" w:color="auto"/>
          </w:tblBorders>
        </w:tblPrEx>
        <w:tc>
          <w:tcPr>
            <w:tcW w:w="3288" w:type="dxa"/>
            <w:tcBorders>
              <w:top w:val="nil"/>
              <w:bottom w:val="nil"/>
            </w:tcBorders>
          </w:tcPr>
          <w:p w:rsidR="004930CB" w:rsidRDefault="004930CB">
            <w:pPr>
              <w:pStyle w:val="ConsPlusNormal"/>
            </w:pPr>
            <w:r>
              <w:t>в том числе:</w:t>
            </w:r>
          </w:p>
        </w:tc>
        <w:tc>
          <w:tcPr>
            <w:tcW w:w="1928" w:type="dxa"/>
            <w:vMerge/>
            <w:tcBorders>
              <w:top w:val="single" w:sz="4" w:space="0" w:color="auto"/>
              <w:bottom w:val="nil"/>
            </w:tcBorders>
          </w:tcPr>
          <w:p w:rsidR="004930CB" w:rsidRDefault="004930CB"/>
        </w:tc>
        <w:tc>
          <w:tcPr>
            <w:tcW w:w="1003" w:type="dxa"/>
            <w:tcBorders>
              <w:top w:val="nil"/>
              <w:bottom w:val="nil"/>
            </w:tcBorders>
          </w:tcPr>
          <w:p w:rsidR="004930CB" w:rsidRDefault="004930CB">
            <w:pPr>
              <w:pStyle w:val="ConsPlusNormal"/>
            </w:pPr>
          </w:p>
        </w:tc>
        <w:tc>
          <w:tcPr>
            <w:tcW w:w="1157" w:type="dxa"/>
            <w:tcBorders>
              <w:top w:val="nil"/>
              <w:bottom w:val="nil"/>
            </w:tcBorders>
          </w:tcPr>
          <w:p w:rsidR="004930CB" w:rsidRDefault="004930CB">
            <w:pPr>
              <w:pStyle w:val="ConsPlusNormal"/>
            </w:pPr>
          </w:p>
        </w:tc>
        <w:tc>
          <w:tcPr>
            <w:tcW w:w="1147" w:type="dxa"/>
            <w:tcBorders>
              <w:top w:val="nil"/>
              <w:bottom w:val="nil"/>
            </w:tcBorders>
          </w:tcPr>
          <w:p w:rsidR="004930CB" w:rsidRDefault="004930CB">
            <w:pPr>
              <w:pStyle w:val="ConsPlusNormal"/>
            </w:pPr>
          </w:p>
        </w:tc>
        <w:tc>
          <w:tcPr>
            <w:tcW w:w="1123" w:type="dxa"/>
            <w:tcBorders>
              <w:top w:val="nil"/>
              <w:bottom w:val="nil"/>
            </w:tcBorders>
          </w:tcPr>
          <w:p w:rsidR="004930CB" w:rsidRDefault="004930CB">
            <w:pPr>
              <w:pStyle w:val="ConsPlusNormal"/>
            </w:pPr>
          </w:p>
        </w:tc>
        <w:tc>
          <w:tcPr>
            <w:tcW w:w="1142" w:type="dxa"/>
            <w:tcBorders>
              <w:top w:val="nil"/>
              <w:bottom w:val="nil"/>
            </w:tcBorders>
          </w:tcPr>
          <w:p w:rsidR="004930CB" w:rsidRDefault="004930CB">
            <w:pPr>
              <w:pStyle w:val="ConsPlusNormal"/>
            </w:pPr>
          </w:p>
        </w:tc>
        <w:tc>
          <w:tcPr>
            <w:tcW w:w="1282" w:type="dxa"/>
            <w:tcBorders>
              <w:top w:val="nil"/>
              <w:bottom w:val="nil"/>
            </w:tcBorders>
          </w:tcPr>
          <w:p w:rsidR="004930CB" w:rsidRDefault="004930CB">
            <w:pPr>
              <w:pStyle w:val="ConsPlusNormal"/>
            </w:pPr>
          </w:p>
        </w:tc>
        <w:tc>
          <w:tcPr>
            <w:tcW w:w="118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3288" w:type="dxa"/>
            <w:tcBorders>
              <w:top w:val="nil"/>
              <w:bottom w:val="nil"/>
            </w:tcBorders>
          </w:tcPr>
          <w:p w:rsidR="004930CB" w:rsidRDefault="004930CB">
            <w:pPr>
              <w:pStyle w:val="ConsPlusNormal"/>
            </w:pPr>
            <w:r>
              <w:t>республиканский бюджет Республики Дагестан, из них:</w:t>
            </w:r>
          </w:p>
        </w:tc>
        <w:tc>
          <w:tcPr>
            <w:tcW w:w="1928" w:type="dxa"/>
            <w:vMerge/>
            <w:tcBorders>
              <w:top w:val="single" w:sz="4" w:space="0" w:color="auto"/>
              <w:bottom w:val="nil"/>
            </w:tcBorders>
          </w:tcPr>
          <w:p w:rsidR="004930CB" w:rsidRDefault="004930CB"/>
        </w:tc>
        <w:tc>
          <w:tcPr>
            <w:tcW w:w="1003" w:type="dxa"/>
            <w:tcBorders>
              <w:top w:val="nil"/>
              <w:bottom w:val="nil"/>
            </w:tcBorders>
          </w:tcPr>
          <w:p w:rsidR="004930CB" w:rsidRDefault="004930CB">
            <w:pPr>
              <w:pStyle w:val="ConsPlusNormal"/>
              <w:jc w:val="center"/>
            </w:pPr>
            <w:r>
              <w:t>12,75</w:t>
            </w:r>
          </w:p>
        </w:tc>
        <w:tc>
          <w:tcPr>
            <w:tcW w:w="1157" w:type="dxa"/>
            <w:tcBorders>
              <w:top w:val="nil"/>
              <w:bottom w:val="nil"/>
            </w:tcBorders>
          </w:tcPr>
          <w:p w:rsidR="004930CB" w:rsidRDefault="004930CB">
            <w:pPr>
              <w:pStyle w:val="ConsPlusNormal"/>
              <w:jc w:val="center"/>
            </w:pPr>
            <w:r>
              <w:t>-</w:t>
            </w:r>
          </w:p>
        </w:tc>
        <w:tc>
          <w:tcPr>
            <w:tcW w:w="1147" w:type="dxa"/>
            <w:tcBorders>
              <w:top w:val="nil"/>
              <w:bottom w:val="nil"/>
            </w:tcBorders>
          </w:tcPr>
          <w:p w:rsidR="004930CB" w:rsidRDefault="004930CB">
            <w:pPr>
              <w:pStyle w:val="ConsPlusNormal"/>
              <w:jc w:val="center"/>
            </w:pPr>
            <w:r>
              <w:t>-</w:t>
            </w:r>
          </w:p>
        </w:tc>
        <w:tc>
          <w:tcPr>
            <w:tcW w:w="1123" w:type="dxa"/>
            <w:tcBorders>
              <w:top w:val="nil"/>
              <w:bottom w:val="nil"/>
            </w:tcBorders>
          </w:tcPr>
          <w:p w:rsidR="004930CB" w:rsidRDefault="004930CB">
            <w:pPr>
              <w:pStyle w:val="ConsPlusNormal"/>
              <w:jc w:val="center"/>
            </w:pPr>
            <w:r>
              <w:t>-</w:t>
            </w:r>
          </w:p>
        </w:tc>
        <w:tc>
          <w:tcPr>
            <w:tcW w:w="1142" w:type="dxa"/>
            <w:tcBorders>
              <w:top w:val="nil"/>
              <w:bottom w:val="nil"/>
            </w:tcBorders>
          </w:tcPr>
          <w:p w:rsidR="004930CB" w:rsidRDefault="004930CB">
            <w:pPr>
              <w:pStyle w:val="ConsPlusNormal"/>
              <w:jc w:val="center"/>
            </w:pPr>
            <w:r>
              <w:t>8,5</w:t>
            </w:r>
          </w:p>
        </w:tc>
        <w:tc>
          <w:tcPr>
            <w:tcW w:w="1282" w:type="dxa"/>
            <w:tcBorders>
              <w:top w:val="nil"/>
              <w:bottom w:val="nil"/>
            </w:tcBorders>
          </w:tcPr>
          <w:p w:rsidR="004930CB" w:rsidRDefault="004930CB">
            <w:pPr>
              <w:pStyle w:val="ConsPlusNormal"/>
              <w:jc w:val="center"/>
            </w:pPr>
            <w:r>
              <w:t>4,25</w:t>
            </w:r>
          </w:p>
        </w:tc>
        <w:tc>
          <w:tcPr>
            <w:tcW w:w="118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3288" w:type="dxa"/>
            <w:tcBorders>
              <w:top w:val="nil"/>
              <w:bottom w:val="nil"/>
            </w:tcBorders>
          </w:tcPr>
          <w:p w:rsidR="004930CB" w:rsidRDefault="004930CB">
            <w:pPr>
              <w:pStyle w:val="ConsPlusNormal"/>
            </w:pPr>
            <w:r>
              <w:lastRenderedPageBreak/>
              <w:t>приобретение передвижных спасательных постов</w:t>
            </w:r>
          </w:p>
        </w:tc>
        <w:tc>
          <w:tcPr>
            <w:tcW w:w="1928" w:type="dxa"/>
            <w:vMerge w:val="restart"/>
            <w:tcBorders>
              <w:top w:val="nil"/>
              <w:bottom w:val="nil"/>
            </w:tcBorders>
          </w:tcPr>
          <w:p w:rsidR="004930CB" w:rsidRDefault="004930CB">
            <w:pPr>
              <w:pStyle w:val="ConsPlusNormal"/>
            </w:pPr>
            <w:r>
              <w:t>МЧС Дагестана</w:t>
            </w:r>
          </w:p>
        </w:tc>
        <w:tc>
          <w:tcPr>
            <w:tcW w:w="1003" w:type="dxa"/>
            <w:tcBorders>
              <w:top w:val="nil"/>
              <w:bottom w:val="nil"/>
            </w:tcBorders>
          </w:tcPr>
          <w:p w:rsidR="004930CB" w:rsidRDefault="004930CB">
            <w:pPr>
              <w:pStyle w:val="ConsPlusNormal"/>
              <w:jc w:val="center"/>
            </w:pPr>
            <w:r>
              <w:t>5,65</w:t>
            </w:r>
          </w:p>
        </w:tc>
        <w:tc>
          <w:tcPr>
            <w:tcW w:w="1157" w:type="dxa"/>
            <w:tcBorders>
              <w:top w:val="nil"/>
              <w:bottom w:val="nil"/>
            </w:tcBorders>
          </w:tcPr>
          <w:p w:rsidR="004930CB" w:rsidRDefault="004930CB">
            <w:pPr>
              <w:pStyle w:val="ConsPlusNormal"/>
              <w:jc w:val="center"/>
            </w:pPr>
            <w:r>
              <w:t>-</w:t>
            </w:r>
          </w:p>
        </w:tc>
        <w:tc>
          <w:tcPr>
            <w:tcW w:w="1147" w:type="dxa"/>
            <w:tcBorders>
              <w:top w:val="nil"/>
              <w:bottom w:val="nil"/>
            </w:tcBorders>
          </w:tcPr>
          <w:p w:rsidR="004930CB" w:rsidRDefault="004930CB">
            <w:pPr>
              <w:pStyle w:val="ConsPlusNormal"/>
              <w:jc w:val="center"/>
            </w:pPr>
            <w:r>
              <w:t>-</w:t>
            </w:r>
          </w:p>
        </w:tc>
        <w:tc>
          <w:tcPr>
            <w:tcW w:w="1123" w:type="dxa"/>
            <w:tcBorders>
              <w:top w:val="nil"/>
              <w:bottom w:val="nil"/>
            </w:tcBorders>
          </w:tcPr>
          <w:p w:rsidR="004930CB" w:rsidRDefault="004930CB">
            <w:pPr>
              <w:pStyle w:val="ConsPlusNormal"/>
              <w:jc w:val="center"/>
            </w:pPr>
            <w:r>
              <w:t>-</w:t>
            </w:r>
          </w:p>
        </w:tc>
        <w:tc>
          <w:tcPr>
            <w:tcW w:w="1142" w:type="dxa"/>
            <w:tcBorders>
              <w:top w:val="nil"/>
              <w:bottom w:val="nil"/>
            </w:tcBorders>
          </w:tcPr>
          <w:p w:rsidR="004930CB" w:rsidRDefault="004930CB">
            <w:pPr>
              <w:pStyle w:val="ConsPlusNormal"/>
              <w:jc w:val="center"/>
            </w:pPr>
            <w:r>
              <w:t>3,4</w:t>
            </w:r>
          </w:p>
        </w:tc>
        <w:tc>
          <w:tcPr>
            <w:tcW w:w="1282" w:type="dxa"/>
            <w:tcBorders>
              <w:top w:val="nil"/>
              <w:bottom w:val="nil"/>
            </w:tcBorders>
          </w:tcPr>
          <w:p w:rsidR="004930CB" w:rsidRDefault="004930CB">
            <w:pPr>
              <w:pStyle w:val="ConsPlusNormal"/>
              <w:jc w:val="center"/>
            </w:pPr>
            <w:r>
              <w:t>2,25</w:t>
            </w:r>
          </w:p>
        </w:tc>
        <w:tc>
          <w:tcPr>
            <w:tcW w:w="118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3288" w:type="dxa"/>
            <w:tcBorders>
              <w:top w:val="nil"/>
              <w:bottom w:val="nil"/>
            </w:tcBorders>
          </w:tcPr>
          <w:p w:rsidR="004930CB" w:rsidRDefault="004930CB">
            <w:pPr>
              <w:pStyle w:val="ConsPlusNormal"/>
            </w:pPr>
            <w:r>
              <w:t>оснащение передвижных спасательных постов</w:t>
            </w:r>
          </w:p>
        </w:tc>
        <w:tc>
          <w:tcPr>
            <w:tcW w:w="1928" w:type="dxa"/>
            <w:vMerge/>
            <w:tcBorders>
              <w:top w:val="nil"/>
              <w:bottom w:val="nil"/>
            </w:tcBorders>
          </w:tcPr>
          <w:p w:rsidR="004930CB" w:rsidRDefault="004930CB"/>
        </w:tc>
        <w:tc>
          <w:tcPr>
            <w:tcW w:w="1003" w:type="dxa"/>
            <w:tcBorders>
              <w:top w:val="nil"/>
              <w:bottom w:val="nil"/>
            </w:tcBorders>
          </w:tcPr>
          <w:p w:rsidR="004930CB" w:rsidRDefault="004930CB">
            <w:pPr>
              <w:pStyle w:val="ConsPlusNormal"/>
              <w:jc w:val="center"/>
            </w:pPr>
            <w:r>
              <w:t>7,1</w:t>
            </w:r>
          </w:p>
        </w:tc>
        <w:tc>
          <w:tcPr>
            <w:tcW w:w="1157" w:type="dxa"/>
            <w:tcBorders>
              <w:top w:val="nil"/>
              <w:bottom w:val="nil"/>
            </w:tcBorders>
          </w:tcPr>
          <w:p w:rsidR="004930CB" w:rsidRDefault="004930CB">
            <w:pPr>
              <w:pStyle w:val="ConsPlusNormal"/>
              <w:jc w:val="center"/>
            </w:pPr>
            <w:r>
              <w:t>-</w:t>
            </w:r>
          </w:p>
        </w:tc>
        <w:tc>
          <w:tcPr>
            <w:tcW w:w="1147" w:type="dxa"/>
            <w:tcBorders>
              <w:top w:val="nil"/>
              <w:bottom w:val="nil"/>
            </w:tcBorders>
          </w:tcPr>
          <w:p w:rsidR="004930CB" w:rsidRDefault="004930CB">
            <w:pPr>
              <w:pStyle w:val="ConsPlusNormal"/>
              <w:jc w:val="center"/>
            </w:pPr>
            <w:r>
              <w:t>-</w:t>
            </w:r>
          </w:p>
        </w:tc>
        <w:tc>
          <w:tcPr>
            <w:tcW w:w="1123" w:type="dxa"/>
            <w:tcBorders>
              <w:top w:val="nil"/>
              <w:bottom w:val="nil"/>
            </w:tcBorders>
          </w:tcPr>
          <w:p w:rsidR="004930CB" w:rsidRDefault="004930CB">
            <w:pPr>
              <w:pStyle w:val="ConsPlusNormal"/>
              <w:jc w:val="center"/>
            </w:pPr>
            <w:r>
              <w:t>-</w:t>
            </w:r>
          </w:p>
        </w:tc>
        <w:tc>
          <w:tcPr>
            <w:tcW w:w="1142" w:type="dxa"/>
            <w:tcBorders>
              <w:top w:val="nil"/>
              <w:bottom w:val="nil"/>
            </w:tcBorders>
          </w:tcPr>
          <w:p w:rsidR="004930CB" w:rsidRDefault="004930CB">
            <w:pPr>
              <w:pStyle w:val="ConsPlusNormal"/>
              <w:jc w:val="center"/>
            </w:pPr>
            <w:r>
              <w:t>5,1</w:t>
            </w:r>
          </w:p>
        </w:tc>
        <w:tc>
          <w:tcPr>
            <w:tcW w:w="1282" w:type="dxa"/>
            <w:tcBorders>
              <w:top w:val="nil"/>
              <w:bottom w:val="nil"/>
            </w:tcBorders>
          </w:tcPr>
          <w:p w:rsidR="004930CB" w:rsidRDefault="004930CB">
            <w:pPr>
              <w:pStyle w:val="ConsPlusNormal"/>
              <w:jc w:val="center"/>
            </w:pPr>
            <w:r>
              <w:t>2,0</w:t>
            </w:r>
          </w:p>
        </w:tc>
        <w:tc>
          <w:tcPr>
            <w:tcW w:w="118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3288" w:type="dxa"/>
            <w:tcBorders>
              <w:top w:val="nil"/>
              <w:bottom w:val="nil"/>
            </w:tcBorders>
          </w:tcPr>
          <w:p w:rsidR="004930CB" w:rsidRDefault="004930CB">
            <w:pPr>
              <w:pStyle w:val="ConsPlusNormal"/>
            </w:pPr>
            <w:r>
              <w:t>местный бюджет (по согласованию), из них:</w:t>
            </w:r>
          </w:p>
        </w:tc>
        <w:tc>
          <w:tcPr>
            <w:tcW w:w="1928" w:type="dxa"/>
            <w:vMerge/>
            <w:tcBorders>
              <w:top w:val="nil"/>
              <w:bottom w:val="nil"/>
            </w:tcBorders>
          </w:tcPr>
          <w:p w:rsidR="004930CB" w:rsidRDefault="004930CB"/>
        </w:tc>
        <w:tc>
          <w:tcPr>
            <w:tcW w:w="1003" w:type="dxa"/>
            <w:tcBorders>
              <w:top w:val="nil"/>
              <w:bottom w:val="nil"/>
            </w:tcBorders>
          </w:tcPr>
          <w:p w:rsidR="004930CB" w:rsidRDefault="004930CB">
            <w:pPr>
              <w:pStyle w:val="ConsPlusNormal"/>
              <w:jc w:val="center"/>
            </w:pPr>
            <w:r>
              <w:t>14,1</w:t>
            </w:r>
          </w:p>
        </w:tc>
        <w:tc>
          <w:tcPr>
            <w:tcW w:w="1157" w:type="dxa"/>
            <w:tcBorders>
              <w:top w:val="nil"/>
              <w:bottom w:val="nil"/>
            </w:tcBorders>
          </w:tcPr>
          <w:p w:rsidR="004930CB" w:rsidRDefault="004930CB">
            <w:pPr>
              <w:pStyle w:val="ConsPlusNormal"/>
              <w:jc w:val="center"/>
            </w:pPr>
            <w:r>
              <w:t>-</w:t>
            </w:r>
          </w:p>
        </w:tc>
        <w:tc>
          <w:tcPr>
            <w:tcW w:w="1147" w:type="dxa"/>
            <w:tcBorders>
              <w:top w:val="nil"/>
              <w:bottom w:val="nil"/>
            </w:tcBorders>
          </w:tcPr>
          <w:p w:rsidR="004930CB" w:rsidRDefault="004930CB">
            <w:pPr>
              <w:pStyle w:val="ConsPlusNormal"/>
              <w:jc w:val="center"/>
            </w:pPr>
            <w:r>
              <w:t>-</w:t>
            </w:r>
          </w:p>
        </w:tc>
        <w:tc>
          <w:tcPr>
            <w:tcW w:w="1123" w:type="dxa"/>
            <w:tcBorders>
              <w:top w:val="nil"/>
              <w:bottom w:val="nil"/>
            </w:tcBorders>
          </w:tcPr>
          <w:p w:rsidR="004930CB" w:rsidRDefault="004930CB">
            <w:pPr>
              <w:pStyle w:val="ConsPlusNormal"/>
              <w:jc w:val="center"/>
            </w:pPr>
            <w:r>
              <w:t>-</w:t>
            </w:r>
          </w:p>
        </w:tc>
        <w:tc>
          <w:tcPr>
            <w:tcW w:w="1142" w:type="dxa"/>
            <w:tcBorders>
              <w:top w:val="nil"/>
              <w:bottom w:val="nil"/>
            </w:tcBorders>
          </w:tcPr>
          <w:p w:rsidR="004930CB" w:rsidRDefault="004930CB">
            <w:pPr>
              <w:pStyle w:val="ConsPlusNormal"/>
              <w:jc w:val="center"/>
            </w:pPr>
            <w:r>
              <w:t>8,1</w:t>
            </w:r>
          </w:p>
        </w:tc>
        <w:tc>
          <w:tcPr>
            <w:tcW w:w="1282" w:type="dxa"/>
            <w:tcBorders>
              <w:top w:val="nil"/>
              <w:bottom w:val="nil"/>
            </w:tcBorders>
          </w:tcPr>
          <w:p w:rsidR="004930CB" w:rsidRDefault="004930CB">
            <w:pPr>
              <w:pStyle w:val="ConsPlusNormal"/>
              <w:jc w:val="center"/>
            </w:pPr>
            <w:r>
              <w:t>6,0</w:t>
            </w:r>
          </w:p>
        </w:tc>
        <w:tc>
          <w:tcPr>
            <w:tcW w:w="118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3288" w:type="dxa"/>
            <w:tcBorders>
              <w:top w:val="nil"/>
              <w:bottom w:val="nil"/>
            </w:tcBorders>
          </w:tcPr>
          <w:p w:rsidR="004930CB" w:rsidRDefault="004930CB">
            <w:pPr>
              <w:pStyle w:val="ConsPlusNormal"/>
            </w:pPr>
            <w:r>
              <w:t>приобретение мобильных спасательных постов</w:t>
            </w:r>
          </w:p>
        </w:tc>
        <w:tc>
          <w:tcPr>
            <w:tcW w:w="1928" w:type="dxa"/>
            <w:vMerge w:val="restart"/>
            <w:tcBorders>
              <w:top w:val="nil"/>
              <w:bottom w:val="nil"/>
            </w:tcBorders>
          </w:tcPr>
          <w:p w:rsidR="004930CB" w:rsidRDefault="004930CB">
            <w:pPr>
              <w:pStyle w:val="ConsPlusNormal"/>
            </w:pPr>
            <w:r>
              <w:t>администрации органов местного самоуправления муниципальных образований Республики Дагестан (по согласованию)</w:t>
            </w:r>
          </w:p>
        </w:tc>
        <w:tc>
          <w:tcPr>
            <w:tcW w:w="1003" w:type="dxa"/>
            <w:tcBorders>
              <w:top w:val="nil"/>
              <w:bottom w:val="nil"/>
            </w:tcBorders>
          </w:tcPr>
          <w:p w:rsidR="004930CB" w:rsidRDefault="004930CB">
            <w:pPr>
              <w:pStyle w:val="ConsPlusNormal"/>
              <w:jc w:val="center"/>
            </w:pPr>
            <w:r>
              <w:t>6,5</w:t>
            </w:r>
          </w:p>
        </w:tc>
        <w:tc>
          <w:tcPr>
            <w:tcW w:w="1157" w:type="dxa"/>
            <w:tcBorders>
              <w:top w:val="nil"/>
              <w:bottom w:val="nil"/>
            </w:tcBorders>
          </w:tcPr>
          <w:p w:rsidR="004930CB" w:rsidRDefault="004930CB">
            <w:pPr>
              <w:pStyle w:val="ConsPlusNormal"/>
              <w:jc w:val="center"/>
            </w:pPr>
            <w:r>
              <w:t>-</w:t>
            </w:r>
          </w:p>
        </w:tc>
        <w:tc>
          <w:tcPr>
            <w:tcW w:w="1147" w:type="dxa"/>
            <w:tcBorders>
              <w:top w:val="nil"/>
              <w:bottom w:val="nil"/>
            </w:tcBorders>
          </w:tcPr>
          <w:p w:rsidR="004930CB" w:rsidRDefault="004930CB">
            <w:pPr>
              <w:pStyle w:val="ConsPlusNormal"/>
              <w:jc w:val="center"/>
            </w:pPr>
            <w:r>
              <w:t>-</w:t>
            </w:r>
          </w:p>
        </w:tc>
        <w:tc>
          <w:tcPr>
            <w:tcW w:w="1123" w:type="dxa"/>
            <w:tcBorders>
              <w:top w:val="nil"/>
              <w:bottom w:val="nil"/>
            </w:tcBorders>
          </w:tcPr>
          <w:p w:rsidR="004930CB" w:rsidRDefault="004930CB">
            <w:pPr>
              <w:pStyle w:val="ConsPlusNormal"/>
              <w:jc w:val="center"/>
            </w:pPr>
            <w:r>
              <w:t>-</w:t>
            </w:r>
          </w:p>
        </w:tc>
        <w:tc>
          <w:tcPr>
            <w:tcW w:w="1142" w:type="dxa"/>
            <w:tcBorders>
              <w:top w:val="nil"/>
              <w:bottom w:val="nil"/>
            </w:tcBorders>
          </w:tcPr>
          <w:p w:rsidR="004930CB" w:rsidRDefault="004930CB">
            <w:pPr>
              <w:pStyle w:val="ConsPlusNormal"/>
              <w:jc w:val="center"/>
            </w:pPr>
            <w:r>
              <w:t>3,5</w:t>
            </w:r>
          </w:p>
        </w:tc>
        <w:tc>
          <w:tcPr>
            <w:tcW w:w="1282" w:type="dxa"/>
            <w:tcBorders>
              <w:top w:val="nil"/>
              <w:bottom w:val="nil"/>
            </w:tcBorders>
          </w:tcPr>
          <w:p w:rsidR="004930CB" w:rsidRDefault="004930CB">
            <w:pPr>
              <w:pStyle w:val="ConsPlusNormal"/>
              <w:jc w:val="center"/>
            </w:pPr>
            <w:r>
              <w:t>3,0</w:t>
            </w:r>
          </w:p>
        </w:tc>
        <w:tc>
          <w:tcPr>
            <w:tcW w:w="118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3288" w:type="dxa"/>
            <w:tcBorders>
              <w:top w:val="nil"/>
              <w:bottom w:val="nil"/>
            </w:tcBorders>
          </w:tcPr>
          <w:p w:rsidR="004930CB" w:rsidRDefault="004930CB">
            <w:pPr>
              <w:pStyle w:val="ConsPlusNormal"/>
            </w:pPr>
            <w:r>
              <w:t>оснащение мобильных спасательных постов</w:t>
            </w:r>
          </w:p>
        </w:tc>
        <w:tc>
          <w:tcPr>
            <w:tcW w:w="1928" w:type="dxa"/>
            <w:vMerge/>
            <w:tcBorders>
              <w:top w:val="nil"/>
              <w:bottom w:val="nil"/>
            </w:tcBorders>
          </w:tcPr>
          <w:p w:rsidR="004930CB" w:rsidRDefault="004930CB"/>
        </w:tc>
        <w:tc>
          <w:tcPr>
            <w:tcW w:w="1003" w:type="dxa"/>
            <w:tcBorders>
              <w:top w:val="nil"/>
              <w:bottom w:val="nil"/>
            </w:tcBorders>
          </w:tcPr>
          <w:p w:rsidR="004930CB" w:rsidRDefault="004930CB">
            <w:pPr>
              <w:pStyle w:val="ConsPlusNormal"/>
              <w:jc w:val="center"/>
            </w:pPr>
            <w:r>
              <w:t>4,6</w:t>
            </w:r>
          </w:p>
        </w:tc>
        <w:tc>
          <w:tcPr>
            <w:tcW w:w="1157" w:type="dxa"/>
            <w:tcBorders>
              <w:top w:val="nil"/>
              <w:bottom w:val="nil"/>
            </w:tcBorders>
          </w:tcPr>
          <w:p w:rsidR="004930CB" w:rsidRDefault="004930CB">
            <w:pPr>
              <w:pStyle w:val="ConsPlusNormal"/>
              <w:jc w:val="center"/>
            </w:pPr>
            <w:r>
              <w:t>-</w:t>
            </w:r>
          </w:p>
        </w:tc>
        <w:tc>
          <w:tcPr>
            <w:tcW w:w="1147" w:type="dxa"/>
            <w:tcBorders>
              <w:top w:val="nil"/>
              <w:bottom w:val="nil"/>
            </w:tcBorders>
          </w:tcPr>
          <w:p w:rsidR="004930CB" w:rsidRDefault="004930CB">
            <w:pPr>
              <w:pStyle w:val="ConsPlusNormal"/>
              <w:jc w:val="center"/>
            </w:pPr>
            <w:r>
              <w:t>-</w:t>
            </w:r>
          </w:p>
        </w:tc>
        <w:tc>
          <w:tcPr>
            <w:tcW w:w="1123" w:type="dxa"/>
            <w:tcBorders>
              <w:top w:val="nil"/>
              <w:bottom w:val="nil"/>
            </w:tcBorders>
          </w:tcPr>
          <w:p w:rsidR="004930CB" w:rsidRDefault="004930CB">
            <w:pPr>
              <w:pStyle w:val="ConsPlusNormal"/>
              <w:jc w:val="center"/>
            </w:pPr>
            <w:r>
              <w:t>-</w:t>
            </w:r>
          </w:p>
        </w:tc>
        <w:tc>
          <w:tcPr>
            <w:tcW w:w="1142" w:type="dxa"/>
            <w:tcBorders>
              <w:top w:val="nil"/>
              <w:bottom w:val="nil"/>
            </w:tcBorders>
          </w:tcPr>
          <w:p w:rsidR="004930CB" w:rsidRDefault="004930CB">
            <w:pPr>
              <w:pStyle w:val="ConsPlusNormal"/>
              <w:jc w:val="center"/>
            </w:pPr>
            <w:r>
              <w:t>2,65</w:t>
            </w:r>
          </w:p>
        </w:tc>
        <w:tc>
          <w:tcPr>
            <w:tcW w:w="1282" w:type="dxa"/>
            <w:tcBorders>
              <w:top w:val="nil"/>
              <w:bottom w:val="nil"/>
            </w:tcBorders>
          </w:tcPr>
          <w:p w:rsidR="004930CB" w:rsidRDefault="004930CB">
            <w:pPr>
              <w:pStyle w:val="ConsPlusNormal"/>
              <w:jc w:val="center"/>
            </w:pPr>
            <w:r>
              <w:t>1,95</w:t>
            </w:r>
          </w:p>
        </w:tc>
        <w:tc>
          <w:tcPr>
            <w:tcW w:w="118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3288" w:type="dxa"/>
            <w:tcBorders>
              <w:top w:val="nil"/>
              <w:bottom w:val="nil"/>
            </w:tcBorders>
          </w:tcPr>
          <w:p w:rsidR="004930CB" w:rsidRDefault="004930CB">
            <w:pPr>
              <w:pStyle w:val="ConsPlusNormal"/>
            </w:pPr>
            <w:r>
              <w:t>благоустройство мест массового отдыха людей на воде</w:t>
            </w:r>
          </w:p>
        </w:tc>
        <w:tc>
          <w:tcPr>
            <w:tcW w:w="1928" w:type="dxa"/>
            <w:vMerge/>
            <w:tcBorders>
              <w:top w:val="nil"/>
              <w:bottom w:val="nil"/>
            </w:tcBorders>
          </w:tcPr>
          <w:p w:rsidR="004930CB" w:rsidRDefault="004930CB"/>
        </w:tc>
        <w:tc>
          <w:tcPr>
            <w:tcW w:w="1003" w:type="dxa"/>
            <w:tcBorders>
              <w:top w:val="nil"/>
              <w:bottom w:val="nil"/>
            </w:tcBorders>
          </w:tcPr>
          <w:p w:rsidR="004930CB" w:rsidRDefault="004930CB">
            <w:pPr>
              <w:pStyle w:val="ConsPlusNormal"/>
              <w:jc w:val="center"/>
            </w:pPr>
            <w:r>
              <w:t>3,0</w:t>
            </w:r>
          </w:p>
        </w:tc>
        <w:tc>
          <w:tcPr>
            <w:tcW w:w="1157" w:type="dxa"/>
            <w:tcBorders>
              <w:top w:val="nil"/>
              <w:bottom w:val="nil"/>
            </w:tcBorders>
          </w:tcPr>
          <w:p w:rsidR="004930CB" w:rsidRDefault="004930CB">
            <w:pPr>
              <w:pStyle w:val="ConsPlusNormal"/>
              <w:jc w:val="center"/>
            </w:pPr>
            <w:r>
              <w:t>-</w:t>
            </w:r>
          </w:p>
        </w:tc>
        <w:tc>
          <w:tcPr>
            <w:tcW w:w="1147" w:type="dxa"/>
            <w:tcBorders>
              <w:top w:val="nil"/>
              <w:bottom w:val="nil"/>
            </w:tcBorders>
          </w:tcPr>
          <w:p w:rsidR="004930CB" w:rsidRDefault="004930CB">
            <w:pPr>
              <w:pStyle w:val="ConsPlusNormal"/>
              <w:jc w:val="center"/>
            </w:pPr>
            <w:r>
              <w:t>-</w:t>
            </w:r>
          </w:p>
        </w:tc>
        <w:tc>
          <w:tcPr>
            <w:tcW w:w="1123" w:type="dxa"/>
            <w:tcBorders>
              <w:top w:val="nil"/>
              <w:bottom w:val="nil"/>
            </w:tcBorders>
          </w:tcPr>
          <w:p w:rsidR="004930CB" w:rsidRDefault="004930CB">
            <w:pPr>
              <w:pStyle w:val="ConsPlusNormal"/>
              <w:jc w:val="center"/>
            </w:pPr>
            <w:r>
              <w:t>-</w:t>
            </w:r>
          </w:p>
        </w:tc>
        <w:tc>
          <w:tcPr>
            <w:tcW w:w="1142" w:type="dxa"/>
            <w:tcBorders>
              <w:top w:val="nil"/>
              <w:bottom w:val="nil"/>
            </w:tcBorders>
          </w:tcPr>
          <w:p w:rsidR="004930CB" w:rsidRDefault="004930CB">
            <w:pPr>
              <w:pStyle w:val="ConsPlusNormal"/>
              <w:jc w:val="center"/>
            </w:pPr>
            <w:r>
              <w:t>1,95</w:t>
            </w:r>
          </w:p>
        </w:tc>
        <w:tc>
          <w:tcPr>
            <w:tcW w:w="1282" w:type="dxa"/>
            <w:tcBorders>
              <w:top w:val="nil"/>
              <w:bottom w:val="nil"/>
            </w:tcBorders>
          </w:tcPr>
          <w:p w:rsidR="004930CB" w:rsidRDefault="004930CB">
            <w:pPr>
              <w:pStyle w:val="ConsPlusNormal"/>
              <w:jc w:val="center"/>
            </w:pPr>
            <w:r>
              <w:t>1,05</w:t>
            </w:r>
          </w:p>
        </w:tc>
        <w:tc>
          <w:tcPr>
            <w:tcW w:w="118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3288" w:type="dxa"/>
            <w:tcBorders>
              <w:top w:val="nil"/>
              <w:bottom w:val="nil"/>
            </w:tcBorders>
          </w:tcPr>
          <w:p w:rsidR="004930CB" w:rsidRDefault="004930CB">
            <w:pPr>
              <w:pStyle w:val="ConsPlusNormal"/>
            </w:pPr>
            <w:r>
              <w:t>внебюджетные источники (по согласованию), из них:</w:t>
            </w:r>
          </w:p>
        </w:tc>
        <w:tc>
          <w:tcPr>
            <w:tcW w:w="1928" w:type="dxa"/>
            <w:vMerge/>
            <w:tcBorders>
              <w:top w:val="nil"/>
              <w:bottom w:val="nil"/>
            </w:tcBorders>
          </w:tcPr>
          <w:p w:rsidR="004930CB" w:rsidRDefault="004930CB"/>
        </w:tc>
        <w:tc>
          <w:tcPr>
            <w:tcW w:w="1003" w:type="dxa"/>
            <w:tcBorders>
              <w:top w:val="nil"/>
              <w:bottom w:val="nil"/>
            </w:tcBorders>
          </w:tcPr>
          <w:p w:rsidR="004930CB" w:rsidRDefault="004930CB">
            <w:pPr>
              <w:pStyle w:val="ConsPlusNormal"/>
              <w:jc w:val="center"/>
            </w:pPr>
            <w:r>
              <w:t>11,0</w:t>
            </w:r>
          </w:p>
        </w:tc>
        <w:tc>
          <w:tcPr>
            <w:tcW w:w="1157" w:type="dxa"/>
            <w:tcBorders>
              <w:top w:val="nil"/>
              <w:bottom w:val="nil"/>
            </w:tcBorders>
          </w:tcPr>
          <w:p w:rsidR="004930CB" w:rsidRDefault="004930CB">
            <w:pPr>
              <w:pStyle w:val="ConsPlusNormal"/>
              <w:jc w:val="center"/>
            </w:pPr>
            <w:r>
              <w:t>-</w:t>
            </w:r>
          </w:p>
        </w:tc>
        <w:tc>
          <w:tcPr>
            <w:tcW w:w="1147" w:type="dxa"/>
            <w:tcBorders>
              <w:top w:val="nil"/>
              <w:bottom w:val="nil"/>
            </w:tcBorders>
          </w:tcPr>
          <w:p w:rsidR="004930CB" w:rsidRDefault="004930CB">
            <w:pPr>
              <w:pStyle w:val="ConsPlusNormal"/>
              <w:jc w:val="center"/>
            </w:pPr>
            <w:r>
              <w:t>-</w:t>
            </w:r>
          </w:p>
        </w:tc>
        <w:tc>
          <w:tcPr>
            <w:tcW w:w="1123" w:type="dxa"/>
            <w:tcBorders>
              <w:top w:val="nil"/>
              <w:bottom w:val="nil"/>
            </w:tcBorders>
          </w:tcPr>
          <w:p w:rsidR="004930CB" w:rsidRDefault="004930CB">
            <w:pPr>
              <w:pStyle w:val="ConsPlusNormal"/>
              <w:jc w:val="center"/>
            </w:pPr>
            <w:r>
              <w:t>-</w:t>
            </w:r>
          </w:p>
        </w:tc>
        <w:tc>
          <w:tcPr>
            <w:tcW w:w="1142" w:type="dxa"/>
            <w:tcBorders>
              <w:top w:val="nil"/>
              <w:bottom w:val="nil"/>
            </w:tcBorders>
          </w:tcPr>
          <w:p w:rsidR="004930CB" w:rsidRDefault="004930CB">
            <w:pPr>
              <w:pStyle w:val="ConsPlusNormal"/>
              <w:jc w:val="center"/>
            </w:pPr>
            <w:r>
              <w:t>6,5</w:t>
            </w:r>
          </w:p>
        </w:tc>
        <w:tc>
          <w:tcPr>
            <w:tcW w:w="1282" w:type="dxa"/>
            <w:tcBorders>
              <w:top w:val="nil"/>
              <w:bottom w:val="nil"/>
            </w:tcBorders>
          </w:tcPr>
          <w:p w:rsidR="004930CB" w:rsidRDefault="004930CB">
            <w:pPr>
              <w:pStyle w:val="ConsPlusNormal"/>
              <w:jc w:val="center"/>
            </w:pPr>
            <w:r>
              <w:t>4,5</w:t>
            </w:r>
          </w:p>
        </w:tc>
        <w:tc>
          <w:tcPr>
            <w:tcW w:w="118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3288" w:type="dxa"/>
            <w:tcBorders>
              <w:top w:val="nil"/>
              <w:bottom w:val="nil"/>
            </w:tcBorders>
          </w:tcPr>
          <w:p w:rsidR="004930CB" w:rsidRDefault="004930CB">
            <w:pPr>
              <w:pStyle w:val="ConsPlusNormal"/>
            </w:pPr>
            <w:r>
              <w:t>приобретение мобильных спасательных постов</w:t>
            </w:r>
          </w:p>
        </w:tc>
        <w:tc>
          <w:tcPr>
            <w:tcW w:w="1928" w:type="dxa"/>
            <w:vMerge w:val="restart"/>
            <w:tcBorders>
              <w:top w:val="nil"/>
              <w:bottom w:val="single" w:sz="4" w:space="0" w:color="auto"/>
            </w:tcBorders>
          </w:tcPr>
          <w:p w:rsidR="004930CB" w:rsidRDefault="004930CB">
            <w:pPr>
              <w:pStyle w:val="ConsPlusNormal"/>
            </w:pPr>
            <w:r>
              <w:t>администрации объектов массового отдыха населения на воде (по согласованию)</w:t>
            </w:r>
          </w:p>
        </w:tc>
        <w:tc>
          <w:tcPr>
            <w:tcW w:w="1003" w:type="dxa"/>
            <w:tcBorders>
              <w:top w:val="nil"/>
              <w:bottom w:val="nil"/>
            </w:tcBorders>
          </w:tcPr>
          <w:p w:rsidR="004930CB" w:rsidRDefault="004930CB">
            <w:pPr>
              <w:pStyle w:val="ConsPlusNormal"/>
              <w:jc w:val="center"/>
            </w:pPr>
            <w:r>
              <w:t>4,5</w:t>
            </w:r>
          </w:p>
        </w:tc>
        <w:tc>
          <w:tcPr>
            <w:tcW w:w="1157" w:type="dxa"/>
            <w:tcBorders>
              <w:top w:val="nil"/>
              <w:bottom w:val="nil"/>
            </w:tcBorders>
          </w:tcPr>
          <w:p w:rsidR="004930CB" w:rsidRDefault="004930CB">
            <w:pPr>
              <w:pStyle w:val="ConsPlusNormal"/>
              <w:jc w:val="center"/>
            </w:pPr>
            <w:r>
              <w:t>-</w:t>
            </w:r>
          </w:p>
        </w:tc>
        <w:tc>
          <w:tcPr>
            <w:tcW w:w="1147" w:type="dxa"/>
            <w:tcBorders>
              <w:top w:val="nil"/>
              <w:bottom w:val="nil"/>
            </w:tcBorders>
          </w:tcPr>
          <w:p w:rsidR="004930CB" w:rsidRDefault="004930CB">
            <w:pPr>
              <w:pStyle w:val="ConsPlusNormal"/>
              <w:jc w:val="center"/>
            </w:pPr>
            <w:r>
              <w:t>-</w:t>
            </w:r>
          </w:p>
        </w:tc>
        <w:tc>
          <w:tcPr>
            <w:tcW w:w="1123" w:type="dxa"/>
            <w:tcBorders>
              <w:top w:val="nil"/>
              <w:bottom w:val="nil"/>
            </w:tcBorders>
          </w:tcPr>
          <w:p w:rsidR="004930CB" w:rsidRDefault="004930CB">
            <w:pPr>
              <w:pStyle w:val="ConsPlusNormal"/>
              <w:jc w:val="center"/>
            </w:pPr>
            <w:r>
              <w:t>-</w:t>
            </w:r>
          </w:p>
        </w:tc>
        <w:tc>
          <w:tcPr>
            <w:tcW w:w="1142" w:type="dxa"/>
            <w:tcBorders>
              <w:top w:val="nil"/>
              <w:bottom w:val="nil"/>
            </w:tcBorders>
          </w:tcPr>
          <w:p w:rsidR="004930CB" w:rsidRDefault="004930CB">
            <w:pPr>
              <w:pStyle w:val="ConsPlusNormal"/>
              <w:jc w:val="center"/>
            </w:pPr>
            <w:r>
              <w:t>2,5</w:t>
            </w:r>
          </w:p>
        </w:tc>
        <w:tc>
          <w:tcPr>
            <w:tcW w:w="1282" w:type="dxa"/>
            <w:tcBorders>
              <w:top w:val="nil"/>
              <w:bottom w:val="nil"/>
            </w:tcBorders>
          </w:tcPr>
          <w:p w:rsidR="004930CB" w:rsidRDefault="004930CB">
            <w:pPr>
              <w:pStyle w:val="ConsPlusNormal"/>
              <w:jc w:val="center"/>
            </w:pPr>
            <w:r>
              <w:t>2,0</w:t>
            </w:r>
          </w:p>
        </w:tc>
        <w:tc>
          <w:tcPr>
            <w:tcW w:w="118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3288" w:type="dxa"/>
            <w:tcBorders>
              <w:top w:val="nil"/>
              <w:bottom w:val="nil"/>
            </w:tcBorders>
          </w:tcPr>
          <w:p w:rsidR="004930CB" w:rsidRDefault="004930CB">
            <w:pPr>
              <w:pStyle w:val="ConsPlusNormal"/>
            </w:pPr>
            <w:r>
              <w:t>оснащение мобильных спасательных постов</w:t>
            </w:r>
          </w:p>
        </w:tc>
        <w:tc>
          <w:tcPr>
            <w:tcW w:w="1928" w:type="dxa"/>
            <w:vMerge/>
            <w:tcBorders>
              <w:top w:val="nil"/>
              <w:bottom w:val="single" w:sz="4" w:space="0" w:color="auto"/>
            </w:tcBorders>
          </w:tcPr>
          <w:p w:rsidR="004930CB" w:rsidRDefault="004930CB"/>
        </w:tc>
        <w:tc>
          <w:tcPr>
            <w:tcW w:w="1003" w:type="dxa"/>
            <w:tcBorders>
              <w:top w:val="nil"/>
              <w:bottom w:val="nil"/>
            </w:tcBorders>
          </w:tcPr>
          <w:p w:rsidR="004930CB" w:rsidRDefault="004930CB">
            <w:pPr>
              <w:pStyle w:val="ConsPlusNormal"/>
              <w:jc w:val="center"/>
            </w:pPr>
            <w:r>
              <w:t>3,9</w:t>
            </w:r>
          </w:p>
        </w:tc>
        <w:tc>
          <w:tcPr>
            <w:tcW w:w="1157" w:type="dxa"/>
            <w:tcBorders>
              <w:top w:val="nil"/>
              <w:bottom w:val="nil"/>
            </w:tcBorders>
          </w:tcPr>
          <w:p w:rsidR="004930CB" w:rsidRDefault="004930CB">
            <w:pPr>
              <w:pStyle w:val="ConsPlusNormal"/>
              <w:jc w:val="center"/>
            </w:pPr>
            <w:r>
              <w:t>-</w:t>
            </w:r>
          </w:p>
        </w:tc>
        <w:tc>
          <w:tcPr>
            <w:tcW w:w="1147" w:type="dxa"/>
            <w:tcBorders>
              <w:top w:val="nil"/>
              <w:bottom w:val="nil"/>
            </w:tcBorders>
          </w:tcPr>
          <w:p w:rsidR="004930CB" w:rsidRDefault="004930CB">
            <w:pPr>
              <w:pStyle w:val="ConsPlusNormal"/>
              <w:jc w:val="center"/>
            </w:pPr>
            <w:r>
              <w:t>-</w:t>
            </w:r>
          </w:p>
        </w:tc>
        <w:tc>
          <w:tcPr>
            <w:tcW w:w="1123" w:type="dxa"/>
            <w:tcBorders>
              <w:top w:val="nil"/>
              <w:bottom w:val="nil"/>
            </w:tcBorders>
          </w:tcPr>
          <w:p w:rsidR="004930CB" w:rsidRDefault="004930CB">
            <w:pPr>
              <w:pStyle w:val="ConsPlusNormal"/>
              <w:jc w:val="center"/>
            </w:pPr>
            <w:r>
              <w:t>-</w:t>
            </w:r>
          </w:p>
        </w:tc>
        <w:tc>
          <w:tcPr>
            <w:tcW w:w="1142" w:type="dxa"/>
            <w:tcBorders>
              <w:top w:val="nil"/>
              <w:bottom w:val="nil"/>
            </w:tcBorders>
          </w:tcPr>
          <w:p w:rsidR="004930CB" w:rsidRDefault="004930CB">
            <w:pPr>
              <w:pStyle w:val="ConsPlusNormal"/>
              <w:jc w:val="center"/>
            </w:pPr>
            <w:r>
              <w:t>2,5</w:t>
            </w:r>
          </w:p>
        </w:tc>
        <w:tc>
          <w:tcPr>
            <w:tcW w:w="1282" w:type="dxa"/>
            <w:tcBorders>
              <w:top w:val="nil"/>
              <w:bottom w:val="nil"/>
            </w:tcBorders>
          </w:tcPr>
          <w:p w:rsidR="004930CB" w:rsidRDefault="004930CB">
            <w:pPr>
              <w:pStyle w:val="ConsPlusNormal"/>
              <w:jc w:val="center"/>
            </w:pPr>
            <w:r>
              <w:t>1,4</w:t>
            </w:r>
          </w:p>
        </w:tc>
        <w:tc>
          <w:tcPr>
            <w:tcW w:w="1186" w:type="dxa"/>
            <w:vMerge/>
            <w:tcBorders>
              <w:top w:val="single" w:sz="4" w:space="0" w:color="auto"/>
              <w:bottom w:val="single" w:sz="4" w:space="0" w:color="auto"/>
            </w:tcBorders>
          </w:tcPr>
          <w:p w:rsidR="004930CB" w:rsidRDefault="004930CB"/>
        </w:tc>
      </w:tr>
      <w:tr w:rsidR="004930CB">
        <w:tc>
          <w:tcPr>
            <w:tcW w:w="3288" w:type="dxa"/>
            <w:tcBorders>
              <w:top w:val="nil"/>
              <w:bottom w:val="single" w:sz="4" w:space="0" w:color="auto"/>
            </w:tcBorders>
          </w:tcPr>
          <w:p w:rsidR="004930CB" w:rsidRDefault="004930CB">
            <w:pPr>
              <w:pStyle w:val="ConsPlusNormal"/>
            </w:pPr>
            <w:r>
              <w:t>благоустройство мест массового отдыха людей на воде</w:t>
            </w:r>
          </w:p>
        </w:tc>
        <w:tc>
          <w:tcPr>
            <w:tcW w:w="1928" w:type="dxa"/>
            <w:vMerge/>
            <w:tcBorders>
              <w:top w:val="nil"/>
              <w:bottom w:val="single" w:sz="4" w:space="0" w:color="auto"/>
            </w:tcBorders>
          </w:tcPr>
          <w:p w:rsidR="004930CB" w:rsidRDefault="004930CB"/>
        </w:tc>
        <w:tc>
          <w:tcPr>
            <w:tcW w:w="1003" w:type="dxa"/>
            <w:tcBorders>
              <w:top w:val="nil"/>
              <w:bottom w:val="single" w:sz="4" w:space="0" w:color="auto"/>
            </w:tcBorders>
          </w:tcPr>
          <w:p w:rsidR="004930CB" w:rsidRDefault="004930CB">
            <w:pPr>
              <w:pStyle w:val="ConsPlusNormal"/>
              <w:jc w:val="center"/>
            </w:pPr>
            <w:r>
              <w:t>2,6</w:t>
            </w:r>
          </w:p>
        </w:tc>
        <w:tc>
          <w:tcPr>
            <w:tcW w:w="1157" w:type="dxa"/>
            <w:tcBorders>
              <w:top w:val="nil"/>
              <w:bottom w:val="single" w:sz="4" w:space="0" w:color="auto"/>
            </w:tcBorders>
          </w:tcPr>
          <w:p w:rsidR="004930CB" w:rsidRDefault="004930CB">
            <w:pPr>
              <w:pStyle w:val="ConsPlusNormal"/>
              <w:jc w:val="center"/>
            </w:pPr>
            <w:r>
              <w:t>-</w:t>
            </w:r>
          </w:p>
        </w:tc>
        <w:tc>
          <w:tcPr>
            <w:tcW w:w="1147" w:type="dxa"/>
            <w:tcBorders>
              <w:top w:val="nil"/>
              <w:bottom w:val="single" w:sz="4" w:space="0" w:color="auto"/>
            </w:tcBorders>
          </w:tcPr>
          <w:p w:rsidR="004930CB" w:rsidRDefault="004930CB">
            <w:pPr>
              <w:pStyle w:val="ConsPlusNormal"/>
              <w:jc w:val="center"/>
            </w:pPr>
            <w:r>
              <w:t>-</w:t>
            </w:r>
          </w:p>
        </w:tc>
        <w:tc>
          <w:tcPr>
            <w:tcW w:w="1123" w:type="dxa"/>
            <w:tcBorders>
              <w:top w:val="nil"/>
              <w:bottom w:val="single" w:sz="4" w:space="0" w:color="auto"/>
            </w:tcBorders>
          </w:tcPr>
          <w:p w:rsidR="004930CB" w:rsidRDefault="004930CB">
            <w:pPr>
              <w:pStyle w:val="ConsPlusNormal"/>
              <w:jc w:val="center"/>
            </w:pPr>
            <w:r>
              <w:t>-</w:t>
            </w:r>
          </w:p>
        </w:tc>
        <w:tc>
          <w:tcPr>
            <w:tcW w:w="1142" w:type="dxa"/>
            <w:tcBorders>
              <w:top w:val="nil"/>
              <w:bottom w:val="single" w:sz="4" w:space="0" w:color="auto"/>
            </w:tcBorders>
          </w:tcPr>
          <w:p w:rsidR="004930CB" w:rsidRDefault="004930CB">
            <w:pPr>
              <w:pStyle w:val="ConsPlusNormal"/>
              <w:jc w:val="center"/>
            </w:pPr>
            <w:r>
              <w:t>1,5</w:t>
            </w:r>
          </w:p>
        </w:tc>
        <w:tc>
          <w:tcPr>
            <w:tcW w:w="1282" w:type="dxa"/>
            <w:tcBorders>
              <w:top w:val="nil"/>
              <w:bottom w:val="single" w:sz="4" w:space="0" w:color="auto"/>
            </w:tcBorders>
          </w:tcPr>
          <w:p w:rsidR="004930CB" w:rsidRDefault="004930CB">
            <w:pPr>
              <w:pStyle w:val="ConsPlusNormal"/>
              <w:jc w:val="center"/>
            </w:pPr>
            <w:r>
              <w:t>1,1</w:t>
            </w:r>
          </w:p>
        </w:tc>
        <w:tc>
          <w:tcPr>
            <w:tcW w:w="1186" w:type="dxa"/>
            <w:vMerge/>
            <w:tcBorders>
              <w:top w:val="single" w:sz="4" w:space="0" w:color="auto"/>
              <w:bottom w:val="single" w:sz="4" w:space="0" w:color="auto"/>
            </w:tcBorders>
          </w:tcPr>
          <w:p w:rsidR="004930CB" w:rsidRDefault="004930CB"/>
        </w:tc>
      </w:tr>
      <w:tr w:rsidR="004930CB">
        <w:tc>
          <w:tcPr>
            <w:tcW w:w="3288" w:type="dxa"/>
            <w:tcBorders>
              <w:top w:val="single" w:sz="4" w:space="0" w:color="auto"/>
              <w:bottom w:val="nil"/>
            </w:tcBorders>
          </w:tcPr>
          <w:p w:rsidR="004930CB" w:rsidRDefault="004930CB">
            <w:pPr>
              <w:pStyle w:val="ConsPlusNormal"/>
            </w:pPr>
            <w:r>
              <w:t>Всего по подпрограмме</w:t>
            </w:r>
          </w:p>
        </w:tc>
        <w:tc>
          <w:tcPr>
            <w:tcW w:w="1928" w:type="dxa"/>
            <w:vMerge w:val="restart"/>
            <w:tcBorders>
              <w:top w:val="single" w:sz="4" w:space="0" w:color="auto"/>
              <w:bottom w:val="single" w:sz="4" w:space="0" w:color="auto"/>
            </w:tcBorders>
          </w:tcPr>
          <w:p w:rsidR="004930CB" w:rsidRDefault="004930CB">
            <w:pPr>
              <w:pStyle w:val="ConsPlusNormal"/>
            </w:pPr>
          </w:p>
        </w:tc>
        <w:tc>
          <w:tcPr>
            <w:tcW w:w="1003" w:type="dxa"/>
            <w:tcBorders>
              <w:top w:val="single" w:sz="4" w:space="0" w:color="auto"/>
              <w:bottom w:val="nil"/>
            </w:tcBorders>
          </w:tcPr>
          <w:p w:rsidR="004930CB" w:rsidRDefault="004930CB">
            <w:pPr>
              <w:pStyle w:val="ConsPlusNormal"/>
              <w:jc w:val="center"/>
            </w:pPr>
            <w:r>
              <w:t>37,85</w:t>
            </w:r>
          </w:p>
        </w:tc>
        <w:tc>
          <w:tcPr>
            <w:tcW w:w="1157" w:type="dxa"/>
            <w:tcBorders>
              <w:top w:val="single" w:sz="4" w:space="0" w:color="auto"/>
              <w:bottom w:val="nil"/>
            </w:tcBorders>
          </w:tcPr>
          <w:p w:rsidR="004930CB" w:rsidRDefault="004930CB">
            <w:pPr>
              <w:pStyle w:val="ConsPlusNormal"/>
              <w:jc w:val="center"/>
            </w:pPr>
            <w:r>
              <w:t>-</w:t>
            </w:r>
          </w:p>
        </w:tc>
        <w:tc>
          <w:tcPr>
            <w:tcW w:w="1147" w:type="dxa"/>
            <w:tcBorders>
              <w:top w:val="single" w:sz="4" w:space="0" w:color="auto"/>
              <w:bottom w:val="nil"/>
            </w:tcBorders>
          </w:tcPr>
          <w:p w:rsidR="004930CB" w:rsidRDefault="004930CB">
            <w:pPr>
              <w:pStyle w:val="ConsPlusNormal"/>
              <w:jc w:val="center"/>
            </w:pPr>
            <w:r>
              <w:t>-</w:t>
            </w:r>
          </w:p>
        </w:tc>
        <w:tc>
          <w:tcPr>
            <w:tcW w:w="1123" w:type="dxa"/>
            <w:tcBorders>
              <w:top w:val="single" w:sz="4" w:space="0" w:color="auto"/>
              <w:bottom w:val="nil"/>
            </w:tcBorders>
          </w:tcPr>
          <w:p w:rsidR="004930CB" w:rsidRDefault="004930CB">
            <w:pPr>
              <w:pStyle w:val="ConsPlusNormal"/>
              <w:jc w:val="center"/>
            </w:pPr>
            <w:r>
              <w:t>-</w:t>
            </w:r>
          </w:p>
        </w:tc>
        <w:tc>
          <w:tcPr>
            <w:tcW w:w="1142" w:type="dxa"/>
            <w:tcBorders>
              <w:top w:val="single" w:sz="4" w:space="0" w:color="auto"/>
              <w:bottom w:val="nil"/>
            </w:tcBorders>
          </w:tcPr>
          <w:p w:rsidR="004930CB" w:rsidRDefault="004930CB">
            <w:pPr>
              <w:pStyle w:val="ConsPlusNormal"/>
              <w:jc w:val="center"/>
            </w:pPr>
            <w:r>
              <w:t>23,1</w:t>
            </w:r>
          </w:p>
        </w:tc>
        <w:tc>
          <w:tcPr>
            <w:tcW w:w="1282" w:type="dxa"/>
            <w:tcBorders>
              <w:top w:val="single" w:sz="4" w:space="0" w:color="auto"/>
              <w:bottom w:val="nil"/>
            </w:tcBorders>
          </w:tcPr>
          <w:p w:rsidR="004930CB" w:rsidRDefault="004930CB">
            <w:pPr>
              <w:pStyle w:val="ConsPlusNormal"/>
              <w:jc w:val="center"/>
            </w:pPr>
            <w:r>
              <w:t>14,75</w:t>
            </w:r>
          </w:p>
        </w:tc>
        <w:tc>
          <w:tcPr>
            <w:tcW w:w="118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3288" w:type="dxa"/>
            <w:tcBorders>
              <w:top w:val="nil"/>
              <w:bottom w:val="nil"/>
            </w:tcBorders>
          </w:tcPr>
          <w:p w:rsidR="004930CB" w:rsidRDefault="004930CB">
            <w:pPr>
              <w:pStyle w:val="ConsPlusNormal"/>
            </w:pPr>
            <w:r>
              <w:t>в том числе:</w:t>
            </w:r>
          </w:p>
        </w:tc>
        <w:tc>
          <w:tcPr>
            <w:tcW w:w="1928" w:type="dxa"/>
            <w:vMerge/>
            <w:tcBorders>
              <w:top w:val="single" w:sz="4" w:space="0" w:color="auto"/>
              <w:bottom w:val="single" w:sz="4" w:space="0" w:color="auto"/>
            </w:tcBorders>
          </w:tcPr>
          <w:p w:rsidR="004930CB" w:rsidRDefault="004930CB"/>
        </w:tc>
        <w:tc>
          <w:tcPr>
            <w:tcW w:w="1003" w:type="dxa"/>
            <w:tcBorders>
              <w:top w:val="nil"/>
              <w:bottom w:val="nil"/>
            </w:tcBorders>
          </w:tcPr>
          <w:p w:rsidR="004930CB" w:rsidRDefault="004930CB">
            <w:pPr>
              <w:pStyle w:val="ConsPlusNormal"/>
            </w:pPr>
          </w:p>
        </w:tc>
        <w:tc>
          <w:tcPr>
            <w:tcW w:w="1157" w:type="dxa"/>
            <w:tcBorders>
              <w:top w:val="nil"/>
              <w:bottom w:val="nil"/>
            </w:tcBorders>
          </w:tcPr>
          <w:p w:rsidR="004930CB" w:rsidRDefault="004930CB">
            <w:pPr>
              <w:pStyle w:val="ConsPlusNormal"/>
            </w:pPr>
          </w:p>
        </w:tc>
        <w:tc>
          <w:tcPr>
            <w:tcW w:w="1147" w:type="dxa"/>
            <w:tcBorders>
              <w:top w:val="nil"/>
              <w:bottom w:val="nil"/>
            </w:tcBorders>
          </w:tcPr>
          <w:p w:rsidR="004930CB" w:rsidRDefault="004930CB">
            <w:pPr>
              <w:pStyle w:val="ConsPlusNormal"/>
            </w:pPr>
          </w:p>
        </w:tc>
        <w:tc>
          <w:tcPr>
            <w:tcW w:w="1123" w:type="dxa"/>
            <w:tcBorders>
              <w:top w:val="nil"/>
              <w:bottom w:val="nil"/>
            </w:tcBorders>
          </w:tcPr>
          <w:p w:rsidR="004930CB" w:rsidRDefault="004930CB">
            <w:pPr>
              <w:pStyle w:val="ConsPlusNormal"/>
            </w:pPr>
          </w:p>
        </w:tc>
        <w:tc>
          <w:tcPr>
            <w:tcW w:w="1142" w:type="dxa"/>
            <w:tcBorders>
              <w:top w:val="nil"/>
              <w:bottom w:val="nil"/>
            </w:tcBorders>
          </w:tcPr>
          <w:p w:rsidR="004930CB" w:rsidRDefault="004930CB">
            <w:pPr>
              <w:pStyle w:val="ConsPlusNormal"/>
            </w:pPr>
          </w:p>
        </w:tc>
        <w:tc>
          <w:tcPr>
            <w:tcW w:w="1282" w:type="dxa"/>
            <w:tcBorders>
              <w:top w:val="nil"/>
              <w:bottom w:val="nil"/>
            </w:tcBorders>
          </w:tcPr>
          <w:p w:rsidR="004930CB" w:rsidRDefault="004930CB">
            <w:pPr>
              <w:pStyle w:val="ConsPlusNormal"/>
            </w:pPr>
          </w:p>
        </w:tc>
        <w:tc>
          <w:tcPr>
            <w:tcW w:w="118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3288" w:type="dxa"/>
            <w:tcBorders>
              <w:top w:val="nil"/>
              <w:bottom w:val="nil"/>
            </w:tcBorders>
          </w:tcPr>
          <w:p w:rsidR="004930CB" w:rsidRDefault="004930CB">
            <w:pPr>
              <w:pStyle w:val="ConsPlusNormal"/>
            </w:pPr>
            <w:r>
              <w:t>республиканский бюджет Республики Дагестан</w:t>
            </w:r>
          </w:p>
        </w:tc>
        <w:tc>
          <w:tcPr>
            <w:tcW w:w="1928" w:type="dxa"/>
            <w:vMerge/>
            <w:tcBorders>
              <w:top w:val="single" w:sz="4" w:space="0" w:color="auto"/>
              <w:bottom w:val="single" w:sz="4" w:space="0" w:color="auto"/>
            </w:tcBorders>
          </w:tcPr>
          <w:p w:rsidR="004930CB" w:rsidRDefault="004930CB"/>
        </w:tc>
        <w:tc>
          <w:tcPr>
            <w:tcW w:w="1003" w:type="dxa"/>
            <w:tcBorders>
              <w:top w:val="nil"/>
              <w:bottom w:val="nil"/>
            </w:tcBorders>
          </w:tcPr>
          <w:p w:rsidR="004930CB" w:rsidRDefault="004930CB">
            <w:pPr>
              <w:pStyle w:val="ConsPlusNormal"/>
              <w:jc w:val="center"/>
            </w:pPr>
            <w:r>
              <w:t>12,75</w:t>
            </w:r>
          </w:p>
        </w:tc>
        <w:tc>
          <w:tcPr>
            <w:tcW w:w="1157" w:type="dxa"/>
            <w:tcBorders>
              <w:top w:val="nil"/>
              <w:bottom w:val="nil"/>
            </w:tcBorders>
          </w:tcPr>
          <w:p w:rsidR="004930CB" w:rsidRDefault="004930CB">
            <w:pPr>
              <w:pStyle w:val="ConsPlusNormal"/>
              <w:jc w:val="center"/>
            </w:pPr>
            <w:r>
              <w:t>-</w:t>
            </w:r>
          </w:p>
        </w:tc>
        <w:tc>
          <w:tcPr>
            <w:tcW w:w="1147" w:type="dxa"/>
            <w:tcBorders>
              <w:top w:val="nil"/>
              <w:bottom w:val="nil"/>
            </w:tcBorders>
          </w:tcPr>
          <w:p w:rsidR="004930CB" w:rsidRDefault="004930CB">
            <w:pPr>
              <w:pStyle w:val="ConsPlusNormal"/>
              <w:jc w:val="center"/>
            </w:pPr>
            <w:r>
              <w:t>-</w:t>
            </w:r>
          </w:p>
        </w:tc>
        <w:tc>
          <w:tcPr>
            <w:tcW w:w="1123" w:type="dxa"/>
            <w:tcBorders>
              <w:top w:val="nil"/>
              <w:bottom w:val="nil"/>
            </w:tcBorders>
          </w:tcPr>
          <w:p w:rsidR="004930CB" w:rsidRDefault="004930CB">
            <w:pPr>
              <w:pStyle w:val="ConsPlusNormal"/>
              <w:jc w:val="center"/>
            </w:pPr>
            <w:r>
              <w:t>-</w:t>
            </w:r>
          </w:p>
        </w:tc>
        <w:tc>
          <w:tcPr>
            <w:tcW w:w="1142" w:type="dxa"/>
            <w:tcBorders>
              <w:top w:val="nil"/>
              <w:bottom w:val="nil"/>
            </w:tcBorders>
          </w:tcPr>
          <w:p w:rsidR="004930CB" w:rsidRDefault="004930CB">
            <w:pPr>
              <w:pStyle w:val="ConsPlusNormal"/>
              <w:jc w:val="center"/>
            </w:pPr>
            <w:r>
              <w:t>8,5</w:t>
            </w:r>
          </w:p>
        </w:tc>
        <w:tc>
          <w:tcPr>
            <w:tcW w:w="1282" w:type="dxa"/>
            <w:tcBorders>
              <w:top w:val="nil"/>
              <w:bottom w:val="nil"/>
            </w:tcBorders>
          </w:tcPr>
          <w:p w:rsidR="004930CB" w:rsidRDefault="004930CB">
            <w:pPr>
              <w:pStyle w:val="ConsPlusNormal"/>
              <w:jc w:val="center"/>
            </w:pPr>
            <w:r>
              <w:t>4,25</w:t>
            </w:r>
          </w:p>
        </w:tc>
        <w:tc>
          <w:tcPr>
            <w:tcW w:w="118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3288" w:type="dxa"/>
            <w:tcBorders>
              <w:top w:val="nil"/>
              <w:bottom w:val="nil"/>
            </w:tcBorders>
          </w:tcPr>
          <w:p w:rsidR="004930CB" w:rsidRDefault="004930CB">
            <w:pPr>
              <w:pStyle w:val="ConsPlusNormal"/>
            </w:pPr>
            <w:r>
              <w:lastRenderedPageBreak/>
              <w:t>местный бюджет (по согласованию)</w:t>
            </w:r>
          </w:p>
        </w:tc>
        <w:tc>
          <w:tcPr>
            <w:tcW w:w="1928" w:type="dxa"/>
            <w:vMerge/>
            <w:tcBorders>
              <w:top w:val="single" w:sz="4" w:space="0" w:color="auto"/>
              <w:bottom w:val="single" w:sz="4" w:space="0" w:color="auto"/>
            </w:tcBorders>
          </w:tcPr>
          <w:p w:rsidR="004930CB" w:rsidRDefault="004930CB"/>
        </w:tc>
        <w:tc>
          <w:tcPr>
            <w:tcW w:w="1003" w:type="dxa"/>
            <w:tcBorders>
              <w:top w:val="nil"/>
              <w:bottom w:val="nil"/>
            </w:tcBorders>
          </w:tcPr>
          <w:p w:rsidR="004930CB" w:rsidRDefault="004930CB">
            <w:pPr>
              <w:pStyle w:val="ConsPlusNormal"/>
              <w:jc w:val="center"/>
            </w:pPr>
            <w:r>
              <w:t>14,1</w:t>
            </w:r>
          </w:p>
        </w:tc>
        <w:tc>
          <w:tcPr>
            <w:tcW w:w="1157" w:type="dxa"/>
            <w:tcBorders>
              <w:top w:val="nil"/>
              <w:bottom w:val="nil"/>
            </w:tcBorders>
          </w:tcPr>
          <w:p w:rsidR="004930CB" w:rsidRDefault="004930CB">
            <w:pPr>
              <w:pStyle w:val="ConsPlusNormal"/>
              <w:jc w:val="center"/>
            </w:pPr>
            <w:r>
              <w:t>-</w:t>
            </w:r>
          </w:p>
        </w:tc>
        <w:tc>
          <w:tcPr>
            <w:tcW w:w="1147" w:type="dxa"/>
            <w:tcBorders>
              <w:top w:val="nil"/>
              <w:bottom w:val="nil"/>
            </w:tcBorders>
          </w:tcPr>
          <w:p w:rsidR="004930CB" w:rsidRDefault="004930CB">
            <w:pPr>
              <w:pStyle w:val="ConsPlusNormal"/>
              <w:jc w:val="center"/>
            </w:pPr>
            <w:r>
              <w:t>-</w:t>
            </w:r>
          </w:p>
        </w:tc>
        <w:tc>
          <w:tcPr>
            <w:tcW w:w="1123" w:type="dxa"/>
            <w:tcBorders>
              <w:top w:val="nil"/>
              <w:bottom w:val="nil"/>
            </w:tcBorders>
          </w:tcPr>
          <w:p w:rsidR="004930CB" w:rsidRDefault="004930CB">
            <w:pPr>
              <w:pStyle w:val="ConsPlusNormal"/>
              <w:jc w:val="center"/>
            </w:pPr>
            <w:r>
              <w:t>-</w:t>
            </w:r>
          </w:p>
        </w:tc>
        <w:tc>
          <w:tcPr>
            <w:tcW w:w="1142" w:type="dxa"/>
            <w:tcBorders>
              <w:top w:val="nil"/>
              <w:bottom w:val="nil"/>
            </w:tcBorders>
          </w:tcPr>
          <w:p w:rsidR="004930CB" w:rsidRDefault="004930CB">
            <w:pPr>
              <w:pStyle w:val="ConsPlusNormal"/>
              <w:jc w:val="center"/>
            </w:pPr>
            <w:r>
              <w:t>8,1</w:t>
            </w:r>
          </w:p>
        </w:tc>
        <w:tc>
          <w:tcPr>
            <w:tcW w:w="1282" w:type="dxa"/>
            <w:tcBorders>
              <w:top w:val="nil"/>
              <w:bottom w:val="nil"/>
            </w:tcBorders>
          </w:tcPr>
          <w:p w:rsidR="004930CB" w:rsidRDefault="004930CB">
            <w:pPr>
              <w:pStyle w:val="ConsPlusNormal"/>
              <w:jc w:val="center"/>
            </w:pPr>
            <w:r>
              <w:t>6,0</w:t>
            </w:r>
          </w:p>
        </w:tc>
        <w:tc>
          <w:tcPr>
            <w:tcW w:w="1186"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3288" w:type="dxa"/>
            <w:tcBorders>
              <w:top w:val="nil"/>
              <w:bottom w:val="single" w:sz="4" w:space="0" w:color="auto"/>
            </w:tcBorders>
          </w:tcPr>
          <w:p w:rsidR="004930CB" w:rsidRDefault="004930CB">
            <w:pPr>
              <w:pStyle w:val="ConsPlusNormal"/>
            </w:pPr>
            <w:r>
              <w:t>внебюджетные источники (по согласованию)</w:t>
            </w:r>
          </w:p>
        </w:tc>
        <w:tc>
          <w:tcPr>
            <w:tcW w:w="1928" w:type="dxa"/>
            <w:vMerge/>
            <w:tcBorders>
              <w:top w:val="single" w:sz="4" w:space="0" w:color="auto"/>
              <w:bottom w:val="single" w:sz="4" w:space="0" w:color="auto"/>
            </w:tcBorders>
          </w:tcPr>
          <w:p w:rsidR="004930CB" w:rsidRDefault="004930CB"/>
        </w:tc>
        <w:tc>
          <w:tcPr>
            <w:tcW w:w="1003" w:type="dxa"/>
            <w:tcBorders>
              <w:top w:val="nil"/>
              <w:bottom w:val="single" w:sz="4" w:space="0" w:color="auto"/>
            </w:tcBorders>
          </w:tcPr>
          <w:p w:rsidR="004930CB" w:rsidRDefault="004930CB">
            <w:pPr>
              <w:pStyle w:val="ConsPlusNormal"/>
              <w:jc w:val="center"/>
            </w:pPr>
            <w:r>
              <w:t>11,0</w:t>
            </w:r>
          </w:p>
        </w:tc>
        <w:tc>
          <w:tcPr>
            <w:tcW w:w="1157" w:type="dxa"/>
            <w:tcBorders>
              <w:top w:val="nil"/>
              <w:bottom w:val="single" w:sz="4" w:space="0" w:color="auto"/>
            </w:tcBorders>
          </w:tcPr>
          <w:p w:rsidR="004930CB" w:rsidRDefault="004930CB">
            <w:pPr>
              <w:pStyle w:val="ConsPlusNormal"/>
              <w:jc w:val="center"/>
            </w:pPr>
            <w:r>
              <w:t>-</w:t>
            </w:r>
          </w:p>
        </w:tc>
        <w:tc>
          <w:tcPr>
            <w:tcW w:w="1147" w:type="dxa"/>
            <w:tcBorders>
              <w:top w:val="nil"/>
              <w:bottom w:val="single" w:sz="4" w:space="0" w:color="auto"/>
            </w:tcBorders>
          </w:tcPr>
          <w:p w:rsidR="004930CB" w:rsidRDefault="004930CB">
            <w:pPr>
              <w:pStyle w:val="ConsPlusNormal"/>
              <w:jc w:val="center"/>
            </w:pPr>
            <w:r>
              <w:t>-</w:t>
            </w:r>
          </w:p>
        </w:tc>
        <w:tc>
          <w:tcPr>
            <w:tcW w:w="1123" w:type="dxa"/>
            <w:tcBorders>
              <w:top w:val="nil"/>
              <w:bottom w:val="single" w:sz="4" w:space="0" w:color="auto"/>
            </w:tcBorders>
          </w:tcPr>
          <w:p w:rsidR="004930CB" w:rsidRDefault="004930CB">
            <w:pPr>
              <w:pStyle w:val="ConsPlusNormal"/>
              <w:jc w:val="center"/>
            </w:pPr>
            <w:r>
              <w:t>-</w:t>
            </w:r>
          </w:p>
        </w:tc>
        <w:tc>
          <w:tcPr>
            <w:tcW w:w="1142" w:type="dxa"/>
            <w:tcBorders>
              <w:top w:val="nil"/>
              <w:bottom w:val="single" w:sz="4" w:space="0" w:color="auto"/>
            </w:tcBorders>
          </w:tcPr>
          <w:p w:rsidR="004930CB" w:rsidRDefault="004930CB">
            <w:pPr>
              <w:pStyle w:val="ConsPlusNormal"/>
              <w:jc w:val="center"/>
            </w:pPr>
            <w:r>
              <w:t>6,5</w:t>
            </w:r>
          </w:p>
        </w:tc>
        <w:tc>
          <w:tcPr>
            <w:tcW w:w="1282" w:type="dxa"/>
            <w:tcBorders>
              <w:top w:val="nil"/>
              <w:bottom w:val="single" w:sz="4" w:space="0" w:color="auto"/>
            </w:tcBorders>
          </w:tcPr>
          <w:p w:rsidR="004930CB" w:rsidRDefault="004930CB">
            <w:pPr>
              <w:pStyle w:val="ConsPlusNormal"/>
              <w:jc w:val="center"/>
            </w:pPr>
            <w:r>
              <w:t>4,5</w:t>
            </w:r>
          </w:p>
        </w:tc>
        <w:tc>
          <w:tcPr>
            <w:tcW w:w="1186" w:type="dxa"/>
            <w:vMerge/>
            <w:tcBorders>
              <w:top w:val="single" w:sz="4" w:space="0" w:color="auto"/>
              <w:bottom w:val="single" w:sz="4" w:space="0" w:color="auto"/>
            </w:tcBorders>
          </w:tcPr>
          <w:p w:rsidR="004930CB" w:rsidRDefault="004930CB"/>
        </w:tc>
      </w:tr>
    </w:tbl>
    <w:p w:rsidR="004930CB" w:rsidRDefault="004930CB">
      <w:pPr>
        <w:sectPr w:rsidR="004930CB">
          <w:pgSz w:w="16838" w:h="11905" w:orient="landscape"/>
          <w:pgMar w:top="1701" w:right="1134" w:bottom="850" w:left="1134" w:header="0" w:footer="0" w:gutter="0"/>
          <w:cols w:space="720"/>
        </w:sectPr>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right"/>
        <w:outlineLvl w:val="1"/>
      </w:pPr>
      <w:r>
        <w:t>Приложение N 5</w:t>
      </w:r>
    </w:p>
    <w:p w:rsidR="004930CB" w:rsidRDefault="004930CB">
      <w:pPr>
        <w:pStyle w:val="ConsPlusNormal"/>
        <w:jc w:val="right"/>
      </w:pPr>
      <w:r>
        <w:t>к подпрограмме "Создание общественных</w:t>
      </w:r>
    </w:p>
    <w:p w:rsidR="004930CB" w:rsidRDefault="004930CB">
      <w:pPr>
        <w:pStyle w:val="ConsPlusNormal"/>
        <w:jc w:val="right"/>
      </w:pPr>
      <w:r>
        <w:t>спасательных постов в местах массового</w:t>
      </w:r>
    </w:p>
    <w:p w:rsidR="004930CB" w:rsidRDefault="004930CB">
      <w:pPr>
        <w:pStyle w:val="ConsPlusNormal"/>
        <w:jc w:val="right"/>
      </w:pPr>
      <w:r>
        <w:t>отдыха населения на воде и обучение</w:t>
      </w:r>
    </w:p>
    <w:p w:rsidR="004930CB" w:rsidRDefault="004930CB">
      <w:pPr>
        <w:pStyle w:val="ConsPlusNormal"/>
        <w:jc w:val="right"/>
      </w:pPr>
      <w:r>
        <w:t>населения, прежде всего детей,</w:t>
      </w:r>
    </w:p>
    <w:p w:rsidR="004930CB" w:rsidRDefault="004930CB">
      <w:pPr>
        <w:pStyle w:val="ConsPlusNormal"/>
        <w:jc w:val="right"/>
      </w:pPr>
      <w:r>
        <w:t>плаванию и приемам спасания на воде</w:t>
      </w:r>
    </w:p>
    <w:p w:rsidR="004930CB" w:rsidRDefault="004930CB">
      <w:pPr>
        <w:pStyle w:val="ConsPlusNormal"/>
        <w:jc w:val="right"/>
      </w:pPr>
      <w:r>
        <w:t>в Республике Дагестан на 2014-2018 годы"</w:t>
      </w:r>
    </w:p>
    <w:p w:rsidR="004930CB" w:rsidRDefault="004930CB">
      <w:pPr>
        <w:pStyle w:val="ConsPlusNormal"/>
        <w:jc w:val="both"/>
      </w:pPr>
    </w:p>
    <w:p w:rsidR="004930CB" w:rsidRDefault="004930CB">
      <w:pPr>
        <w:pStyle w:val="ConsPlusNormal"/>
        <w:jc w:val="center"/>
      </w:pPr>
      <w:bookmarkStart w:id="14" w:name="P2632"/>
      <w:bookmarkEnd w:id="14"/>
      <w:r>
        <w:t>ОСНОВНЫЕ ПОКАЗАТЕЛИ ЭФФЕКТИВНОСТИ</w:t>
      </w:r>
    </w:p>
    <w:p w:rsidR="004930CB" w:rsidRDefault="004930CB">
      <w:pPr>
        <w:pStyle w:val="ConsPlusNormal"/>
        <w:jc w:val="center"/>
      </w:pPr>
      <w:r>
        <w:t>РЕАЛИЗАЦИИ ПОДПРОГРАММЫ "СОЗДАНИЕ ОБЩЕСТВЕННЫХ СПАСАТЕЛЬНЫХ</w:t>
      </w:r>
    </w:p>
    <w:p w:rsidR="004930CB" w:rsidRDefault="004930CB">
      <w:pPr>
        <w:pStyle w:val="ConsPlusNormal"/>
        <w:jc w:val="center"/>
      </w:pPr>
      <w:r>
        <w:t>ПОСТОВ В МЕСТАХ МАССОВОГО ОТДЫХА НАСЕЛЕНИЯ НА ВОДЕ</w:t>
      </w:r>
    </w:p>
    <w:p w:rsidR="004930CB" w:rsidRDefault="004930CB">
      <w:pPr>
        <w:pStyle w:val="ConsPlusNormal"/>
        <w:jc w:val="center"/>
      </w:pPr>
      <w:r>
        <w:t>И ОБУЧЕНИЕ НАСЕЛЕНИЯ, ПРЕЖДЕ ВСЕГО ДЕТЕЙ, ПЛАВАНИЮ И ПРИЕМАМ</w:t>
      </w:r>
    </w:p>
    <w:p w:rsidR="004930CB" w:rsidRDefault="004930CB">
      <w:pPr>
        <w:pStyle w:val="ConsPlusNormal"/>
        <w:jc w:val="center"/>
      </w:pPr>
      <w:r>
        <w:t>СПАСАНИЯ НА ВОДЕ В РЕСПУБЛИКЕ ДАГЕСТАН НА 2014-2018 ГОДЫ"</w:t>
      </w:r>
    </w:p>
    <w:p w:rsidR="004930CB" w:rsidRDefault="004930CB">
      <w:pPr>
        <w:pStyle w:val="ConsPlusNormal"/>
        <w:jc w:val="center"/>
      </w:pPr>
      <w:r>
        <w:t>И МЕТОДИКА ИХ РАСЧЕТА</w:t>
      </w:r>
    </w:p>
    <w:p w:rsidR="004930CB" w:rsidRDefault="004930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30CB">
        <w:trPr>
          <w:jc w:val="center"/>
        </w:trPr>
        <w:tc>
          <w:tcPr>
            <w:tcW w:w="9294" w:type="dxa"/>
            <w:tcBorders>
              <w:top w:val="nil"/>
              <w:left w:val="single" w:sz="24" w:space="0" w:color="CED3F1"/>
              <w:bottom w:val="nil"/>
              <w:right w:val="single" w:sz="24" w:space="0" w:color="F4F3F8"/>
            </w:tcBorders>
            <w:shd w:val="clear" w:color="auto" w:fill="F4F3F8"/>
          </w:tcPr>
          <w:p w:rsidR="004930CB" w:rsidRDefault="004930CB">
            <w:pPr>
              <w:pStyle w:val="ConsPlusNormal"/>
              <w:jc w:val="center"/>
            </w:pPr>
            <w:r>
              <w:rPr>
                <w:color w:val="392C69"/>
              </w:rPr>
              <w:t>Список изменяющих документов</w:t>
            </w:r>
          </w:p>
          <w:p w:rsidR="004930CB" w:rsidRDefault="004930CB">
            <w:pPr>
              <w:pStyle w:val="ConsPlusNormal"/>
              <w:jc w:val="center"/>
            </w:pPr>
            <w:r>
              <w:rPr>
                <w:color w:val="392C69"/>
              </w:rPr>
              <w:t xml:space="preserve">(в ред. </w:t>
            </w:r>
            <w:hyperlink r:id="rId97" w:history="1">
              <w:r>
                <w:rPr>
                  <w:color w:val="0000FF"/>
                </w:rPr>
                <w:t>Постановления</w:t>
              </w:r>
            </w:hyperlink>
            <w:r>
              <w:rPr>
                <w:color w:val="392C69"/>
              </w:rPr>
              <w:t xml:space="preserve"> Правительства РД</w:t>
            </w:r>
          </w:p>
          <w:p w:rsidR="004930CB" w:rsidRDefault="004930CB">
            <w:pPr>
              <w:pStyle w:val="ConsPlusNormal"/>
              <w:jc w:val="center"/>
            </w:pPr>
            <w:r>
              <w:rPr>
                <w:color w:val="392C69"/>
              </w:rPr>
              <w:t>от 25.07.2016 N 219)</w:t>
            </w:r>
          </w:p>
        </w:tc>
      </w:tr>
    </w:tbl>
    <w:p w:rsidR="004930CB" w:rsidRDefault="004930C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78"/>
        <w:gridCol w:w="1134"/>
        <w:gridCol w:w="4082"/>
      </w:tblGrid>
      <w:tr w:rsidR="004930CB">
        <w:tc>
          <w:tcPr>
            <w:tcW w:w="567" w:type="dxa"/>
          </w:tcPr>
          <w:p w:rsidR="004930CB" w:rsidRDefault="004930CB">
            <w:pPr>
              <w:pStyle w:val="ConsPlusNormal"/>
              <w:jc w:val="center"/>
            </w:pPr>
            <w:r>
              <w:t>N п/п</w:t>
            </w:r>
          </w:p>
        </w:tc>
        <w:tc>
          <w:tcPr>
            <w:tcW w:w="2778" w:type="dxa"/>
          </w:tcPr>
          <w:p w:rsidR="004930CB" w:rsidRDefault="004930CB">
            <w:pPr>
              <w:pStyle w:val="ConsPlusNormal"/>
              <w:jc w:val="center"/>
            </w:pPr>
            <w:r>
              <w:t>Показатели эффективности</w:t>
            </w:r>
          </w:p>
        </w:tc>
        <w:tc>
          <w:tcPr>
            <w:tcW w:w="1134" w:type="dxa"/>
          </w:tcPr>
          <w:p w:rsidR="004930CB" w:rsidRDefault="004930CB">
            <w:pPr>
              <w:pStyle w:val="ConsPlusNormal"/>
              <w:jc w:val="center"/>
            </w:pPr>
            <w:r>
              <w:t>Ед. изм.</w:t>
            </w:r>
          </w:p>
        </w:tc>
        <w:tc>
          <w:tcPr>
            <w:tcW w:w="4082" w:type="dxa"/>
          </w:tcPr>
          <w:p w:rsidR="004930CB" w:rsidRDefault="004930CB">
            <w:pPr>
              <w:pStyle w:val="ConsPlusNormal"/>
              <w:jc w:val="center"/>
            </w:pPr>
            <w:r>
              <w:t>Методика расчета показателя</w:t>
            </w:r>
          </w:p>
        </w:tc>
      </w:tr>
      <w:tr w:rsidR="004930CB">
        <w:tc>
          <w:tcPr>
            <w:tcW w:w="567" w:type="dxa"/>
          </w:tcPr>
          <w:p w:rsidR="004930CB" w:rsidRDefault="004930CB">
            <w:pPr>
              <w:pStyle w:val="ConsPlusNormal"/>
              <w:jc w:val="center"/>
            </w:pPr>
            <w:r>
              <w:t>1</w:t>
            </w:r>
          </w:p>
        </w:tc>
        <w:tc>
          <w:tcPr>
            <w:tcW w:w="2778" w:type="dxa"/>
          </w:tcPr>
          <w:p w:rsidR="004930CB" w:rsidRDefault="004930CB">
            <w:pPr>
              <w:pStyle w:val="ConsPlusNormal"/>
              <w:jc w:val="center"/>
            </w:pPr>
            <w:r>
              <w:t>2</w:t>
            </w:r>
          </w:p>
        </w:tc>
        <w:tc>
          <w:tcPr>
            <w:tcW w:w="1134" w:type="dxa"/>
          </w:tcPr>
          <w:p w:rsidR="004930CB" w:rsidRDefault="004930CB">
            <w:pPr>
              <w:pStyle w:val="ConsPlusNormal"/>
              <w:jc w:val="center"/>
            </w:pPr>
            <w:r>
              <w:t>3</w:t>
            </w:r>
          </w:p>
        </w:tc>
        <w:tc>
          <w:tcPr>
            <w:tcW w:w="4082" w:type="dxa"/>
          </w:tcPr>
          <w:p w:rsidR="004930CB" w:rsidRDefault="004930CB">
            <w:pPr>
              <w:pStyle w:val="ConsPlusNormal"/>
              <w:jc w:val="center"/>
            </w:pPr>
            <w:r>
              <w:t>4</w:t>
            </w:r>
          </w:p>
        </w:tc>
      </w:tr>
      <w:tr w:rsidR="004930CB">
        <w:tc>
          <w:tcPr>
            <w:tcW w:w="567" w:type="dxa"/>
          </w:tcPr>
          <w:p w:rsidR="004930CB" w:rsidRDefault="004930CB">
            <w:pPr>
              <w:pStyle w:val="ConsPlusNormal"/>
              <w:jc w:val="center"/>
            </w:pPr>
            <w:r>
              <w:t>1.</w:t>
            </w:r>
          </w:p>
        </w:tc>
        <w:tc>
          <w:tcPr>
            <w:tcW w:w="2778" w:type="dxa"/>
          </w:tcPr>
          <w:p w:rsidR="004930CB" w:rsidRDefault="004930CB">
            <w:pPr>
              <w:pStyle w:val="ConsPlusNormal"/>
            </w:pPr>
            <w:r>
              <w:t>Количество благоустроенных мест массового отдыха людей на воде с организованными общественными спасательными постами (Пбммов)</w:t>
            </w:r>
          </w:p>
        </w:tc>
        <w:tc>
          <w:tcPr>
            <w:tcW w:w="1134" w:type="dxa"/>
          </w:tcPr>
          <w:p w:rsidR="004930CB" w:rsidRDefault="004930CB">
            <w:pPr>
              <w:pStyle w:val="ConsPlusNormal"/>
              <w:jc w:val="center"/>
            </w:pPr>
            <w:r>
              <w:t>процентов</w:t>
            </w:r>
          </w:p>
        </w:tc>
        <w:tc>
          <w:tcPr>
            <w:tcW w:w="4082" w:type="dxa"/>
          </w:tcPr>
          <w:p w:rsidR="004930CB" w:rsidRDefault="004930CB">
            <w:pPr>
              <w:pStyle w:val="ConsPlusNormal"/>
            </w:pPr>
            <w:r>
              <w:t>Пбммов = (Nкмотчг х 100) / Nксммовб, где:</w:t>
            </w:r>
          </w:p>
          <w:p w:rsidR="004930CB" w:rsidRDefault="004930CB">
            <w:pPr>
              <w:pStyle w:val="ConsPlusNormal"/>
            </w:pPr>
            <w:r>
              <w:t>Nкмотчг - количество созданных благоустроенных мест массового отдыха на воде за отчетный период;</w:t>
            </w:r>
          </w:p>
          <w:p w:rsidR="004930CB" w:rsidRDefault="004930CB">
            <w:pPr>
              <w:pStyle w:val="ConsPlusNormal"/>
            </w:pPr>
            <w:r>
              <w:t>Nксммовб - количество благоустроенных мест массового отдыха на воде в базовом году</w:t>
            </w:r>
          </w:p>
        </w:tc>
      </w:tr>
      <w:tr w:rsidR="004930CB">
        <w:tc>
          <w:tcPr>
            <w:tcW w:w="567" w:type="dxa"/>
          </w:tcPr>
          <w:p w:rsidR="004930CB" w:rsidRDefault="004930CB">
            <w:pPr>
              <w:pStyle w:val="ConsPlusNormal"/>
              <w:jc w:val="center"/>
            </w:pPr>
            <w:r>
              <w:t>2.</w:t>
            </w:r>
          </w:p>
        </w:tc>
        <w:tc>
          <w:tcPr>
            <w:tcW w:w="2778" w:type="dxa"/>
          </w:tcPr>
          <w:p w:rsidR="004930CB" w:rsidRDefault="004930CB">
            <w:pPr>
              <w:pStyle w:val="ConsPlusNormal"/>
            </w:pPr>
            <w:r>
              <w:t>Количество детей, охваченных обучением плаванию и приемам спасания на воде (Пкдоп)</w:t>
            </w:r>
          </w:p>
        </w:tc>
        <w:tc>
          <w:tcPr>
            <w:tcW w:w="1134" w:type="dxa"/>
          </w:tcPr>
          <w:p w:rsidR="004930CB" w:rsidRDefault="004930CB">
            <w:pPr>
              <w:pStyle w:val="ConsPlusNormal"/>
              <w:jc w:val="center"/>
            </w:pPr>
            <w:r>
              <w:t>процентов</w:t>
            </w:r>
          </w:p>
        </w:tc>
        <w:tc>
          <w:tcPr>
            <w:tcW w:w="4082" w:type="dxa"/>
          </w:tcPr>
          <w:p w:rsidR="004930CB" w:rsidRDefault="004930CB">
            <w:pPr>
              <w:pStyle w:val="ConsPlusNormal"/>
            </w:pPr>
            <w:r>
              <w:t>Пкдоп = (Nкдопотчг х 100) / Nкдопбг, где:</w:t>
            </w:r>
          </w:p>
          <w:p w:rsidR="004930CB" w:rsidRDefault="004930CB">
            <w:pPr>
              <w:pStyle w:val="ConsPlusNormal"/>
            </w:pPr>
            <w:r>
              <w:t>Nкдопотчг - количество детей, обученных плаванию за отчетный год;</w:t>
            </w:r>
          </w:p>
          <w:p w:rsidR="004930CB" w:rsidRDefault="004930CB">
            <w:pPr>
              <w:pStyle w:val="ConsPlusNormal"/>
            </w:pPr>
            <w:r>
              <w:t>Nкдопбг - количество детей, обученных плаванию в базовом году</w:t>
            </w:r>
          </w:p>
        </w:tc>
      </w:tr>
      <w:tr w:rsidR="004930CB">
        <w:tc>
          <w:tcPr>
            <w:tcW w:w="567" w:type="dxa"/>
          </w:tcPr>
          <w:p w:rsidR="004930CB" w:rsidRDefault="004930CB">
            <w:pPr>
              <w:pStyle w:val="ConsPlusNormal"/>
              <w:jc w:val="center"/>
            </w:pPr>
            <w:r>
              <w:t>3.</w:t>
            </w:r>
          </w:p>
        </w:tc>
        <w:tc>
          <w:tcPr>
            <w:tcW w:w="2778" w:type="dxa"/>
          </w:tcPr>
          <w:p w:rsidR="004930CB" w:rsidRDefault="004930CB">
            <w:pPr>
              <w:pStyle w:val="ConsPlusNormal"/>
            </w:pPr>
            <w:r>
              <w:t>Количество детей, охваченных обучением по оказанию первой помощи (Пкдоопп)</w:t>
            </w:r>
          </w:p>
        </w:tc>
        <w:tc>
          <w:tcPr>
            <w:tcW w:w="1134" w:type="dxa"/>
          </w:tcPr>
          <w:p w:rsidR="004930CB" w:rsidRDefault="004930CB">
            <w:pPr>
              <w:pStyle w:val="ConsPlusNormal"/>
              <w:jc w:val="center"/>
            </w:pPr>
            <w:r>
              <w:t>процентов</w:t>
            </w:r>
          </w:p>
        </w:tc>
        <w:tc>
          <w:tcPr>
            <w:tcW w:w="4082" w:type="dxa"/>
          </w:tcPr>
          <w:p w:rsidR="004930CB" w:rsidRDefault="004930CB">
            <w:pPr>
              <w:pStyle w:val="ConsPlusNormal"/>
            </w:pPr>
            <w:r>
              <w:t>(Пкдоопп) = (Nкдооппотчг х 100) / Nкдооппбг, где:</w:t>
            </w:r>
          </w:p>
          <w:p w:rsidR="004930CB" w:rsidRDefault="004930CB">
            <w:pPr>
              <w:pStyle w:val="ConsPlusNormal"/>
            </w:pPr>
            <w:r>
              <w:t>Nкдооппотчг - количество детей, обученных оказанию первой помощи за отчетный год;</w:t>
            </w:r>
          </w:p>
          <w:p w:rsidR="004930CB" w:rsidRDefault="004930CB">
            <w:pPr>
              <w:pStyle w:val="ConsPlusNormal"/>
            </w:pPr>
            <w:r>
              <w:t>Nкдооппбг - количество детей, обученных плаванию в базовом году</w:t>
            </w:r>
          </w:p>
        </w:tc>
      </w:tr>
      <w:tr w:rsidR="004930CB">
        <w:tc>
          <w:tcPr>
            <w:tcW w:w="567" w:type="dxa"/>
          </w:tcPr>
          <w:p w:rsidR="004930CB" w:rsidRDefault="004930CB">
            <w:pPr>
              <w:pStyle w:val="ConsPlusNormal"/>
              <w:jc w:val="center"/>
            </w:pPr>
            <w:r>
              <w:t>4.</w:t>
            </w:r>
          </w:p>
        </w:tc>
        <w:tc>
          <w:tcPr>
            <w:tcW w:w="2778" w:type="dxa"/>
          </w:tcPr>
          <w:p w:rsidR="004930CB" w:rsidRDefault="004930CB">
            <w:pPr>
              <w:pStyle w:val="ConsPlusNormal"/>
            </w:pPr>
            <w:r>
              <w:t xml:space="preserve">Количество </w:t>
            </w:r>
            <w:r>
              <w:lastRenderedPageBreak/>
              <w:t>подготовленных спасателей-общественников (Пкпсо)</w:t>
            </w:r>
          </w:p>
        </w:tc>
        <w:tc>
          <w:tcPr>
            <w:tcW w:w="1134" w:type="dxa"/>
          </w:tcPr>
          <w:p w:rsidR="004930CB" w:rsidRDefault="004930CB">
            <w:pPr>
              <w:pStyle w:val="ConsPlusNormal"/>
              <w:jc w:val="center"/>
            </w:pPr>
            <w:r>
              <w:lastRenderedPageBreak/>
              <w:t>процентов</w:t>
            </w:r>
          </w:p>
        </w:tc>
        <w:tc>
          <w:tcPr>
            <w:tcW w:w="4082" w:type="dxa"/>
          </w:tcPr>
          <w:p w:rsidR="004930CB" w:rsidRDefault="004930CB">
            <w:pPr>
              <w:pStyle w:val="ConsPlusNormal"/>
            </w:pPr>
            <w:r>
              <w:t xml:space="preserve">(Пкпсо) = (Nкпсоотчг х 100) / Nкпсообг, </w:t>
            </w:r>
            <w:r>
              <w:lastRenderedPageBreak/>
              <w:t>где:</w:t>
            </w:r>
          </w:p>
          <w:p w:rsidR="004930CB" w:rsidRDefault="004930CB">
            <w:pPr>
              <w:pStyle w:val="ConsPlusNormal"/>
            </w:pPr>
            <w:r>
              <w:t>Nкпсоотчг - количество подготовленных спасателей-общественников за отчетный год;</w:t>
            </w:r>
          </w:p>
          <w:p w:rsidR="004930CB" w:rsidRDefault="004930CB">
            <w:pPr>
              <w:pStyle w:val="ConsPlusNormal"/>
            </w:pPr>
            <w:r>
              <w:t>Nкпсообг - количество спасателей-общественников в базовом году</w:t>
            </w:r>
          </w:p>
        </w:tc>
      </w:tr>
      <w:tr w:rsidR="004930CB">
        <w:tc>
          <w:tcPr>
            <w:tcW w:w="567" w:type="dxa"/>
          </w:tcPr>
          <w:p w:rsidR="004930CB" w:rsidRDefault="004930CB">
            <w:pPr>
              <w:pStyle w:val="ConsPlusNormal"/>
              <w:jc w:val="center"/>
            </w:pPr>
            <w:r>
              <w:lastRenderedPageBreak/>
              <w:t>5.</w:t>
            </w:r>
          </w:p>
        </w:tc>
        <w:tc>
          <w:tcPr>
            <w:tcW w:w="2778" w:type="dxa"/>
          </w:tcPr>
          <w:p w:rsidR="004930CB" w:rsidRDefault="004930CB">
            <w:pPr>
              <w:pStyle w:val="ConsPlusNormal"/>
            </w:pPr>
            <w:r>
              <w:t>Количество одновременно отдыхающих людей в местах массового отдыха на водных объектах республики, оборудованных спасательными постами (Полммов)</w:t>
            </w:r>
          </w:p>
        </w:tc>
        <w:tc>
          <w:tcPr>
            <w:tcW w:w="1134" w:type="dxa"/>
          </w:tcPr>
          <w:p w:rsidR="004930CB" w:rsidRDefault="004930CB">
            <w:pPr>
              <w:pStyle w:val="ConsPlusNormal"/>
              <w:jc w:val="center"/>
            </w:pPr>
            <w:r>
              <w:t>процентов</w:t>
            </w:r>
          </w:p>
        </w:tc>
        <w:tc>
          <w:tcPr>
            <w:tcW w:w="4082" w:type="dxa"/>
          </w:tcPr>
          <w:p w:rsidR="004930CB" w:rsidRDefault="004930CB">
            <w:pPr>
              <w:pStyle w:val="ConsPlusNormal"/>
            </w:pPr>
            <w:r>
              <w:t>Полммов = (Nолммовог х 100) / Nолммовбг, где:</w:t>
            </w:r>
          </w:p>
          <w:p w:rsidR="004930CB" w:rsidRDefault="004930CB">
            <w:pPr>
              <w:pStyle w:val="ConsPlusNormal"/>
            </w:pPr>
            <w:r>
              <w:t>Nолммовог - количество одновременно отдыхающих людей в местах массового отдыха на водных объектах, оборудованных спасательными постами в отчетном году;</w:t>
            </w:r>
          </w:p>
          <w:p w:rsidR="004930CB" w:rsidRDefault="004930CB">
            <w:pPr>
              <w:pStyle w:val="ConsPlusNormal"/>
            </w:pPr>
            <w:r>
              <w:t>Nолммовбг - количество одновременно отдыхавших людей в местах массового отдыха на водных объектах, оборудованных спасательными постами в базовом году</w:t>
            </w:r>
          </w:p>
        </w:tc>
      </w:tr>
      <w:tr w:rsidR="004930CB">
        <w:tc>
          <w:tcPr>
            <w:tcW w:w="567" w:type="dxa"/>
          </w:tcPr>
          <w:p w:rsidR="004930CB" w:rsidRDefault="004930CB">
            <w:pPr>
              <w:pStyle w:val="ConsPlusNormal"/>
              <w:jc w:val="center"/>
            </w:pPr>
            <w:r>
              <w:t>6.</w:t>
            </w:r>
          </w:p>
        </w:tc>
        <w:tc>
          <w:tcPr>
            <w:tcW w:w="2778" w:type="dxa"/>
          </w:tcPr>
          <w:p w:rsidR="004930CB" w:rsidRDefault="004930CB">
            <w:pPr>
              <w:pStyle w:val="ConsPlusNormal"/>
            </w:pPr>
            <w:r>
              <w:t>Количество профилактических мероприятий по предупреждению несчастных случаев на воде (Ппм)</w:t>
            </w:r>
          </w:p>
        </w:tc>
        <w:tc>
          <w:tcPr>
            <w:tcW w:w="1134" w:type="dxa"/>
          </w:tcPr>
          <w:p w:rsidR="004930CB" w:rsidRDefault="004930CB">
            <w:pPr>
              <w:pStyle w:val="ConsPlusNormal"/>
              <w:jc w:val="center"/>
            </w:pPr>
            <w:r>
              <w:t>процентов</w:t>
            </w:r>
          </w:p>
        </w:tc>
        <w:tc>
          <w:tcPr>
            <w:tcW w:w="4082" w:type="dxa"/>
          </w:tcPr>
          <w:p w:rsidR="004930CB" w:rsidRDefault="004930CB">
            <w:pPr>
              <w:pStyle w:val="ConsPlusNormal"/>
            </w:pPr>
            <w:r>
              <w:t>Ппм = (Nпмотчг х 100) / Nпмбг, где:</w:t>
            </w:r>
          </w:p>
          <w:p w:rsidR="004930CB" w:rsidRDefault="004930CB">
            <w:pPr>
              <w:pStyle w:val="ConsPlusNormal"/>
            </w:pPr>
            <w:r>
              <w:t>Nпмотчг - количество профилактических мероприятий по предупреждению несчастных случаев на воде в отчетном году;</w:t>
            </w:r>
          </w:p>
          <w:p w:rsidR="004930CB" w:rsidRDefault="004930CB">
            <w:pPr>
              <w:pStyle w:val="ConsPlusNormal"/>
            </w:pPr>
            <w:r>
              <w:t>Nпмбг - количество профилактических мероприятий по предупреждению несчастных случаев на воде в базовом году</w:t>
            </w:r>
          </w:p>
        </w:tc>
      </w:tr>
    </w:tbl>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center"/>
        <w:outlineLvl w:val="1"/>
      </w:pPr>
      <w:bookmarkStart w:id="15" w:name="P2691"/>
      <w:bookmarkEnd w:id="15"/>
      <w:r>
        <w:t>ПАСПОРТ</w:t>
      </w:r>
    </w:p>
    <w:p w:rsidR="004930CB" w:rsidRDefault="004930CB">
      <w:pPr>
        <w:pStyle w:val="ConsPlusNormal"/>
        <w:jc w:val="center"/>
      </w:pPr>
      <w:r>
        <w:t>ПОДПРОГРАММЫ "СНИЖЕНИЕ РИСКОВ И СМЯГЧЕНИЕ ПОСЛЕДСТВИЙ</w:t>
      </w:r>
    </w:p>
    <w:p w:rsidR="004930CB" w:rsidRDefault="004930CB">
      <w:pPr>
        <w:pStyle w:val="ConsPlusNormal"/>
        <w:jc w:val="center"/>
      </w:pPr>
      <w:r>
        <w:t>ЧРЕЗВЫЧАЙНЫХ СИТУАЦИЙ ПРИРОДНОГО И ТЕХНОГЕННОГО ХАРАКТЕРА</w:t>
      </w:r>
    </w:p>
    <w:p w:rsidR="004930CB" w:rsidRDefault="004930CB">
      <w:pPr>
        <w:pStyle w:val="ConsPlusNormal"/>
        <w:jc w:val="center"/>
      </w:pPr>
      <w:r>
        <w:t>В РЕСПУБЛИКЕ ДАГЕСТАН НА 2014-2018 ГОДЫ"</w:t>
      </w:r>
    </w:p>
    <w:p w:rsidR="004930CB" w:rsidRDefault="004930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30CB">
        <w:trPr>
          <w:jc w:val="center"/>
        </w:trPr>
        <w:tc>
          <w:tcPr>
            <w:tcW w:w="9294" w:type="dxa"/>
            <w:tcBorders>
              <w:top w:val="nil"/>
              <w:left w:val="single" w:sz="24" w:space="0" w:color="CED3F1"/>
              <w:bottom w:val="nil"/>
              <w:right w:val="single" w:sz="24" w:space="0" w:color="F4F3F8"/>
            </w:tcBorders>
            <w:shd w:val="clear" w:color="auto" w:fill="F4F3F8"/>
          </w:tcPr>
          <w:p w:rsidR="004930CB" w:rsidRDefault="004930CB">
            <w:pPr>
              <w:pStyle w:val="ConsPlusNormal"/>
              <w:jc w:val="center"/>
            </w:pPr>
            <w:r>
              <w:rPr>
                <w:color w:val="392C69"/>
              </w:rPr>
              <w:t>Список изменяющих документов</w:t>
            </w:r>
          </w:p>
          <w:p w:rsidR="004930CB" w:rsidRDefault="004930CB">
            <w:pPr>
              <w:pStyle w:val="ConsPlusNormal"/>
              <w:jc w:val="center"/>
            </w:pPr>
            <w:r>
              <w:rPr>
                <w:color w:val="392C69"/>
              </w:rPr>
              <w:t>(в ред. Постановлений Правительства РД</w:t>
            </w:r>
          </w:p>
          <w:p w:rsidR="004930CB" w:rsidRDefault="004930CB">
            <w:pPr>
              <w:pStyle w:val="ConsPlusNormal"/>
              <w:jc w:val="center"/>
            </w:pPr>
            <w:r>
              <w:rPr>
                <w:color w:val="392C69"/>
              </w:rPr>
              <w:t xml:space="preserve">от 28.11.2014 </w:t>
            </w:r>
            <w:hyperlink r:id="rId98" w:history="1">
              <w:r>
                <w:rPr>
                  <w:color w:val="0000FF"/>
                </w:rPr>
                <w:t>N 587</w:t>
              </w:r>
            </w:hyperlink>
            <w:r>
              <w:rPr>
                <w:color w:val="392C69"/>
              </w:rPr>
              <w:t xml:space="preserve">, от 25.07.2016 </w:t>
            </w:r>
            <w:hyperlink r:id="rId99" w:history="1">
              <w:r>
                <w:rPr>
                  <w:color w:val="0000FF"/>
                </w:rPr>
                <w:t>N 219</w:t>
              </w:r>
            </w:hyperlink>
            <w:r>
              <w:rPr>
                <w:color w:val="392C69"/>
              </w:rPr>
              <w:t>)</w:t>
            </w:r>
          </w:p>
        </w:tc>
      </w:tr>
    </w:tbl>
    <w:p w:rsidR="004930CB" w:rsidRDefault="004930C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515"/>
        <w:gridCol w:w="330"/>
        <w:gridCol w:w="4535"/>
      </w:tblGrid>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Ответственный исполнитель подпрограммы "Снижение рисков и смягчение последствий чрезвычайных ситуаций природного и техногенного характера в Республике Дагестан на 2014-2018 годы" (далее - Подпрограмма)</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Министерство по делам гражданской обороны, чрезвычайным ситуациям и ликвидации последствий стихийных бедствий Республики Дагестан</w:t>
            </w:r>
          </w:p>
        </w:tc>
      </w:tr>
      <w:tr w:rsidR="004930CB">
        <w:tc>
          <w:tcPr>
            <w:tcW w:w="8947" w:type="dxa"/>
            <w:gridSpan w:val="4"/>
            <w:tcBorders>
              <w:top w:val="nil"/>
              <w:left w:val="nil"/>
              <w:bottom w:val="nil"/>
              <w:right w:val="nil"/>
            </w:tcBorders>
          </w:tcPr>
          <w:p w:rsidR="004930CB" w:rsidRDefault="004930CB">
            <w:pPr>
              <w:pStyle w:val="ConsPlusNormal"/>
              <w:jc w:val="both"/>
            </w:pPr>
            <w:r>
              <w:lastRenderedPageBreak/>
              <w:t xml:space="preserve">(в ред. </w:t>
            </w:r>
            <w:hyperlink r:id="rId100" w:history="1">
              <w:r>
                <w:rPr>
                  <w:color w:val="0000FF"/>
                </w:rPr>
                <w:t>Постановления</w:t>
              </w:r>
            </w:hyperlink>
            <w:r>
              <w:t xml:space="preserve"> Правительства РД от 28.11.2014 N 587)</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Соисполнители Подпрограммы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государственное казенное учреждение Республики Дагестан "Центр обеспечения деятельности по гражданской обороне, защите населения и территории Республики Дагестан от чрезвычайных ситуаций"</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Участники Подпрограммы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государственное казенное учреждение Республики Дагестан "Центр обеспечения деятельности по гражданской обороне, защите населения и территории Республики Дагестан от чрезвычайных ситуаций"</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Цели и задачи Подпрограммы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основной целью Подпрограммы является:</w:t>
            </w:r>
          </w:p>
          <w:p w:rsidR="004930CB" w:rsidRDefault="004930CB">
            <w:pPr>
              <w:pStyle w:val="ConsPlusNormal"/>
            </w:pPr>
            <w:r>
              <w:t>снижение риска чрезвычайных ситуаций природного и техногенного характера, сокращение количества погибших и пострадавших в чрезвычайных ситуациях и предотвращение экономического ущерба от чрезвычайных ситуаций.</w:t>
            </w:r>
          </w:p>
          <w:p w:rsidR="004930CB" w:rsidRDefault="004930CB">
            <w:pPr>
              <w:pStyle w:val="ConsPlusNormal"/>
            </w:pPr>
            <w:r>
              <w:t>Основными задачами Подпрограммы являются:</w:t>
            </w:r>
          </w:p>
          <w:p w:rsidR="004930CB" w:rsidRDefault="004930CB">
            <w:pPr>
              <w:pStyle w:val="ConsPlusNormal"/>
            </w:pPr>
            <w:r>
              <w:t>развитие и совершенствование региональной автоматизированной системы централизованного оповещения населения;</w:t>
            </w:r>
          </w:p>
          <w:p w:rsidR="004930CB" w:rsidRDefault="004930CB">
            <w:pPr>
              <w:pStyle w:val="ConsPlusNormal"/>
            </w:pPr>
            <w:r>
              <w:t>внедрение технологий комплексного мониторинга состояния защищенности критически важных и потенциально опасных объектов от угроз природного и техногенного характера;</w:t>
            </w:r>
          </w:p>
          <w:p w:rsidR="004930CB" w:rsidRDefault="004930CB">
            <w:pPr>
              <w:pStyle w:val="ConsPlusNormal"/>
            </w:pPr>
            <w:r>
              <w:t>создание и внедрение современных технологий обеспечения безопасности туристической деятельности на территории Республики Дагестан;</w:t>
            </w:r>
          </w:p>
        </w:tc>
      </w:tr>
      <w:tr w:rsidR="004930CB">
        <w:tc>
          <w:tcPr>
            <w:tcW w:w="8947" w:type="dxa"/>
            <w:gridSpan w:val="4"/>
            <w:tcBorders>
              <w:top w:val="nil"/>
              <w:left w:val="nil"/>
              <w:bottom w:val="nil"/>
              <w:right w:val="nil"/>
            </w:tcBorders>
          </w:tcPr>
          <w:p w:rsidR="004930CB" w:rsidRDefault="004930CB">
            <w:pPr>
              <w:pStyle w:val="ConsPlusNormal"/>
              <w:jc w:val="both"/>
            </w:pPr>
            <w:r>
              <w:t xml:space="preserve">(в ред. </w:t>
            </w:r>
            <w:hyperlink r:id="rId101" w:history="1">
              <w:r>
                <w:rPr>
                  <w:color w:val="0000FF"/>
                </w:rPr>
                <w:t>Постановления</w:t>
              </w:r>
            </w:hyperlink>
            <w:r>
              <w:t xml:space="preserve"> Правительства РД от 28.11.2014 N 587)</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Сроки и этапы реализации Подпрограммы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Подпрограмма будет реализована в течение 5 лет в 2 этапа:</w:t>
            </w:r>
          </w:p>
          <w:p w:rsidR="004930CB" w:rsidRDefault="004930CB">
            <w:pPr>
              <w:pStyle w:val="ConsPlusNormal"/>
            </w:pPr>
            <w:r>
              <w:t>2014-2015 годы;</w:t>
            </w:r>
          </w:p>
          <w:p w:rsidR="004930CB" w:rsidRDefault="004930CB">
            <w:pPr>
              <w:pStyle w:val="ConsPlusNormal"/>
            </w:pPr>
            <w:r>
              <w:t>2016-2018 годы</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Перечень основных мероприятий Подпрограммы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Подпрограмма формируется из следующих мероприятий:</w:t>
            </w:r>
          </w:p>
          <w:p w:rsidR="004930CB" w:rsidRDefault="004930CB">
            <w:pPr>
              <w:pStyle w:val="ConsPlusNormal"/>
            </w:pPr>
            <w:r>
              <w:t>создание и совершенствование региональной автоматизированной системы централизованного оповещения населения Республики Дагестан (далее - РАСЦО РД);</w:t>
            </w:r>
          </w:p>
          <w:p w:rsidR="004930CB" w:rsidRDefault="004930CB">
            <w:pPr>
              <w:pStyle w:val="ConsPlusNormal"/>
            </w:pPr>
            <w:r>
              <w:t>создание и внедрение современных технологий обеспечения безопасности туристической деятельности на территории Республики Дагестан;</w:t>
            </w:r>
          </w:p>
          <w:p w:rsidR="004930CB" w:rsidRDefault="004930CB">
            <w:pPr>
              <w:pStyle w:val="ConsPlusNormal"/>
            </w:pPr>
            <w:r>
              <w:t xml:space="preserve">проведение организационно-технических </w:t>
            </w:r>
            <w:r>
              <w:lastRenderedPageBreak/>
              <w:t>мероприятий по внедрению технологий комплексного мониторинга состояния защищенности критически важных и потенциально опасных объектов от угроз природного и техногенного характера;</w:t>
            </w:r>
          </w:p>
        </w:tc>
      </w:tr>
      <w:tr w:rsidR="004930CB">
        <w:tc>
          <w:tcPr>
            <w:tcW w:w="8947" w:type="dxa"/>
            <w:gridSpan w:val="4"/>
            <w:tcBorders>
              <w:top w:val="nil"/>
              <w:left w:val="nil"/>
              <w:bottom w:val="nil"/>
              <w:right w:val="nil"/>
            </w:tcBorders>
          </w:tcPr>
          <w:p w:rsidR="004930CB" w:rsidRDefault="004930CB">
            <w:pPr>
              <w:pStyle w:val="ConsPlusNormal"/>
              <w:jc w:val="both"/>
            </w:pPr>
            <w:r>
              <w:lastRenderedPageBreak/>
              <w:t xml:space="preserve">(в ред. </w:t>
            </w:r>
            <w:hyperlink r:id="rId102" w:history="1">
              <w:r>
                <w:rPr>
                  <w:color w:val="0000FF"/>
                </w:rPr>
                <w:t>Постановления</w:t>
              </w:r>
            </w:hyperlink>
            <w:r>
              <w:t xml:space="preserve"> Правительства РД от 28.11.2014 N 587)</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Важнейшие целевые индикаторы и показатели Подпрограммы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эффективность Подпрограммы предлагается оценивать по следующим группам показателей.</w:t>
            </w:r>
          </w:p>
          <w:p w:rsidR="004930CB" w:rsidRDefault="004930CB">
            <w:pPr>
              <w:pStyle w:val="ConsPlusNormal"/>
            </w:pPr>
            <w:r>
              <w:t>К первой группе показателей относится снижение последствий чрезвычайных ситуаций (по отношению к показателям 2011 года), в том числе:</w:t>
            </w:r>
          </w:p>
          <w:p w:rsidR="004930CB" w:rsidRDefault="004930CB">
            <w:pPr>
              <w:pStyle w:val="ConsPlusNormal"/>
            </w:pPr>
            <w:r>
              <w:t>снижение количества гибели людей;</w:t>
            </w:r>
          </w:p>
          <w:p w:rsidR="004930CB" w:rsidRDefault="004930CB">
            <w:pPr>
              <w:pStyle w:val="ConsPlusNormal"/>
            </w:pPr>
            <w:r>
              <w:t>снижение количества пострадавшего населения.</w:t>
            </w:r>
          </w:p>
          <w:p w:rsidR="004930CB" w:rsidRDefault="004930CB">
            <w:pPr>
              <w:pStyle w:val="ConsPlusNormal"/>
            </w:pPr>
            <w:r>
              <w:t>Ко второй группе показателей относится повышение эффективности информационного обеспечения системы Мониторинга и прогнозирования чрезвычайных ситуаций, а также населения в местах массового пребывания (по отношению к показателям 2011 года), в том числе:</w:t>
            </w:r>
          </w:p>
          <w:p w:rsidR="004930CB" w:rsidRDefault="004930CB">
            <w:pPr>
              <w:pStyle w:val="ConsPlusNormal"/>
            </w:pPr>
            <w:r>
              <w:t>повышение полноты охвата системами мониторинга;</w:t>
            </w:r>
          </w:p>
          <w:p w:rsidR="004930CB" w:rsidRDefault="004930CB">
            <w:pPr>
              <w:pStyle w:val="ConsPlusNormal"/>
            </w:pPr>
            <w:r>
              <w:t>повышение достоверности прогноза.</w:t>
            </w:r>
          </w:p>
          <w:p w:rsidR="004930CB" w:rsidRDefault="004930CB">
            <w:pPr>
              <w:pStyle w:val="ConsPlusNormal"/>
            </w:pPr>
            <w:r>
              <w:t>К третьей группе показателей относится повышение эффективности оповещения населения Республики Дагестан (по отношению к показателям 2011 года), в том числе повышение полноты охвата населения республики региональной автоматизированной системой централизованного оповещения</w:t>
            </w:r>
          </w:p>
        </w:tc>
      </w:tr>
      <w:tr w:rsidR="004930CB">
        <w:tc>
          <w:tcPr>
            <w:tcW w:w="8947" w:type="dxa"/>
            <w:gridSpan w:val="4"/>
            <w:tcBorders>
              <w:top w:val="nil"/>
              <w:left w:val="nil"/>
              <w:bottom w:val="nil"/>
              <w:right w:val="nil"/>
            </w:tcBorders>
          </w:tcPr>
          <w:p w:rsidR="004930CB" w:rsidRDefault="004930CB">
            <w:pPr>
              <w:pStyle w:val="ConsPlusNormal"/>
              <w:jc w:val="both"/>
            </w:pPr>
            <w:r>
              <w:t xml:space="preserve">(в ред. </w:t>
            </w:r>
            <w:hyperlink r:id="rId103" w:history="1">
              <w:r>
                <w:rPr>
                  <w:color w:val="0000FF"/>
                </w:rPr>
                <w:t>Постановления</w:t>
              </w:r>
            </w:hyperlink>
            <w:r>
              <w:t xml:space="preserve"> Правительства РД от 28.11.2014 N 587)</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Объемы и источники финансирования Подпрограммы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объем финансирования Подпрограммы составляет 112,0 млн. рублей, в том числе:</w:t>
            </w:r>
          </w:p>
          <w:p w:rsidR="004930CB" w:rsidRDefault="004930CB">
            <w:pPr>
              <w:pStyle w:val="ConsPlusNormal"/>
            </w:pPr>
            <w:r>
              <w:t>из федерального бюджета (прогноз) (по согласованию) - 24,75 млн. рублей;</w:t>
            </w:r>
          </w:p>
          <w:p w:rsidR="004930CB" w:rsidRDefault="004930CB">
            <w:pPr>
              <w:pStyle w:val="ConsPlusNormal"/>
            </w:pPr>
            <w:r>
              <w:t>из республиканского бюджета Республики Дагестан - 87,25 млн. рублей</w:t>
            </w:r>
          </w:p>
        </w:tc>
      </w:tr>
      <w:tr w:rsidR="004930CB">
        <w:tc>
          <w:tcPr>
            <w:tcW w:w="8947" w:type="dxa"/>
            <w:gridSpan w:val="4"/>
            <w:tcBorders>
              <w:top w:val="nil"/>
              <w:left w:val="nil"/>
              <w:bottom w:val="nil"/>
              <w:right w:val="nil"/>
            </w:tcBorders>
          </w:tcPr>
          <w:p w:rsidR="004930CB" w:rsidRDefault="004930CB">
            <w:pPr>
              <w:pStyle w:val="ConsPlusNormal"/>
              <w:jc w:val="both"/>
            </w:pPr>
            <w:r>
              <w:t xml:space="preserve">(в ред. Постановлений Правительства РД от 28.11.2014 </w:t>
            </w:r>
            <w:hyperlink r:id="rId104" w:history="1">
              <w:r>
                <w:rPr>
                  <w:color w:val="0000FF"/>
                </w:rPr>
                <w:t>N 587</w:t>
              </w:r>
            </w:hyperlink>
            <w:r>
              <w:t xml:space="preserve">, от 25.07.2016 </w:t>
            </w:r>
            <w:hyperlink r:id="rId105" w:history="1">
              <w:r>
                <w:rPr>
                  <w:color w:val="0000FF"/>
                </w:rPr>
                <w:t>N 219</w:t>
              </w:r>
            </w:hyperlink>
            <w:r>
              <w:t>)</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Ожидаемые результаты реализации Подпрограммы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снижение риска чрезвычайных ситуаций природного и техногенного характера, сокращение количества погибших и пострадавших в чрезвычайных ситуациях, снижение экономического ущерба от чрезвычайных ситуаций.</w:t>
            </w:r>
          </w:p>
          <w:p w:rsidR="004930CB" w:rsidRDefault="004930CB">
            <w:pPr>
              <w:pStyle w:val="ConsPlusNormal"/>
            </w:pPr>
            <w:r>
              <w:lastRenderedPageBreak/>
              <w:t>Ожидаемые результаты Подпрограммы предлагается достичь по следующим группам показателей.</w:t>
            </w:r>
          </w:p>
          <w:p w:rsidR="004930CB" w:rsidRDefault="004930CB">
            <w:pPr>
              <w:pStyle w:val="ConsPlusNormal"/>
            </w:pPr>
            <w:r>
              <w:t>К первой группе показателей относится снижение последствий чрезвычайных ситуаций (по отношению к показателям 2011 года), в том числе:</w:t>
            </w:r>
          </w:p>
          <w:p w:rsidR="004930CB" w:rsidRDefault="004930CB">
            <w:pPr>
              <w:pStyle w:val="ConsPlusNormal"/>
            </w:pPr>
            <w:r>
              <w:t>снижение количества гибели людей - на 8,9 процента;</w:t>
            </w:r>
          </w:p>
          <w:p w:rsidR="004930CB" w:rsidRDefault="004930CB">
            <w:pPr>
              <w:pStyle w:val="ConsPlusNormal"/>
            </w:pPr>
            <w:r>
              <w:t>снижение количества пострадавшего населения - на 8,08 процента.</w:t>
            </w:r>
          </w:p>
          <w:p w:rsidR="004930CB" w:rsidRDefault="004930CB">
            <w:pPr>
              <w:pStyle w:val="ConsPlusNormal"/>
            </w:pPr>
            <w:r>
              <w:t>Ко второй группе показателей относится повышение эффективности информационного обеспечения системы Мониторинга и прогнозирования чрезвычайных ситуаций, а также населения в местах массового пребывания (по отношению к показателям 2011 года), в том числе: повышение полноты охвата системами мониторинга - на 1,85 процента;</w:t>
            </w:r>
          </w:p>
          <w:p w:rsidR="004930CB" w:rsidRDefault="004930CB">
            <w:pPr>
              <w:pStyle w:val="ConsPlusNormal"/>
            </w:pPr>
            <w:r>
              <w:t>повышение достоверности прогноза - на 1,75 процента.</w:t>
            </w:r>
          </w:p>
          <w:p w:rsidR="004930CB" w:rsidRDefault="004930CB">
            <w:pPr>
              <w:pStyle w:val="ConsPlusNormal"/>
            </w:pPr>
            <w:r>
              <w:t>К третьей группе показателей относится повышение эффективности оповещения населения Республики Дагестан (по отношению к показателям 2011 года), в том числе повышение полноты охвата населения республики РАСЦО РД - на 38,5 процента</w:t>
            </w:r>
          </w:p>
        </w:tc>
      </w:tr>
      <w:tr w:rsidR="004930CB">
        <w:tc>
          <w:tcPr>
            <w:tcW w:w="8947" w:type="dxa"/>
            <w:gridSpan w:val="4"/>
            <w:tcBorders>
              <w:top w:val="nil"/>
              <w:left w:val="nil"/>
              <w:bottom w:val="nil"/>
              <w:right w:val="nil"/>
            </w:tcBorders>
          </w:tcPr>
          <w:p w:rsidR="004930CB" w:rsidRDefault="004930CB">
            <w:pPr>
              <w:pStyle w:val="ConsPlusNormal"/>
              <w:jc w:val="both"/>
            </w:pPr>
            <w:r>
              <w:lastRenderedPageBreak/>
              <w:t xml:space="preserve">(в ред. </w:t>
            </w:r>
            <w:hyperlink r:id="rId106" w:history="1">
              <w:r>
                <w:rPr>
                  <w:color w:val="0000FF"/>
                </w:rPr>
                <w:t>Постановления</w:t>
              </w:r>
            </w:hyperlink>
            <w:r>
              <w:t xml:space="preserve"> Правительства РД от 28.11.2014 N 587)</w:t>
            </w:r>
          </w:p>
        </w:tc>
      </w:tr>
    </w:tbl>
    <w:p w:rsidR="004930CB" w:rsidRDefault="004930CB">
      <w:pPr>
        <w:pStyle w:val="ConsPlusNormal"/>
        <w:jc w:val="both"/>
      </w:pPr>
    </w:p>
    <w:p w:rsidR="004930CB" w:rsidRDefault="004930CB">
      <w:pPr>
        <w:pStyle w:val="ConsPlusNormal"/>
        <w:jc w:val="center"/>
        <w:outlineLvl w:val="1"/>
      </w:pPr>
      <w:r>
        <w:t>I. Характеристика проблемы, на решение</w:t>
      </w:r>
    </w:p>
    <w:p w:rsidR="004930CB" w:rsidRDefault="004930CB">
      <w:pPr>
        <w:pStyle w:val="ConsPlusNormal"/>
        <w:jc w:val="center"/>
      </w:pPr>
      <w:r>
        <w:t>которой направлена Подпрограмма</w:t>
      </w:r>
    </w:p>
    <w:p w:rsidR="004930CB" w:rsidRDefault="004930CB">
      <w:pPr>
        <w:pStyle w:val="ConsPlusNormal"/>
        <w:jc w:val="both"/>
      </w:pPr>
    </w:p>
    <w:p w:rsidR="004930CB" w:rsidRDefault="004930CB">
      <w:pPr>
        <w:pStyle w:val="ConsPlusNormal"/>
        <w:ind w:firstLine="540"/>
        <w:jc w:val="both"/>
      </w:pPr>
      <w:r>
        <w:t>Республика Дагестан - субъект с высоким уровнем природного и техногенного рисков, обусловленных рядом факторов: сейсмической активностью, нестабильным уровнем Каспийского моря, широким распространением опасных природных процессов, большим количеством критически важных и потенциально опасных объектов, а также высокой плотностью населения.</w:t>
      </w:r>
    </w:p>
    <w:p w:rsidR="004930CB" w:rsidRDefault="004930CB">
      <w:pPr>
        <w:pStyle w:val="ConsPlusNormal"/>
        <w:spacing w:before="220"/>
        <w:ind w:firstLine="540"/>
        <w:jc w:val="both"/>
      </w:pPr>
      <w:r>
        <w:t>Благодаря проводимым предупредительным мероприятиям количество чрезвычайных ситуаций и погибших людей на протяжении последних лет снижается. Однако природные и техногенные риски чрезвычайных ситуаций, возникающие в процессе глобального изменения климата, хозяйственной деятельности или в результате крупных техногенных аварий и катастроф, несут угрозу для населения и объектов экономики республики.</w:t>
      </w:r>
    </w:p>
    <w:p w:rsidR="004930CB" w:rsidRDefault="004930CB">
      <w:pPr>
        <w:pStyle w:val="ConsPlusNormal"/>
        <w:spacing w:before="220"/>
        <w:ind w:firstLine="540"/>
        <w:jc w:val="both"/>
      </w:pPr>
      <w:r>
        <w:t>По-прежнему значительную угрозу для населения представляют сейсмические явления, так как более 80 процентов территории республики с населением более 2 миллионов человек может подвергаться землетрясениям силой 8 баллов и выше. На сейсмоопасных территориях находится большое количество потенциально опасных объектов и жилых зданий, которые имеют дефицит сейсмостойкости в 5-7 баллов, что в случае сильного землетрясения может привести к их серьезным разрушениям.</w:t>
      </w:r>
    </w:p>
    <w:p w:rsidR="004930CB" w:rsidRDefault="004930CB">
      <w:pPr>
        <w:pStyle w:val="ConsPlusNormal"/>
        <w:spacing w:before="220"/>
        <w:ind w:firstLine="540"/>
        <w:jc w:val="both"/>
      </w:pPr>
      <w:r>
        <w:t>В зонах возможного воздействия поражающих факторов при авариях на потенциально опасных объектах проживает свыше одного миллиона (40 проц.) жителей республики.</w:t>
      </w:r>
    </w:p>
    <w:p w:rsidR="004930CB" w:rsidRDefault="004930CB">
      <w:pPr>
        <w:pStyle w:val="ConsPlusNormal"/>
        <w:spacing w:before="220"/>
        <w:ind w:firstLine="540"/>
        <w:jc w:val="both"/>
      </w:pPr>
      <w:r>
        <w:lastRenderedPageBreak/>
        <w:t>Существует риск возникновения чрезвычайных ситуаций, обусловленных авариями, связанными с добычей, транспортировкой и переработкой нефтепродуктов и природного газа.</w:t>
      </w:r>
    </w:p>
    <w:p w:rsidR="004930CB" w:rsidRDefault="004930CB">
      <w:pPr>
        <w:pStyle w:val="ConsPlusNormal"/>
        <w:spacing w:before="220"/>
        <w:ind w:firstLine="540"/>
        <w:jc w:val="both"/>
      </w:pPr>
      <w:r>
        <w:t>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и террористические акты являются основными источниками чрезвычайных ситуаций и представляют существенную угрозу для безопасности граждан и экономики республики. Годовой экономический ущерб (прямой и косвенный) от чрезвычайных ситуаций составляет от 300 до 900 млн. рублей. Чрезвычайные ситуации в муниципальных районах с высоким уровнем дотационности бюджета могут существенно ограничивать их социально-экономическое развитие.</w:t>
      </w:r>
    </w:p>
    <w:p w:rsidR="004930CB" w:rsidRDefault="004930CB">
      <w:pPr>
        <w:pStyle w:val="ConsPlusNormal"/>
        <w:spacing w:before="220"/>
        <w:ind w:firstLine="540"/>
        <w:jc w:val="both"/>
      </w:pPr>
      <w:r>
        <w:t>Основной задачей деятельности органов государственной власти в области снижения рисков чрезвычайных ситуаций природного и техногенного характера является обеспечение необходимых условий для безопасной жизнедеятельности населения, сбалансированного и устойчивого социально-экономического развития республики с учетом планов реализации экономических и инфраструктурных проектов на период до 2025 года.</w:t>
      </w:r>
    </w:p>
    <w:p w:rsidR="004930CB" w:rsidRDefault="004930CB">
      <w:pPr>
        <w:pStyle w:val="ConsPlusNormal"/>
        <w:spacing w:before="220"/>
        <w:ind w:firstLine="540"/>
        <w:jc w:val="both"/>
      </w:pPr>
      <w:r>
        <w:t xml:space="preserve">В соответствии со </w:t>
      </w:r>
      <w:hyperlink r:id="rId107" w:history="1">
        <w:r>
          <w:rPr>
            <w:color w:val="0000FF"/>
          </w:rPr>
          <w:t>Стратегией</w:t>
        </w:r>
      </w:hyperlink>
      <w:r>
        <w:t xml:space="preserve"> национальной безопасности Российской Федерации до 2020 года, утвержденной Указом Президента Российской Федерации от 12 мая 2009 г. N 537, обеспечение безопасности в чрезвычайных ситуациях достигается путем совершенствования и развития единой государственной системы предупреждения и ликвидации чрезвычайных ситуаций.</w:t>
      </w:r>
    </w:p>
    <w:p w:rsidR="004930CB" w:rsidRDefault="004930CB">
      <w:pPr>
        <w:pStyle w:val="ConsPlusNormal"/>
        <w:spacing w:before="220"/>
        <w:ind w:firstLine="540"/>
        <w:jc w:val="both"/>
      </w:pPr>
      <w:r>
        <w:t>Решение указанных проблем в рамках Подпрограммы позволит осуществлять комплексный и единый методологический подход к их решению с учетом взаимосвязи (исключение дублирования и взаимное дополнение) с другими реализуемыми и планируемыми к реализации мероприятиями, направленными на защиту населения и территорий от угроз природного и техногенного характера.</w:t>
      </w:r>
    </w:p>
    <w:p w:rsidR="004930CB" w:rsidRDefault="004930CB">
      <w:pPr>
        <w:pStyle w:val="ConsPlusNormal"/>
        <w:spacing w:before="220"/>
        <w:ind w:firstLine="540"/>
        <w:jc w:val="both"/>
      </w:pPr>
      <w:r>
        <w:t>Настоящая Подпрограмма ориентирована на достижение цели, которой является защита населения и территорий от чрезвычайных ситуаций природного и техногенного характера.</w:t>
      </w:r>
    </w:p>
    <w:p w:rsidR="004930CB" w:rsidRDefault="004930CB">
      <w:pPr>
        <w:pStyle w:val="ConsPlusNormal"/>
        <w:spacing w:before="220"/>
        <w:ind w:firstLine="540"/>
        <w:jc w:val="both"/>
      </w:pPr>
      <w:r>
        <w:t>Для эффективного управления рисками чрезвычайных ситуаций на территории республики необходимо принятие подпрограммы, обеспечивающей базовые условия для реализации неотложных мер в области обеспечения безопасной жизнедеятельности и устойчивого социально-экономического развития республики с учетом необходимости реализации крупных экономических и инфраструктурных проектов.</w:t>
      </w:r>
    </w:p>
    <w:p w:rsidR="004930CB" w:rsidRDefault="004930CB">
      <w:pPr>
        <w:pStyle w:val="ConsPlusNormal"/>
        <w:jc w:val="both"/>
      </w:pPr>
    </w:p>
    <w:p w:rsidR="004930CB" w:rsidRDefault="004930CB">
      <w:pPr>
        <w:pStyle w:val="ConsPlusNormal"/>
        <w:jc w:val="center"/>
        <w:outlineLvl w:val="1"/>
      </w:pPr>
      <w:r>
        <w:t>II. Цели, задачи, целевые показатели,</w:t>
      </w:r>
    </w:p>
    <w:p w:rsidR="004930CB" w:rsidRDefault="004930CB">
      <w:pPr>
        <w:pStyle w:val="ConsPlusNormal"/>
        <w:jc w:val="center"/>
      </w:pPr>
      <w:r>
        <w:t>ожидаемые конечные результаты Подпрограммы</w:t>
      </w:r>
    </w:p>
    <w:p w:rsidR="004930CB" w:rsidRDefault="004930CB">
      <w:pPr>
        <w:pStyle w:val="ConsPlusNormal"/>
        <w:jc w:val="both"/>
      </w:pPr>
    </w:p>
    <w:p w:rsidR="004930CB" w:rsidRDefault="004930CB">
      <w:pPr>
        <w:pStyle w:val="ConsPlusNormal"/>
        <w:ind w:firstLine="540"/>
        <w:jc w:val="both"/>
      </w:pPr>
      <w:r>
        <w:t>Основными целями Подпрограммы являются снижение риска чрезвычайных ситуаций природного и техногенного характера, сокращение количества погибших и пострадавших в чрезвычайных ситуациях и предотвращение экономического ущерба от чрезвычайных ситуаций.</w:t>
      </w:r>
    </w:p>
    <w:p w:rsidR="004930CB" w:rsidRDefault="004930CB">
      <w:pPr>
        <w:pStyle w:val="ConsPlusNormal"/>
        <w:spacing w:before="220"/>
        <w:ind w:firstLine="540"/>
        <w:jc w:val="both"/>
      </w:pPr>
      <w:r>
        <w:t>Основными задачами Подпрограммы являются:</w:t>
      </w:r>
    </w:p>
    <w:p w:rsidR="004930CB" w:rsidRDefault="004930CB">
      <w:pPr>
        <w:pStyle w:val="ConsPlusNormal"/>
        <w:spacing w:before="220"/>
        <w:ind w:firstLine="540"/>
        <w:jc w:val="both"/>
      </w:pPr>
      <w:r>
        <w:t xml:space="preserve">абзац исключен. - </w:t>
      </w:r>
      <w:hyperlink r:id="rId108" w:history="1">
        <w:r>
          <w:rPr>
            <w:color w:val="0000FF"/>
          </w:rPr>
          <w:t>Постановление</w:t>
        </w:r>
      </w:hyperlink>
      <w:r>
        <w:t xml:space="preserve"> Правительства РД от 28.11.2014 N 587;</w:t>
      </w:r>
    </w:p>
    <w:p w:rsidR="004930CB" w:rsidRDefault="004930CB">
      <w:pPr>
        <w:pStyle w:val="ConsPlusNormal"/>
        <w:spacing w:before="220"/>
        <w:ind w:firstLine="540"/>
        <w:jc w:val="both"/>
      </w:pPr>
      <w:r>
        <w:t>развитие и совершенствование региональной автоматизированной системы централизованного оповещения населения;</w:t>
      </w:r>
    </w:p>
    <w:p w:rsidR="004930CB" w:rsidRDefault="004930CB">
      <w:pPr>
        <w:pStyle w:val="ConsPlusNormal"/>
        <w:spacing w:before="220"/>
        <w:ind w:firstLine="540"/>
        <w:jc w:val="both"/>
      </w:pPr>
      <w:r>
        <w:t>внедрение технологий комплексного мониторинга состояния защищенности критически важных и потенциально опасных объектов от угроз природного и техногенного характера;</w:t>
      </w:r>
    </w:p>
    <w:p w:rsidR="004930CB" w:rsidRDefault="004930CB">
      <w:pPr>
        <w:pStyle w:val="ConsPlusNormal"/>
        <w:spacing w:before="220"/>
        <w:ind w:firstLine="540"/>
        <w:jc w:val="both"/>
      </w:pPr>
      <w:r>
        <w:lastRenderedPageBreak/>
        <w:t>создание и внедрение современных технологий обеспечения безопасности туристической деятельности на территории Республики Дагестан;</w:t>
      </w:r>
    </w:p>
    <w:p w:rsidR="004930CB" w:rsidRDefault="004930CB">
      <w:pPr>
        <w:pStyle w:val="ConsPlusNormal"/>
        <w:spacing w:before="220"/>
        <w:ind w:firstLine="540"/>
        <w:jc w:val="both"/>
      </w:pPr>
      <w:r>
        <w:t xml:space="preserve">абзац исключен. - </w:t>
      </w:r>
      <w:hyperlink r:id="rId109" w:history="1">
        <w:r>
          <w:rPr>
            <w:color w:val="0000FF"/>
          </w:rPr>
          <w:t>Постановление</w:t>
        </w:r>
      </w:hyperlink>
      <w:r>
        <w:t xml:space="preserve"> Правительства РД от 28.11.2014 N 587;</w:t>
      </w:r>
    </w:p>
    <w:p w:rsidR="004930CB" w:rsidRDefault="004930CB">
      <w:pPr>
        <w:pStyle w:val="ConsPlusNormal"/>
        <w:spacing w:before="220"/>
        <w:ind w:firstLine="540"/>
        <w:jc w:val="both"/>
      </w:pPr>
      <w:r>
        <w:t>Подпрограмма предполагает достижение к 2019 году основных целей, сформулированных в настоящей Подпрограмме, в части защиты населения и территорий от угроз природного и техногенного характера.</w:t>
      </w:r>
    </w:p>
    <w:p w:rsidR="004930CB" w:rsidRDefault="004930CB">
      <w:pPr>
        <w:pStyle w:val="ConsPlusNormal"/>
        <w:spacing w:before="220"/>
        <w:ind w:firstLine="540"/>
        <w:jc w:val="both"/>
      </w:pPr>
      <w:r>
        <w:t>Заявленный срок реализации Подпрограммы является необходимым и достаточным для получения результатов реализации мероприятий Подпрограммы путем решения задач по созданию и развитию инфраструктуры безопасности жизнедеятельности населения и повышению уровня безопасности жизни.</w:t>
      </w:r>
    </w:p>
    <w:p w:rsidR="004930CB" w:rsidRDefault="004930CB">
      <w:pPr>
        <w:pStyle w:val="ConsPlusNormal"/>
        <w:spacing w:before="220"/>
        <w:ind w:firstLine="540"/>
        <w:jc w:val="both"/>
      </w:pPr>
      <w:r>
        <w:t>Эффективность реализации мероприятий Подпрограммы предлагается оценивать по следующим группам показателей.</w:t>
      </w:r>
    </w:p>
    <w:p w:rsidR="004930CB" w:rsidRDefault="004930CB">
      <w:pPr>
        <w:pStyle w:val="ConsPlusNormal"/>
        <w:spacing w:before="220"/>
        <w:ind w:firstLine="540"/>
        <w:jc w:val="both"/>
      </w:pPr>
      <w:r>
        <w:t>К первой группе показателей относится снижение последствий чрезвычайных ситуаций (по отношению к показателям 2011 года), в том числе:</w:t>
      </w:r>
    </w:p>
    <w:p w:rsidR="004930CB" w:rsidRDefault="004930CB">
      <w:pPr>
        <w:pStyle w:val="ConsPlusNormal"/>
        <w:spacing w:before="220"/>
        <w:ind w:firstLine="540"/>
        <w:jc w:val="both"/>
      </w:pPr>
      <w:r>
        <w:t>снижение количества гибели людей - на 8,9 процента;</w:t>
      </w:r>
    </w:p>
    <w:p w:rsidR="004930CB" w:rsidRDefault="004930CB">
      <w:pPr>
        <w:pStyle w:val="ConsPlusNormal"/>
        <w:spacing w:before="220"/>
        <w:ind w:firstLine="540"/>
        <w:jc w:val="both"/>
      </w:pPr>
      <w:r>
        <w:t>снижение количества пострадавшего населения - на 8,08 процента.</w:t>
      </w:r>
    </w:p>
    <w:p w:rsidR="004930CB" w:rsidRDefault="004930CB">
      <w:pPr>
        <w:pStyle w:val="ConsPlusNormal"/>
        <w:spacing w:before="220"/>
        <w:ind w:firstLine="540"/>
        <w:jc w:val="both"/>
      </w:pPr>
      <w:r>
        <w:t>Ко второй группе показателей относится повышение эффективности информационного обеспечения системы мониторинга и прогнозирования чрезвычайных ситуаций, а также населения в местах массового пребывания (по отношению к показателям 2011 года), в том числе:</w:t>
      </w:r>
    </w:p>
    <w:p w:rsidR="004930CB" w:rsidRDefault="004930CB">
      <w:pPr>
        <w:pStyle w:val="ConsPlusNormal"/>
        <w:spacing w:before="220"/>
        <w:ind w:firstLine="540"/>
        <w:jc w:val="both"/>
      </w:pPr>
      <w:r>
        <w:t>повышение полноты охвата системами мониторинга - на 1,85 процента;</w:t>
      </w:r>
    </w:p>
    <w:p w:rsidR="004930CB" w:rsidRDefault="004930CB">
      <w:pPr>
        <w:pStyle w:val="ConsPlusNormal"/>
        <w:spacing w:before="220"/>
        <w:ind w:firstLine="540"/>
        <w:jc w:val="both"/>
      </w:pPr>
      <w:r>
        <w:t>повышение достоверности прогноза - на 1,75 процента;</w:t>
      </w:r>
    </w:p>
    <w:p w:rsidR="004930CB" w:rsidRDefault="004930CB">
      <w:pPr>
        <w:pStyle w:val="ConsPlusNormal"/>
        <w:spacing w:before="220"/>
        <w:ind w:firstLine="540"/>
        <w:jc w:val="both"/>
      </w:pPr>
      <w:r>
        <w:t>повышение полноты информационного обеспечения населения в местах массового пребывания при угрозе возникновения чрезвычайных ситуаций и в чрезвычайных ситуациях - на 10,36 процента.</w:t>
      </w:r>
    </w:p>
    <w:p w:rsidR="004930CB" w:rsidRDefault="004930CB">
      <w:pPr>
        <w:pStyle w:val="ConsPlusNormal"/>
        <w:spacing w:before="220"/>
        <w:ind w:firstLine="540"/>
        <w:jc w:val="both"/>
      </w:pPr>
      <w:r>
        <w:t>К третьей группе показателей относится повышение эффективности оповещения населения Республики Дагестан (по отношению к показателям 2011 года), в том числе повышение полноты охвата населения республики региональной системой централизованного оповещения - на 38,5 процента.</w:t>
      </w:r>
    </w:p>
    <w:p w:rsidR="004930CB" w:rsidRDefault="004930CB">
      <w:pPr>
        <w:pStyle w:val="ConsPlusNormal"/>
        <w:spacing w:before="220"/>
        <w:ind w:firstLine="540"/>
        <w:jc w:val="both"/>
      </w:pPr>
      <w:r>
        <w:t xml:space="preserve">Показатели эффективности реализации Подпрограммы приведены в </w:t>
      </w:r>
      <w:hyperlink w:anchor="P2860" w:history="1">
        <w:r>
          <w:rPr>
            <w:color w:val="0000FF"/>
          </w:rPr>
          <w:t>приложении N 1</w:t>
        </w:r>
      </w:hyperlink>
      <w:r>
        <w:t xml:space="preserve"> к Подпрограмме.</w:t>
      </w:r>
    </w:p>
    <w:p w:rsidR="004930CB" w:rsidRDefault="004930CB">
      <w:pPr>
        <w:pStyle w:val="ConsPlusNormal"/>
        <w:spacing w:before="220"/>
        <w:ind w:firstLine="540"/>
        <w:jc w:val="both"/>
      </w:pPr>
      <w:hyperlink w:anchor="P3224" w:history="1">
        <w:r>
          <w:rPr>
            <w:color w:val="0000FF"/>
          </w:rPr>
          <w:t>Методика</w:t>
        </w:r>
      </w:hyperlink>
      <w:r>
        <w:t xml:space="preserve"> оценки эффективности реализации Подпрограммы приведена в приложении N 3 к Подпрограмме.</w:t>
      </w:r>
    </w:p>
    <w:p w:rsidR="004930CB" w:rsidRDefault="004930CB">
      <w:pPr>
        <w:pStyle w:val="ConsPlusNormal"/>
        <w:jc w:val="both"/>
      </w:pPr>
    </w:p>
    <w:p w:rsidR="004930CB" w:rsidRDefault="004930CB">
      <w:pPr>
        <w:pStyle w:val="ConsPlusNormal"/>
        <w:jc w:val="center"/>
        <w:outlineLvl w:val="1"/>
      </w:pPr>
      <w:r>
        <w:t>III. Объемы и источники финансирования Подпрограммы</w:t>
      </w:r>
    </w:p>
    <w:p w:rsidR="004930CB" w:rsidRDefault="004930CB">
      <w:pPr>
        <w:pStyle w:val="ConsPlusNormal"/>
        <w:jc w:val="both"/>
      </w:pPr>
    </w:p>
    <w:p w:rsidR="004930CB" w:rsidRDefault="004930CB">
      <w:pPr>
        <w:pStyle w:val="ConsPlusNormal"/>
        <w:ind w:firstLine="540"/>
        <w:jc w:val="both"/>
      </w:pPr>
      <w:r>
        <w:t>Реализация мероприятий Подпрограммы осуществляется за счет средств федерального бюджета (по согласованию) и республиканского бюджета Республики Дагестан.</w:t>
      </w:r>
    </w:p>
    <w:p w:rsidR="004930CB" w:rsidRDefault="004930CB">
      <w:pPr>
        <w:pStyle w:val="ConsPlusNormal"/>
        <w:spacing w:before="220"/>
        <w:ind w:firstLine="540"/>
        <w:jc w:val="both"/>
      </w:pPr>
      <w:r>
        <w:t>Объем финансирования Подпрограммы составляет 112,0 млн. рублей, в том числе:</w:t>
      </w:r>
    </w:p>
    <w:p w:rsidR="004930CB" w:rsidRDefault="004930CB">
      <w:pPr>
        <w:pStyle w:val="ConsPlusNormal"/>
        <w:spacing w:before="220"/>
        <w:ind w:firstLine="540"/>
        <w:jc w:val="both"/>
      </w:pPr>
      <w:r>
        <w:t>из федерального бюджета (прогноз) (по согласованию) - 24,75 млн. рублей;</w:t>
      </w:r>
    </w:p>
    <w:p w:rsidR="004930CB" w:rsidRDefault="004930CB">
      <w:pPr>
        <w:pStyle w:val="ConsPlusNormal"/>
        <w:spacing w:before="220"/>
        <w:ind w:firstLine="540"/>
        <w:jc w:val="both"/>
      </w:pPr>
      <w:r>
        <w:t>из республиканского бюджета Республики Дагестан - 87,25 млн. рублей.</w:t>
      </w:r>
    </w:p>
    <w:p w:rsidR="004930CB" w:rsidRDefault="004930CB">
      <w:pPr>
        <w:pStyle w:val="ConsPlusNormal"/>
        <w:jc w:val="both"/>
      </w:pPr>
      <w:r>
        <w:lastRenderedPageBreak/>
        <w:t xml:space="preserve">(в ред. </w:t>
      </w:r>
      <w:hyperlink r:id="rId110" w:history="1">
        <w:r>
          <w:rPr>
            <w:color w:val="0000FF"/>
          </w:rPr>
          <w:t>Постановления</w:t>
        </w:r>
      </w:hyperlink>
      <w:r>
        <w:t xml:space="preserve"> Правительства РД от 25.07.2016 N 219)</w:t>
      </w:r>
    </w:p>
    <w:p w:rsidR="004930CB" w:rsidRDefault="004930CB">
      <w:pPr>
        <w:pStyle w:val="ConsPlusNormal"/>
        <w:spacing w:before="220"/>
        <w:ind w:firstLine="540"/>
        <w:jc w:val="both"/>
      </w:pPr>
      <w:r>
        <w:t>Объемы финансирования Подпрограммы носят прогнозный характер и подлежат ежегодному уточнению в установленном порядке при формировании проекта республиканского бюджета Республики Дагестан на соответствующий год с учетом реальных возможностей.</w:t>
      </w:r>
    </w:p>
    <w:p w:rsidR="004930CB" w:rsidRDefault="004930CB">
      <w:pPr>
        <w:pStyle w:val="ConsPlusNormal"/>
        <w:spacing w:before="220"/>
        <w:ind w:firstLine="540"/>
        <w:jc w:val="both"/>
      </w:pPr>
      <w:r>
        <w:t xml:space="preserve">Финансирование мероприятий Подпрограммы из федерального бюджета планируется в рамках федеральной целевой </w:t>
      </w:r>
      <w:hyperlink r:id="rId111" w:history="1">
        <w:r>
          <w:rPr>
            <w:color w:val="0000FF"/>
          </w:rPr>
          <w:t>программы</w:t>
        </w:r>
      </w:hyperlink>
      <w:r>
        <w:t xml:space="preserve"> "Снижение рисков и смягчение последствий чрезвычайных ситуаций природного и техногенного характера в Российской Федерации до 2015 года" в соответствии с соглашением между Министерством Российской Федерации по делам гражданской обороны, чрезвычайным ситуациям и ликвидации последствий стихийных бедствий и Правительством Республики Дагестан о реализации указанной программы.</w:t>
      </w:r>
    </w:p>
    <w:p w:rsidR="004930CB" w:rsidRDefault="004930CB">
      <w:pPr>
        <w:pStyle w:val="ConsPlusNormal"/>
        <w:spacing w:before="220"/>
        <w:ind w:firstLine="540"/>
        <w:jc w:val="both"/>
      </w:pPr>
      <w:r>
        <w:t>В ходе реализации Подпрограммы отдельные мероприятия могут уточняться, а объемы финансирования корректироваться с учетом соответствующих обоснований и уточненных объемов расходов республиканского бюджета Республики Дагестан на соответствующий финансовый год.</w:t>
      </w:r>
    </w:p>
    <w:p w:rsidR="004930CB" w:rsidRDefault="004930CB">
      <w:pPr>
        <w:pStyle w:val="ConsPlusNormal"/>
        <w:jc w:val="both"/>
      </w:pPr>
    </w:p>
    <w:p w:rsidR="004930CB" w:rsidRDefault="004930CB">
      <w:pPr>
        <w:pStyle w:val="ConsPlusNormal"/>
        <w:jc w:val="center"/>
        <w:outlineLvl w:val="1"/>
      </w:pPr>
      <w:r>
        <w:t>IV. Перечень мероприятий и механизмов реализации</w:t>
      </w:r>
    </w:p>
    <w:p w:rsidR="004930CB" w:rsidRDefault="004930CB">
      <w:pPr>
        <w:pStyle w:val="ConsPlusNormal"/>
        <w:jc w:val="center"/>
      </w:pPr>
      <w:r>
        <w:t>Подпрограммы с указанием сроков и этапов реализации</w:t>
      </w:r>
    </w:p>
    <w:p w:rsidR="004930CB" w:rsidRDefault="004930CB">
      <w:pPr>
        <w:pStyle w:val="ConsPlusNormal"/>
        <w:jc w:val="both"/>
      </w:pPr>
    </w:p>
    <w:p w:rsidR="004930CB" w:rsidRDefault="004930CB">
      <w:pPr>
        <w:pStyle w:val="ConsPlusNormal"/>
        <w:ind w:firstLine="540"/>
        <w:jc w:val="both"/>
      </w:pPr>
      <w:r>
        <w:t>Подпрограмма формируется из следующих мероприятий:</w:t>
      </w:r>
    </w:p>
    <w:p w:rsidR="004930CB" w:rsidRDefault="004930CB">
      <w:pPr>
        <w:pStyle w:val="ConsPlusNormal"/>
        <w:spacing w:before="220"/>
        <w:ind w:firstLine="540"/>
        <w:jc w:val="both"/>
      </w:pPr>
      <w:r>
        <w:t xml:space="preserve">абзац исключен. - </w:t>
      </w:r>
      <w:hyperlink r:id="rId112" w:history="1">
        <w:r>
          <w:rPr>
            <w:color w:val="0000FF"/>
          </w:rPr>
          <w:t>Постановление</w:t>
        </w:r>
      </w:hyperlink>
      <w:r>
        <w:t xml:space="preserve"> Правительства РД от 28.11.2014 N 587;</w:t>
      </w:r>
    </w:p>
    <w:p w:rsidR="004930CB" w:rsidRDefault="004930CB">
      <w:pPr>
        <w:pStyle w:val="ConsPlusNormal"/>
        <w:spacing w:before="220"/>
        <w:ind w:firstLine="540"/>
        <w:jc w:val="both"/>
      </w:pPr>
      <w:r>
        <w:t>создание и совершенствование региональной автоматизированной системы централизованного оповещения населения Республики Дагестан;</w:t>
      </w:r>
    </w:p>
    <w:p w:rsidR="004930CB" w:rsidRDefault="004930CB">
      <w:pPr>
        <w:pStyle w:val="ConsPlusNormal"/>
        <w:spacing w:before="220"/>
        <w:ind w:firstLine="540"/>
        <w:jc w:val="both"/>
      </w:pPr>
      <w:r>
        <w:t>создание и внедрение современных технологий обеспечения безопасности туристической деятельности на территории Республики Дагестан;</w:t>
      </w:r>
    </w:p>
    <w:p w:rsidR="004930CB" w:rsidRDefault="004930CB">
      <w:pPr>
        <w:pStyle w:val="ConsPlusNormal"/>
        <w:spacing w:before="220"/>
        <w:ind w:firstLine="540"/>
        <w:jc w:val="both"/>
      </w:pPr>
      <w:r>
        <w:t>проведение организационно-технических мероприятий по внедрению технологий комплексного мониторинга состояния защищенности критически важных и потенциально опасных объектов от угроз природного и техногенного характера;</w:t>
      </w:r>
    </w:p>
    <w:p w:rsidR="004930CB" w:rsidRDefault="004930CB">
      <w:pPr>
        <w:pStyle w:val="ConsPlusNormal"/>
        <w:spacing w:before="220"/>
        <w:ind w:firstLine="540"/>
        <w:jc w:val="both"/>
      </w:pPr>
      <w:r>
        <w:t xml:space="preserve">абзац исключен. - </w:t>
      </w:r>
      <w:hyperlink r:id="rId113" w:history="1">
        <w:r>
          <w:rPr>
            <w:color w:val="0000FF"/>
          </w:rPr>
          <w:t>Постановление</w:t>
        </w:r>
      </w:hyperlink>
      <w:r>
        <w:t xml:space="preserve"> Правительства РД от 28.11.2014 N 587.</w:t>
      </w:r>
    </w:p>
    <w:p w:rsidR="004930CB" w:rsidRDefault="004930CB">
      <w:pPr>
        <w:pStyle w:val="ConsPlusNormal"/>
        <w:spacing w:before="220"/>
        <w:ind w:firstLine="540"/>
        <w:jc w:val="both"/>
      </w:pPr>
      <w:r>
        <w:t>Подпрограмма будет реализована в течение 5 лет в 2 этапа.</w:t>
      </w:r>
    </w:p>
    <w:p w:rsidR="004930CB" w:rsidRDefault="004930CB">
      <w:pPr>
        <w:pStyle w:val="ConsPlusNormal"/>
        <w:spacing w:before="220"/>
        <w:ind w:firstLine="540"/>
        <w:jc w:val="both"/>
      </w:pPr>
      <w:r>
        <w:t>На первом этапе (2014-2015 годы) предусматривается:</w:t>
      </w:r>
    </w:p>
    <w:p w:rsidR="004930CB" w:rsidRDefault="004930CB">
      <w:pPr>
        <w:pStyle w:val="ConsPlusNormal"/>
        <w:spacing w:before="220"/>
        <w:ind w:firstLine="540"/>
        <w:jc w:val="both"/>
      </w:pPr>
      <w:r>
        <w:t>продолжение работ, проведенных в период с 2008 по 2010 год в рамках аналогичной Подпрограммы до 2010 года, по дальнейшему развитию региональной автоматизированной системы централизованного оповещения населения Республики Дагестан;</w:t>
      </w:r>
    </w:p>
    <w:p w:rsidR="004930CB" w:rsidRDefault="004930CB">
      <w:pPr>
        <w:pStyle w:val="ConsPlusNormal"/>
        <w:spacing w:before="220"/>
        <w:ind w:firstLine="540"/>
        <w:jc w:val="both"/>
      </w:pPr>
      <w:r>
        <w:t xml:space="preserve">абзацы десятый - одиннадцатый исключены. - </w:t>
      </w:r>
      <w:hyperlink r:id="rId114" w:history="1">
        <w:r>
          <w:rPr>
            <w:color w:val="0000FF"/>
          </w:rPr>
          <w:t>Постановление</w:t>
        </w:r>
      </w:hyperlink>
      <w:r>
        <w:t xml:space="preserve"> Правительства РД от 28.11.2014 N 587;</w:t>
      </w:r>
    </w:p>
    <w:p w:rsidR="004930CB" w:rsidRDefault="004930CB">
      <w:pPr>
        <w:pStyle w:val="ConsPlusNormal"/>
        <w:spacing w:before="220"/>
        <w:ind w:firstLine="540"/>
        <w:jc w:val="both"/>
      </w:pPr>
      <w:r>
        <w:t>создание и внедрение современных технологий обеспечения безопасности туристической деятельности на территории Республики Дагестан.</w:t>
      </w:r>
    </w:p>
    <w:p w:rsidR="004930CB" w:rsidRDefault="004930CB">
      <w:pPr>
        <w:pStyle w:val="ConsPlusNormal"/>
        <w:spacing w:before="220"/>
        <w:ind w:firstLine="540"/>
        <w:jc w:val="both"/>
      </w:pPr>
      <w:r>
        <w:t>На втором этапе (2016-2018 годы) планируется завершить:</w:t>
      </w:r>
    </w:p>
    <w:p w:rsidR="004930CB" w:rsidRDefault="004930CB">
      <w:pPr>
        <w:pStyle w:val="ConsPlusNormal"/>
        <w:spacing w:before="220"/>
        <w:ind w:firstLine="540"/>
        <w:jc w:val="both"/>
      </w:pPr>
      <w:r>
        <w:t>создание 2 этапа региональной автоматизированной системы централизованного оповещения населения Республики Дагестан;</w:t>
      </w:r>
    </w:p>
    <w:p w:rsidR="004930CB" w:rsidRDefault="004930CB">
      <w:pPr>
        <w:pStyle w:val="ConsPlusNormal"/>
        <w:spacing w:before="220"/>
        <w:ind w:firstLine="540"/>
        <w:jc w:val="both"/>
      </w:pPr>
      <w:r>
        <w:t xml:space="preserve">абзац исключен. - </w:t>
      </w:r>
      <w:hyperlink r:id="rId115" w:history="1">
        <w:r>
          <w:rPr>
            <w:color w:val="0000FF"/>
          </w:rPr>
          <w:t>Постановление</w:t>
        </w:r>
      </w:hyperlink>
      <w:r>
        <w:t xml:space="preserve"> Правительства РД от 28.11.2014 N 587;</w:t>
      </w:r>
    </w:p>
    <w:p w:rsidR="004930CB" w:rsidRDefault="004930CB">
      <w:pPr>
        <w:pStyle w:val="ConsPlusNormal"/>
        <w:spacing w:before="220"/>
        <w:ind w:firstLine="540"/>
        <w:jc w:val="both"/>
      </w:pPr>
      <w:r>
        <w:lastRenderedPageBreak/>
        <w:t>внедрение технологий комплексного мониторинга состояния защищенности критически важных и потенциально опасных объектов от угроз природного и техногенного характера.</w:t>
      </w:r>
    </w:p>
    <w:p w:rsidR="004930CB" w:rsidRDefault="004930CB">
      <w:pPr>
        <w:pStyle w:val="ConsPlusNormal"/>
        <w:spacing w:before="220"/>
        <w:ind w:firstLine="540"/>
        <w:jc w:val="both"/>
      </w:pPr>
      <w:r>
        <w:t>Формирование и использование современной системы контроля на всех стадиях реализации Подпрограммы является неотъемлемой составляющей механизма ее реализации.</w:t>
      </w:r>
    </w:p>
    <w:p w:rsidR="004930CB" w:rsidRDefault="004930CB">
      <w:pPr>
        <w:pStyle w:val="ConsPlusNormal"/>
        <w:spacing w:before="220"/>
        <w:ind w:firstLine="540"/>
        <w:jc w:val="both"/>
      </w:pPr>
      <w:r>
        <w:t>Управление реализацией Подпрограммы осуществляет ответственный исполнитель подпрограммы.</w:t>
      </w:r>
    </w:p>
    <w:p w:rsidR="004930CB" w:rsidRDefault="004930CB">
      <w:pPr>
        <w:pStyle w:val="ConsPlusNormal"/>
        <w:spacing w:before="220"/>
        <w:ind w:firstLine="540"/>
        <w:jc w:val="both"/>
      </w:pPr>
      <w:r>
        <w:t>Формы и методы реализации подпрограммы определяются ответственным исполнителем подпрограммы в соответствии с требованиями законодательства Республики Дагестан.</w:t>
      </w:r>
    </w:p>
    <w:p w:rsidR="004930CB" w:rsidRDefault="004930CB">
      <w:pPr>
        <w:pStyle w:val="ConsPlusNormal"/>
        <w:spacing w:before="220"/>
        <w:ind w:firstLine="540"/>
        <w:jc w:val="both"/>
      </w:pPr>
      <w:r>
        <w:t>Соисполнитель Подпрограммы несет ответственность за подготовку и реализацию Подпрограммы:</w:t>
      </w:r>
    </w:p>
    <w:p w:rsidR="004930CB" w:rsidRDefault="004930CB">
      <w:pPr>
        <w:pStyle w:val="ConsPlusNormal"/>
        <w:spacing w:before="220"/>
        <w:ind w:firstLine="540"/>
        <w:jc w:val="both"/>
      </w:pPr>
      <w:r>
        <w:t>осуществляет ведение ежеквартальной отчетности по реализации Подпрограммы;</w:t>
      </w:r>
    </w:p>
    <w:p w:rsidR="004930CB" w:rsidRDefault="004930CB">
      <w:pPr>
        <w:pStyle w:val="ConsPlusNormal"/>
        <w:spacing w:before="220"/>
        <w:ind w:firstLine="540"/>
        <w:jc w:val="both"/>
      </w:pPr>
      <w:r>
        <w:t>готовит доклад о ходе реализации Подпрограммы, представляет ответственному исполнителю Подпрограммы статистическую, справочную и аналитическую информацию о реализации мероприятий Подпрограммы;</w:t>
      </w:r>
    </w:p>
    <w:p w:rsidR="004930CB" w:rsidRDefault="004930CB">
      <w:pPr>
        <w:pStyle w:val="ConsPlusNormal"/>
        <w:spacing w:before="220"/>
        <w:ind w:firstLine="540"/>
        <w:jc w:val="both"/>
      </w:pPr>
      <w:r>
        <w:t>готовит при необходимости в установленном порядке предложения по уточнению перечня мероприятий Подпрограммы на очередной финансовый год, уточняет затраты на осуществление мероприятий Подпрограммы, а также механизм реализации Подпрограммы;</w:t>
      </w:r>
    </w:p>
    <w:p w:rsidR="004930CB" w:rsidRDefault="004930CB">
      <w:pPr>
        <w:pStyle w:val="ConsPlusNormal"/>
        <w:spacing w:before="220"/>
        <w:ind w:firstLine="540"/>
        <w:jc w:val="both"/>
      </w:pPr>
      <w:r>
        <w:t>осуществляет отбор на конкурсной основе исполнителей работ и услуг, а также поставщиков продукции по каждому мероприятию Подпрограммы в пределах своей компетенции;</w:t>
      </w:r>
    </w:p>
    <w:p w:rsidR="004930CB" w:rsidRDefault="004930CB">
      <w:pPr>
        <w:pStyle w:val="ConsPlusNormal"/>
        <w:spacing w:before="220"/>
        <w:ind w:firstLine="540"/>
        <w:jc w:val="both"/>
      </w:pPr>
      <w:r>
        <w:t>согласовывает с основными участниками Подпрограммы возможные сроки выполнения мероприятий Подпрограммы, объемы и источники ее финансирования;</w:t>
      </w:r>
    </w:p>
    <w:p w:rsidR="004930CB" w:rsidRDefault="004930CB">
      <w:pPr>
        <w:pStyle w:val="ConsPlusNormal"/>
        <w:spacing w:before="220"/>
        <w:ind w:firstLine="540"/>
        <w:jc w:val="both"/>
      </w:pPr>
      <w:r>
        <w:t>организует размещение информации, в том числе в электронном виде, о ходе и результатах реализации Подпрограммы, финансировании мероприятий Подпрограммы, привлечении внебюджетных средств, проведении конкурсов на участие в реализации Подпрограммы;</w:t>
      </w:r>
    </w:p>
    <w:p w:rsidR="004930CB" w:rsidRDefault="004930CB">
      <w:pPr>
        <w:pStyle w:val="ConsPlusNormal"/>
        <w:spacing w:before="220"/>
        <w:ind w:firstLine="540"/>
        <w:jc w:val="both"/>
      </w:pPr>
      <w:r>
        <w:t>обеспечивает эффективное использование средств, выделяемых на реализацию Подпрограммы.</w:t>
      </w:r>
    </w:p>
    <w:p w:rsidR="004930CB" w:rsidRDefault="004930CB">
      <w:pPr>
        <w:pStyle w:val="ConsPlusNormal"/>
        <w:spacing w:before="220"/>
        <w:ind w:firstLine="540"/>
        <w:jc w:val="both"/>
      </w:pPr>
      <w:hyperlink w:anchor="P2966" w:history="1">
        <w:r>
          <w:rPr>
            <w:color w:val="0000FF"/>
          </w:rPr>
          <w:t>Перечень</w:t>
        </w:r>
      </w:hyperlink>
      <w:r>
        <w:t xml:space="preserve"> мероприятий приведен в приложении N 2 к Подпрограмме.</w:t>
      </w: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sectPr w:rsidR="004930CB">
          <w:pgSz w:w="11905" w:h="16838"/>
          <w:pgMar w:top="1134" w:right="850" w:bottom="1134" w:left="1701" w:header="0" w:footer="0" w:gutter="0"/>
          <w:cols w:space="720"/>
        </w:sectPr>
      </w:pPr>
    </w:p>
    <w:p w:rsidR="004930CB" w:rsidRDefault="004930CB">
      <w:pPr>
        <w:pStyle w:val="ConsPlusNormal"/>
        <w:jc w:val="right"/>
        <w:outlineLvl w:val="1"/>
      </w:pPr>
      <w:r>
        <w:lastRenderedPageBreak/>
        <w:t>Приложение N 1</w:t>
      </w:r>
    </w:p>
    <w:p w:rsidR="004930CB" w:rsidRDefault="004930CB">
      <w:pPr>
        <w:pStyle w:val="ConsPlusNormal"/>
        <w:jc w:val="right"/>
      </w:pPr>
      <w:r>
        <w:t>к подпрограмме "Снижение рисков</w:t>
      </w:r>
    </w:p>
    <w:p w:rsidR="004930CB" w:rsidRDefault="004930CB">
      <w:pPr>
        <w:pStyle w:val="ConsPlusNormal"/>
        <w:jc w:val="right"/>
      </w:pPr>
      <w:r>
        <w:t>и смягчение последствий чрезвычайных</w:t>
      </w:r>
    </w:p>
    <w:p w:rsidR="004930CB" w:rsidRDefault="004930CB">
      <w:pPr>
        <w:pStyle w:val="ConsPlusNormal"/>
        <w:jc w:val="right"/>
      </w:pPr>
      <w:r>
        <w:t>ситуаций природного и техногенного</w:t>
      </w:r>
    </w:p>
    <w:p w:rsidR="004930CB" w:rsidRDefault="004930CB">
      <w:pPr>
        <w:pStyle w:val="ConsPlusNormal"/>
        <w:jc w:val="right"/>
      </w:pPr>
      <w:r>
        <w:t>характера в Республике Дагестан</w:t>
      </w:r>
    </w:p>
    <w:p w:rsidR="004930CB" w:rsidRDefault="004930CB">
      <w:pPr>
        <w:pStyle w:val="ConsPlusNormal"/>
        <w:jc w:val="right"/>
      </w:pPr>
      <w:r>
        <w:t>на 2014-2018 годы"</w:t>
      </w:r>
    </w:p>
    <w:p w:rsidR="004930CB" w:rsidRDefault="004930CB">
      <w:pPr>
        <w:pStyle w:val="ConsPlusNormal"/>
        <w:jc w:val="both"/>
      </w:pPr>
    </w:p>
    <w:p w:rsidR="004930CB" w:rsidRDefault="004930CB">
      <w:pPr>
        <w:pStyle w:val="ConsPlusNormal"/>
        <w:jc w:val="center"/>
      </w:pPr>
      <w:bookmarkStart w:id="16" w:name="P2860"/>
      <w:bookmarkEnd w:id="16"/>
      <w:r>
        <w:t>ПОКАЗАТЕЛИ</w:t>
      </w:r>
    </w:p>
    <w:p w:rsidR="004930CB" w:rsidRDefault="004930CB">
      <w:pPr>
        <w:pStyle w:val="ConsPlusNormal"/>
        <w:jc w:val="center"/>
      </w:pPr>
      <w:r>
        <w:t>ЭФФЕКТИВНОСТИ РЕАЛИЗАЦИИ ПОДПРОГРАММЫ "СНИЖЕНИЕ РИСКОВ</w:t>
      </w:r>
    </w:p>
    <w:p w:rsidR="004930CB" w:rsidRDefault="004930CB">
      <w:pPr>
        <w:pStyle w:val="ConsPlusNormal"/>
        <w:jc w:val="center"/>
      </w:pPr>
      <w:r>
        <w:t>И СМЯГЧЕНИЕ ПОСЛЕДСТВИЙ ЧРЕЗВЫЧАЙНЫХ СИТУАЦИЙ ПРИРОДНОГО</w:t>
      </w:r>
    </w:p>
    <w:p w:rsidR="004930CB" w:rsidRDefault="004930CB">
      <w:pPr>
        <w:pStyle w:val="ConsPlusNormal"/>
        <w:jc w:val="center"/>
      </w:pPr>
      <w:r>
        <w:t>И ТЕХНОГЕННОГО ХАРАКТЕРА В РЕСПУБЛИКЕ ДАГЕСТАН</w:t>
      </w:r>
    </w:p>
    <w:p w:rsidR="004930CB" w:rsidRDefault="004930CB">
      <w:pPr>
        <w:pStyle w:val="ConsPlusNormal"/>
        <w:jc w:val="center"/>
      </w:pPr>
      <w:r>
        <w:t>НА 2014-2018 ГОДЫ"</w:t>
      </w:r>
    </w:p>
    <w:p w:rsidR="004930CB" w:rsidRDefault="004930CB">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4930CB">
        <w:trPr>
          <w:jc w:val="center"/>
        </w:trPr>
        <w:tc>
          <w:tcPr>
            <w:tcW w:w="9294" w:type="dxa"/>
            <w:tcBorders>
              <w:top w:val="nil"/>
              <w:left w:val="single" w:sz="24" w:space="0" w:color="CED3F1"/>
              <w:bottom w:val="nil"/>
              <w:right w:val="single" w:sz="24" w:space="0" w:color="F4F3F8"/>
            </w:tcBorders>
            <w:shd w:val="clear" w:color="auto" w:fill="F4F3F8"/>
          </w:tcPr>
          <w:p w:rsidR="004930CB" w:rsidRDefault="004930CB">
            <w:pPr>
              <w:pStyle w:val="ConsPlusNormal"/>
              <w:jc w:val="center"/>
            </w:pPr>
            <w:r>
              <w:rPr>
                <w:color w:val="392C69"/>
              </w:rPr>
              <w:t>Список изменяющих документов</w:t>
            </w:r>
          </w:p>
          <w:p w:rsidR="004930CB" w:rsidRDefault="004930CB">
            <w:pPr>
              <w:pStyle w:val="ConsPlusNormal"/>
              <w:jc w:val="center"/>
            </w:pPr>
            <w:r>
              <w:rPr>
                <w:color w:val="392C69"/>
              </w:rPr>
              <w:t xml:space="preserve">(в ред. </w:t>
            </w:r>
            <w:hyperlink r:id="rId116" w:history="1">
              <w:r>
                <w:rPr>
                  <w:color w:val="0000FF"/>
                </w:rPr>
                <w:t>Постановления</w:t>
              </w:r>
            </w:hyperlink>
            <w:r>
              <w:rPr>
                <w:color w:val="392C69"/>
              </w:rPr>
              <w:t xml:space="preserve"> Правительства РД</w:t>
            </w:r>
          </w:p>
          <w:p w:rsidR="004930CB" w:rsidRDefault="004930CB">
            <w:pPr>
              <w:pStyle w:val="ConsPlusNormal"/>
              <w:jc w:val="center"/>
            </w:pPr>
            <w:r>
              <w:rPr>
                <w:color w:val="392C69"/>
              </w:rPr>
              <w:t>от 25.07.2016 N 219)</w:t>
            </w:r>
          </w:p>
        </w:tc>
      </w:tr>
    </w:tbl>
    <w:p w:rsidR="004930CB" w:rsidRDefault="004930C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61"/>
        <w:gridCol w:w="1531"/>
        <w:gridCol w:w="1304"/>
        <w:gridCol w:w="850"/>
        <w:gridCol w:w="850"/>
        <w:gridCol w:w="850"/>
        <w:gridCol w:w="850"/>
        <w:gridCol w:w="964"/>
      </w:tblGrid>
      <w:tr w:rsidR="004930CB">
        <w:tc>
          <w:tcPr>
            <w:tcW w:w="624" w:type="dxa"/>
            <w:tcBorders>
              <w:top w:val="single" w:sz="4" w:space="0" w:color="auto"/>
              <w:bottom w:val="single" w:sz="4" w:space="0" w:color="auto"/>
            </w:tcBorders>
          </w:tcPr>
          <w:p w:rsidR="004930CB" w:rsidRDefault="004930CB">
            <w:pPr>
              <w:pStyle w:val="ConsPlusNormal"/>
              <w:jc w:val="center"/>
            </w:pPr>
            <w:r>
              <w:t>N п/п</w:t>
            </w:r>
          </w:p>
        </w:tc>
        <w:tc>
          <w:tcPr>
            <w:tcW w:w="3061" w:type="dxa"/>
            <w:tcBorders>
              <w:top w:val="single" w:sz="4" w:space="0" w:color="auto"/>
              <w:bottom w:val="single" w:sz="4" w:space="0" w:color="auto"/>
            </w:tcBorders>
          </w:tcPr>
          <w:p w:rsidR="004930CB" w:rsidRDefault="004930CB">
            <w:pPr>
              <w:pStyle w:val="ConsPlusNormal"/>
              <w:jc w:val="center"/>
            </w:pPr>
            <w:r>
              <w:t>Наименование показателя</w:t>
            </w:r>
          </w:p>
        </w:tc>
        <w:tc>
          <w:tcPr>
            <w:tcW w:w="1531" w:type="dxa"/>
            <w:tcBorders>
              <w:top w:val="single" w:sz="4" w:space="0" w:color="auto"/>
              <w:bottom w:val="single" w:sz="4" w:space="0" w:color="auto"/>
            </w:tcBorders>
          </w:tcPr>
          <w:p w:rsidR="004930CB" w:rsidRDefault="004930CB">
            <w:pPr>
              <w:pStyle w:val="ConsPlusNormal"/>
              <w:jc w:val="center"/>
            </w:pPr>
            <w:r>
              <w:t>Базовые показатели 2011 г.</w:t>
            </w:r>
          </w:p>
        </w:tc>
        <w:tc>
          <w:tcPr>
            <w:tcW w:w="1304" w:type="dxa"/>
            <w:tcBorders>
              <w:top w:val="single" w:sz="4" w:space="0" w:color="auto"/>
              <w:bottom w:val="single" w:sz="4" w:space="0" w:color="auto"/>
            </w:tcBorders>
          </w:tcPr>
          <w:p w:rsidR="004930CB" w:rsidRDefault="004930CB">
            <w:pPr>
              <w:pStyle w:val="ConsPlusNormal"/>
              <w:jc w:val="center"/>
            </w:pPr>
            <w:r>
              <w:t>Единица измерения</w:t>
            </w:r>
          </w:p>
        </w:tc>
        <w:tc>
          <w:tcPr>
            <w:tcW w:w="850" w:type="dxa"/>
            <w:tcBorders>
              <w:top w:val="single" w:sz="4" w:space="0" w:color="auto"/>
              <w:bottom w:val="single" w:sz="4" w:space="0" w:color="auto"/>
            </w:tcBorders>
          </w:tcPr>
          <w:p w:rsidR="004930CB" w:rsidRDefault="004930CB">
            <w:pPr>
              <w:pStyle w:val="ConsPlusNormal"/>
              <w:jc w:val="center"/>
            </w:pPr>
            <w:r>
              <w:t>2014 г.</w:t>
            </w:r>
          </w:p>
        </w:tc>
        <w:tc>
          <w:tcPr>
            <w:tcW w:w="850" w:type="dxa"/>
            <w:tcBorders>
              <w:top w:val="single" w:sz="4" w:space="0" w:color="auto"/>
              <w:bottom w:val="single" w:sz="4" w:space="0" w:color="auto"/>
            </w:tcBorders>
          </w:tcPr>
          <w:p w:rsidR="004930CB" w:rsidRDefault="004930CB">
            <w:pPr>
              <w:pStyle w:val="ConsPlusNormal"/>
              <w:jc w:val="center"/>
            </w:pPr>
            <w:r>
              <w:t>2015 г.</w:t>
            </w:r>
          </w:p>
        </w:tc>
        <w:tc>
          <w:tcPr>
            <w:tcW w:w="850" w:type="dxa"/>
            <w:tcBorders>
              <w:top w:val="single" w:sz="4" w:space="0" w:color="auto"/>
              <w:bottom w:val="single" w:sz="4" w:space="0" w:color="auto"/>
            </w:tcBorders>
          </w:tcPr>
          <w:p w:rsidR="004930CB" w:rsidRDefault="004930CB">
            <w:pPr>
              <w:pStyle w:val="ConsPlusNormal"/>
              <w:jc w:val="center"/>
            </w:pPr>
            <w:r>
              <w:t>2016 г.</w:t>
            </w:r>
          </w:p>
        </w:tc>
        <w:tc>
          <w:tcPr>
            <w:tcW w:w="850" w:type="dxa"/>
            <w:tcBorders>
              <w:top w:val="single" w:sz="4" w:space="0" w:color="auto"/>
              <w:bottom w:val="single" w:sz="4" w:space="0" w:color="auto"/>
            </w:tcBorders>
          </w:tcPr>
          <w:p w:rsidR="004930CB" w:rsidRDefault="004930CB">
            <w:pPr>
              <w:pStyle w:val="ConsPlusNormal"/>
              <w:jc w:val="center"/>
            </w:pPr>
            <w:r>
              <w:t>2017 г.</w:t>
            </w:r>
          </w:p>
        </w:tc>
        <w:tc>
          <w:tcPr>
            <w:tcW w:w="964" w:type="dxa"/>
            <w:tcBorders>
              <w:top w:val="single" w:sz="4" w:space="0" w:color="auto"/>
              <w:bottom w:val="single" w:sz="4" w:space="0" w:color="auto"/>
            </w:tcBorders>
          </w:tcPr>
          <w:p w:rsidR="004930CB" w:rsidRDefault="004930CB">
            <w:pPr>
              <w:pStyle w:val="ConsPlusNormal"/>
              <w:jc w:val="center"/>
            </w:pPr>
            <w:r>
              <w:t>2018 г.</w:t>
            </w:r>
          </w:p>
        </w:tc>
      </w:tr>
      <w:tr w:rsidR="004930CB">
        <w:tc>
          <w:tcPr>
            <w:tcW w:w="624" w:type="dxa"/>
            <w:tcBorders>
              <w:top w:val="single" w:sz="4" w:space="0" w:color="auto"/>
              <w:bottom w:val="single" w:sz="4" w:space="0" w:color="auto"/>
            </w:tcBorders>
          </w:tcPr>
          <w:p w:rsidR="004930CB" w:rsidRDefault="004930CB">
            <w:pPr>
              <w:pStyle w:val="ConsPlusNormal"/>
              <w:jc w:val="center"/>
            </w:pPr>
            <w:r>
              <w:t>1</w:t>
            </w:r>
          </w:p>
        </w:tc>
        <w:tc>
          <w:tcPr>
            <w:tcW w:w="3061" w:type="dxa"/>
            <w:tcBorders>
              <w:top w:val="single" w:sz="4" w:space="0" w:color="auto"/>
              <w:bottom w:val="single" w:sz="4" w:space="0" w:color="auto"/>
            </w:tcBorders>
          </w:tcPr>
          <w:p w:rsidR="004930CB" w:rsidRDefault="004930CB">
            <w:pPr>
              <w:pStyle w:val="ConsPlusNormal"/>
              <w:jc w:val="center"/>
            </w:pPr>
            <w:r>
              <w:t>2</w:t>
            </w:r>
          </w:p>
        </w:tc>
        <w:tc>
          <w:tcPr>
            <w:tcW w:w="1531" w:type="dxa"/>
            <w:tcBorders>
              <w:top w:val="single" w:sz="4" w:space="0" w:color="auto"/>
              <w:bottom w:val="single" w:sz="4" w:space="0" w:color="auto"/>
            </w:tcBorders>
          </w:tcPr>
          <w:p w:rsidR="004930CB" w:rsidRDefault="004930CB">
            <w:pPr>
              <w:pStyle w:val="ConsPlusNormal"/>
              <w:jc w:val="center"/>
            </w:pPr>
            <w:r>
              <w:t>3</w:t>
            </w:r>
          </w:p>
        </w:tc>
        <w:tc>
          <w:tcPr>
            <w:tcW w:w="1304" w:type="dxa"/>
            <w:tcBorders>
              <w:top w:val="single" w:sz="4" w:space="0" w:color="auto"/>
              <w:bottom w:val="single" w:sz="4" w:space="0" w:color="auto"/>
            </w:tcBorders>
          </w:tcPr>
          <w:p w:rsidR="004930CB" w:rsidRDefault="004930CB">
            <w:pPr>
              <w:pStyle w:val="ConsPlusNormal"/>
              <w:jc w:val="center"/>
            </w:pPr>
            <w:r>
              <w:t>4</w:t>
            </w:r>
          </w:p>
        </w:tc>
        <w:tc>
          <w:tcPr>
            <w:tcW w:w="850" w:type="dxa"/>
            <w:tcBorders>
              <w:top w:val="single" w:sz="4" w:space="0" w:color="auto"/>
              <w:bottom w:val="single" w:sz="4" w:space="0" w:color="auto"/>
            </w:tcBorders>
          </w:tcPr>
          <w:p w:rsidR="004930CB" w:rsidRDefault="004930CB">
            <w:pPr>
              <w:pStyle w:val="ConsPlusNormal"/>
              <w:jc w:val="center"/>
            </w:pPr>
            <w:r>
              <w:t>5</w:t>
            </w:r>
          </w:p>
        </w:tc>
        <w:tc>
          <w:tcPr>
            <w:tcW w:w="850" w:type="dxa"/>
            <w:tcBorders>
              <w:top w:val="single" w:sz="4" w:space="0" w:color="auto"/>
              <w:bottom w:val="single" w:sz="4" w:space="0" w:color="auto"/>
            </w:tcBorders>
          </w:tcPr>
          <w:p w:rsidR="004930CB" w:rsidRDefault="004930CB">
            <w:pPr>
              <w:pStyle w:val="ConsPlusNormal"/>
              <w:jc w:val="center"/>
            </w:pPr>
            <w:r>
              <w:t>6</w:t>
            </w:r>
          </w:p>
        </w:tc>
        <w:tc>
          <w:tcPr>
            <w:tcW w:w="850" w:type="dxa"/>
            <w:tcBorders>
              <w:top w:val="single" w:sz="4" w:space="0" w:color="auto"/>
              <w:bottom w:val="single" w:sz="4" w:space="0" w:color="auto"/>
            </w:tcBorders>
          </w:tcPr>
          <w:p w:rsidR="004930CB" w:rsidRDefault="004930CB">
            <w:pPr>
              <w:pStyle w:val="ConsPlusNormal"/>
              <w:jc w:val="center"/>
            </w:pPr>
            <w:r>
              <w:t>7</w:t>
            </w:r>
          </w:p>
        </w:tc>
        <w:tc>
          <w:tcPr>
            <w:tcW w:w="850" w:type="dxa"/>
            <w:tcBorders>
              <w:top w:val="single" w:sz="4" w:space="0" w:color="auto"/>
              <w:bottom w:val="single" w:sz="4" w:space="0" w:color="auto"/>
            </w:tcBorders>
          </w:tcPr>
          <w:p w:rsidR="004930CB" w:rsidRDefault="004930CB">
            <w:pPr>
              <w:pStyle w:val="ConsPlusNormal"/>
              <w:jc w:val="center"/>
            </w:pPr>
            <w:r>
              <w:t>8</w:t>
            </w:r>
          </w:p>
        </w:tc>
        <w:tc>
          <w:tcPr>
            <w:tcW w:w="964" w:type="dxa"/>
            <w:tcBorders>
              <w:top w:val="single" w:sz="4" w:space="0" w:color="auto"/>
              <w:bottom w:val="single" w:sz="4" w:space="0" w:color="auto"/>
            </w:tcBorders>
          </w:tcPr>
          <w:p w:rsidR="004930CB" w:rsidRDefault="004930CB">
            <w:pPr>
              <w:pStyle w:val="ConsPlusNormal"/>
              <w:jc w:val="center"/>
            </w:pPr>
            <w:r>
              <w:t>9</w:t>
            </w:r>
          </w:p>
        </w:tc>
      </w:tr>
      <w:tr w:rsidR="004930CB">
        <w:tc>
          <w:tcPr>
            <w:tcW w:w="624" w:type="dxa"/>
            <w:vMerge w:val="restart"/>
            <w:tcBorders>
              <w:top w:val="single" w:sz="4" w:space="0" w:color="auto"/>
              <w:bottom w:val="single" w:sz="4" w:space="0" w:color="auto"/>
            </w:tcBorders>
          </w:tcPr>
          <w:p w:rsidR="004930CB" w:rsidRDefault="004930CB">
            <w:pPr>
              <w:pStyle w:val="ConsPlusNormal"/>
              <w:jc w:val="center"/>
            </w:pPr>
            <w:r>
              <w:t>1.</w:t>
            </w:r>
          </w:p>
        </w:tc>
        <w:tc>
          <w:tcPr>
            <w:tcW w:w="3061" w:type="dxa"/>
            <w:tcBorders>
              <w:top w:val="single" w:sz="4" w:space="0" w:color="auto"/>
              <w:bottom w:val="nil"/>
            </w:tcBorders>
          </w:tcPr>
          <w:p w:rsidR="004930CB" w:rsidRDefault="004930CB">
            <w:pPr>
              <w:pStyle w:val="ConsPlusNormal"/>
            </w:pPr>
            <w:r>
              <w:t>Снижение ущерба от чрезвычайных ситуаций (по отношению к показателям 2011 года), в том числе:</w:t>
            </w:r>
          </w:p>
        </w:tc>
        <w:tc>
          <w:tcPr>
            <w:tcW w:w="1531" w:type="dxa"/>
            <w:tcBorders>
              <w:top w:val="single" w:sz="4" w:space="0" w:color="auto"/>
              <w:bottom w:val="nil"/>
            </w:tcBorders>
          </w:tcPr>
          <w:p w:rsidR="004930CB" w:rsidRDefault="004930CB">
            <w:pPr>
              <w:pStyle w:val="ConsPlusNormal"/>
            </w:pPr>
          </w:p>
        </w:tc>
        <w:tc>
          <w:tcPr>
            <w:tcW w:w="1304" w:type="dxa"/>
            <w:tcBorders>
              <w:top w:val="single" w:sz="4" w:space="0" w:color="auto"/>
              <w:bottom w:val="nil"/>
            </w:tcBorders>
          </w:tcPr>
          <w:p w:rsidR="004930CB" w:rsidRDefault="004930CB">
            <w:pPr>
              <w:pStyle w:val="ConsPlusNormal"/>
            </w:pPr>
          </w:p>
        </w:tc>
        <w:tc>
          <w:tcPr>
            <w:tcW w:w="850" w:type="dxa"/>
            <w:tcBorders>
              <w:top w:val="single" w:sz="4" w:space="0" w:color="auto"/>
              <w:bottom w:val="nil"/>
            </w:tcBorders>
          </w:tcPr>
          <w:p w:rsidR="004930CB" w:rsidRDefault="004930CB">
            <w:pPr>
              <w:pStyle w:val="ConsPlusNormal"/>
            </w:pPr>
          </w:p>
        </w:tc>
        <w:tc>
          <w:tcPr>
            <w:tcW w:w="850" w:type="dxa"/>
            <w:tcBorders>
              <w:top w:val="single" w:sz="4" w:space="0" w:color="auto"/>
              <w:bottom w:val="nil"/>
            </w:tcBorders>
          </w:tcPr>
          <w:p w:rsidR="004930CB" w:rsidRDefault="004930CB">
            <w:pPr>
              <w:pStyle w:val="ConsPlusNormal"/>
            </w:pPr>
          </w:p>
        </w:tc>
        <w:tc>
          <w:tcPr>
            <w:tcW w:w="850" w:type="dxa"/>
            <w:tcBorders>
              <w:top w:val="single" w:sz="4" w:space="0" w:color="auto"/>
              <w:bottom w:val="nil"/>
            </w:tcBorders>
          </w:tcPr>
          <w:p w:rsidR="004930CB" w:rsidRDefault="004930CB">
            <w:pPr>
              <w:pStyle w:val="ConsPlusNormal"/>
            </w:pPr>
          </w:p>
        </w:tc>
        <w:tc>
          <w:tcPr>
            <w:tcW w:w="850" w:type="dxa"/>
            <w:tcBorders>
              <w:top w:val="single" w:sz="4" w:space="0" w:color="auto"/>
              <w:bottom w:val="nil"/>
            </w:tcBorders>
          </w:tcPr>
          <w:p w:rsidR="004930CB" w:rsidRDefault="004930CB">
            <w:pPr>
              <w:pStyle w:val="ConsPlusNormal"/>
            </w:pPr>
          </w:p>
        </w:tc>
        <w:tc>
          <w:tcPr>
            <w:tcW w:w="964" w:type="dxa"/>
            <w:tcBorders>
              <w:top w:val="single" w:sz="4" w:space="0" w:color="auto"/>
              <w:bottom w:val="nil"/>
            </w:tcBorders>
          </w:tcPr>
          <w:p w:rsidR="004930CB" w:rsidRDefault="004930CB">
            <w:pPr>
              <w:pStyle w:val="ConsPlusNormal"/>
            </w:pPr>
          </w:p>
        </w:tc>
      </w:tr>
      <w:tr w:rsidR="004930CB">
        <w:tblPrEx>
          <w:tblBorders>
            <w:insideH w:val="none" w:sz="0" w:space="0" w:color="auto"/>
          </w:tblBorders>
        </w:tblPrEx>
        <w:tc>
          <w:tcPr>
            <w:tcW w:w="624" w:type="dxa"/>
            <w:vMerge/>
            <w:tcBorders>
              <w:top w:val="single" w:sz="4" w:space="0" w:color="auto"/>
              <w:bottom w:val="single" w:sz="4" w:space="0" w:color="auto"/>
            </w:tcBorders>
          </w:tcPr>
          <w:p w:rsidR="004930CB" w:rsidRDefault="004930CB"/>
        </w:tc>
        <w:tc>
          <w:tcPr>
            <w:tcW w:w="3061" w:type="dxa"/>
            <w:tcBorders>
              <w:top w:val="nil"/>
              <w:bottom w:val="nil"/>
            </w:tcBorders>
          </w:tcPr>
          <w:p w:rsidR="004930CB" w:rsidRDefault="004930CB">
            <w:pPr>
              <w:pStyle w:val="ConsPlusNormal"/>
            </w:pPr>
            <w:r>
              <w:t>снижение количества гибели людей</w:t>
            </w:r>
          </w:p>
        </w:tc>
        <w:tc>
          <w:tcPr>
            <w:tcW w:w="1531" w:type="dxa"/>
            <w:tcBorders>
              <w:top w:val="nil"/>
              <w:bottom w:val="nil"/>
            </w:tcBorders>
          </w:tcPr>
          <w:p w:rsidR="004930CB" w:rsidRDefault="004930CB">
            <w:pPr>
              <w:pStyle w:val="ConsPlusNormal"/>
            </w:pPr>
            <w:r>
              <w:t>количество погибших - 56 чел.</w:t>
            </w:r>
          </w:p>
        </w:tc>
        <w:tc>
          <w:tcPr>
            <w:tcW w:w="1304" w:type="dxa"/>
            <w:tcBorders>
              <w:top w:val="nil"/>
              <w:bottom w:val="nil"/>
            </w:tcBorders>
          </w:tcPr>
          <w:p w:rsidR="004930CB" w:rsidRDefault="004930CB">
            <w:pPr>
              <w:pStyle w:val="ConsPlusNormal"/>
              <w:jc w:val="center"/>
            </w:pPr>
            <w:r>
              <w:t>процентов</w:t>
            </w:r>
          </w:p>
        </w:tc>
        <w:tc>
          <w:tcPr>
            <w:tcW w:w="850" w:type="dxa"/>
            <w:tcBorders>
              <w:top w:val="nil"/>
              <w:bottom w:val="nil"/>
            </w:tcBorders>
          </w:tcPr>
          <w:p w:rsidR="004930CB" w:rsidRDefault="004930CB">
            <w:pPr>
              <w:pStyle w:val="ConsPlusNormal"/>
              <w:jc w:val="center"/>
            </w:pPr>
            <w:r>
              <w:t>-</w:t>
            </w:r>
          </w:p>
        </w:tc>
        <w:tc>
          <w:tcPr>
            <w:tcW w:w="850" w:type="dxa"/>
            <w:tcBorders>
              <w:top w:val="nil"/>
              <w:bottom w:val="nil"/>
            </w:tcBorders>
          </w:tcPr>
          <w:p w:rsidR="004930CB" w:rsidRDefault="004930CB">
            <w:pPr>
              <w:pStyle w:val="ConsPlusNormal"/>
              <w:jc w:val="center"/>
            </w:pPr>
            <w:r>
              <w:t>3</w:t>
            </w:r>
          </w:p>
        </w:tc>
        <w:tc>
          <w:tcPr>
            <w:tcW w:w="850" w:type="dxa"/>
            <w:tcBorders>
              <w:top w:val="nil"/>
              <w:bottom w:val="nil"/>
            </w:tcBorders>
          </w:tcPr>
          <w:p w:rsidR="004930CB" w:rsidRDefault="004930CB">
            <w:pPr>
              <w:pStyle w:val="ConsPlusNormal"/>
              <w:jc w:val="center"/>
            </w:pPr>
            <w:r>
              <w:t>5</w:t>
            </w:r>
          </w:p>
        </w:tc>
        <w:tc>
          <w:tcPr>
            <w:tcW w:w="850" w:type="dxa"/>
            <w:tcBorders>
              <w:top w:val="nil"/>
              <w:bottom w:val="nil"/>
            </w:tcBorders>
          </w:tcPr>
          <w:p w:rsidR="004930CB" w:rsidRDefault="004930CB">
            <w:pPr>
              <w:pStyle w:val="ConsPlusNormal"/>
              <w:jc w:val="center"/>
            </w:pPr>
            <w:r>
              <w:t>7</w:t>
            </w:r>
          </w:p>
        </w:tc>
        <w:tc>
          <w:tcPr>
            <w:tcW w:w="964" w:type="dxa"/>
            <w:tcBorders>
              <w:top w:val="nil"/>
              <w:bottom w:val="nil"/>
            </w:tcBorders>
          </w:tcPr>
          <w:p w:rsidR="004930CB" w:rsidRDefault="004930CB">
            <w:pPr>
              <w:pStyle w:val="ConsPlusNormal"/>
              <w:jc w:val="center"/>
            </w:pPr>
            <w:r>
              <w:t>8,9</w:t>
            </w:r>
          </w:p>
        </w:tc>
      </w:tr>
      <w:tr w:rsidR="004930CB">
        <w:tc>
          <w:tcPr>
            <w:tcW w:w="624" w:type="dxa"/>
            <w:vMerge/>
            <w:tcBorders>
              <w:top w:val="single" w:sz="4" w:space="0" w:color="auto"/>
              <w:bottom w:val="single" w:sz="4" w:space="0" w:color="auto"/>
            </w:tcBorders>
          </w:tcPr>
          <w:p w:rsidR="004930CB" w:rsidRDefault="004930CB"/>
        </w:tc>
        <w:tc>
          <w:tcPr>
            <w:tcW w:w="3061" w:type="dxa"/>
            <w:tcBorders>
              <w:top w:val="nil"/>
              <w:bottom w:val="single" w:sz="4" w:space="0" w:color="auto"/>
            </w:tcBorders>
          </w:tcPr>
          <w:p w:rsidR="004930CB" w:rsidRDefault="004930CB">
            <w:pPr>
              <w:pStyle w:val="ConsPlusNormal"/>
            </w:pPr>
            <w:r>
              <w:t xml:space="preserve">снижение количества </w:t>
            </w:r>
            <w:r>
              <w:lastRenderedPageBreak/>
              <w:t>пострадавшего населения</w:t>
            </w:r>
          </w:p>
        </w:tc>
        <w:tc>
          <w:tcPr>
            <w:tcW w:w="1531" w:type="dxa"/>
            <w:tcBorders>
              <w:top w:val="nil"/>
              <w:bottom w:val="single" w:sz="4" w:space="0" w:color="auto"/>
            </w:tcBorders>
          </w:tcPr>
          <w:p w:rsidR="004930CB" w:rsidRDefault="004930CB">
            <w:pPr>
              <w:pStyle w:val="ConsPlusNormal"/>
            </w:pPr>
            <w:r>
              <w:lastRenderedPageBreak/>
              <w:t xml:space="preserve">количество </w:t>
            </w:r>
            <w:r>
              <w:lastRenderedPageBreak/>
              <w:t>пострадавших - 495 чел.</w:t>
            </w:r>
          </w:p>
        </w:tc>
        <w:tc>
          <w:tcPr>
            <w:tcW w:w="1304" w:type="dxa"/>
            <w:tcBorders>
              <w:top w:val="nil"/>
              <w:bottom w:val="single" w:sz="4" w:space="0" w:color="auto"/>
            </w:tcBorders>
          </w:tcPr>
          <w:p w:rsidR="004930CB" w:rsidRDefault="004930CB">
            <w:pPr>
              <w:pStyle w:val="ConsPlusNormal"/>
              <w:jc w:val="center"/>
            </w:pPr>
            <w:r>
              <w:lastRenderedPageBreak/>
              <w:t>-</w:t>
            </w:r>
          </w:p>
        </w:tc>
        <w:tc>
          <w:tcPr>
            <w:tcW w:w="850" w:type="dxa"/>
            <w:tcBorders>
              <w:top w:val="nil"/>
              <w:bottom w:val="single" w:sz="4" w:space="0" w:color="auto"/>
            </w:tcBorders>
          </w:tcPr>
          <w:p w:rsidR="004930CB" w:rsidRDefault="004930CB">
            <w:pPr>
              <w:pStyle w:val="ConsPlusNormal"/>
              <w:jc w:val="center"/>
            </w:pPr>
            <w:r>
              <w:t>-</w:t>
            </w:r>
          </w:p>
        </w:tc>
        <w:tc>
          <w:tcPr>
            <w:tcW w:w="850" w:type="dxa"/>
            <w:tcBorders>
              <w:top w:val="nil"/>
              <w:bottom w:val="single" w:sz="4" w:space="0" w:color="auto"/>
            </w:tcBorders>
          </w:tcPr>
          <w:p w:rsidR="004930CB" w:rsidRDefault="004930CB">
            <w:pPr>
              <w:pStyle w:val="ConsPlusNormal"/>
              <w:jc w:val="center"/>
            </w:pPr>
            <w:r>
              <w:t>2</w:t>
            </w:r>
          </w:p>
        </w:tc>
        <w:tc>
          <w:tcPr>
            <w:tcW w:w="850" w:type="dxa"/>
            <w:tcBorders>
              <w:top w:val="nil"/>
              <w:bottom w:val="single" w:sz="4" w:space="0" w:color="auto"/>
            </w:tcBorders>
          </w:tcPr>
          <w:p w:rsidR="004930CB" w:rsidRDefault="004930CB">
            <w:pPr>
              <w:pStyle w:val="ConsPlusNormal"/>
              <w:jc w:val="center"/>
            </w:pPr>
            <w:r>
              <w:t>4</w:t>
            </w:r>
          </w:p>
        </w:tc>
        <w:tc>
          <w:tcPr>
            <w:tcW w:w="850" w:type="dxa"/>
            <w:tcBorders>
              <w:top w:val="nil"/>
              <w:bottom w:val="single" w:sz="4" w:space="0" w:color="auto"/>
            </w:tcBorders>
          </w:tcPr>
          <w:p w:rsidR="004930CB" w:rsidRDefault="004930CB">
            <w:pPr>
              <w:pStyle w:val="ConsPlusNormal"/>
              <w:jc w:val="center"/>
            </w:pPr>
            <w:r>
              <w:t>6</w:t>
            </w:r>
          </w:p>
        </w:tc>
        <w:tc>
          <w:tcPr>
            <w:tcW w:w="964" w:type="dxa"/>
            <w:tcBorders>
              <w:top w:val="nil"/>
              <w:bottom w:val="single" w:sz="4" w:space="0" w:color="auto"/>
            </w:tcBorders>
          </w:tcPr>
          <w:p w:rsidR="004930CB" w:rsidRDefault="004930CB">
            <w:pPr>
              <w:pStyle w:val="ConsPlusNormal"/>
              <w:jc w:val="center"/>
            </w:pPr>
            <w:r>
              <w:t>8,08</w:t>
            </w:r>
          </w:p>
        </w:tc>
      </w:tr>
      <w:tr w:rsidR="004930CB">
        <w:tc>
          <w:tcPr>
            <w:tcW w:w="624" w:type="dxa"/>
            <w:vMerge w:val="restart"/>
            <w:tcBorders>
              <w:top w:val="single" w:sz="4" w:space="0" w:color="auto"/>
              <w:bottom w:val="single" w:sz="4" w:space="0" w:color="auto"/>
            </w:tcBorders>
          </w:tcPr>
          <w:p w:rsidR="004930CB" w:rsidRDefault="004930CB">
            <w:pPr>
              <w:pStyle w:val="ConsPlusNormal"/>
              <w:jc w:val="center"/>
            </w:pPr>
            <w:r>
              <w:lastRenderedPageBreak/>
              <w:t>2.</w:t>
            </w:r>
          </w:p>
        </w:tc>
        <w:tc>
          <w:tcPr>
            <w:tcW w:w="3061" w:type="dxa"/>
            <w:tcBorders>
              <w:top w:val="single" w:sz="4" w:space="0" w:color="auto"/>
              <w:bottom w:val="nil"/>
            </w:tcBorders>
          </w:tcPr>
          <w:p w:rsidR="004930CB" w:rsidRDefault="004930CB">
            <w:pPr>
              <w:pStyle w:val="ConsPlusNormal"/>
            </w:pPr>
            <w:r>
              <w:t>Повышение эффективности информационного обеспечения системы мониторинга и прогнозирования чрезвычайных ситуаций, а также населения в местах массового пребывания (по отношению к показателям 2011 года), в том числе:</w:t>
            </w:r>
          </w:p>
        </w:tc>
        <w:tc>
          <w:tcPr>
            <w:tcW w:w="1531" w:type="dxa"/>
            <w:tcBorders>
              <w:top w:val="single" w:sz="4" w:space="0" w:color="auto"/>
              <w:bottom w:val="nil"/>
            </w:tcBorders>
          </w:tcPr>
          <w:p w:rsidR="004930CB" w:rsidRDefault="004930CB">
            <w:pPr>
              <w:pStyle w:val="ConsPlusNormal"/>
            </w:pPr>
          </w:p>
        </w:tc>
        <w:tc>
          <w:tcPr>
            <w:tcW w:w="1304" w:type="dxa"/>
            <w:tcBorders>
              <w:top w:val="single" w:sz="4" w:space="0" w:color="auto"/>
              <w:bottom w:val="nil"/>
            </w:tcBorders>
          </w:tcPr>
          <w:p w:rsidR="004930CB" w:rsidRDefault="004930CB">
            <w:pPr>
              <w:pStyle w:val="ConsPlusNormal"/>
            </w:pPr>
          </w:p>
        </w:tc>
        <w:tc>
          <w:tcPr>
            <w:tcW w:w="850" w:type="dxa"/>
            <w:tcBorders>
              <w:top w:val="single" w:sz="4" w:space="0" w:color="auto"/>
              <w:bottom w:val="nil"/>
            </w:tcBorders>
          </w:tcPr>
          <w:p w:rsidR="004930CB" w:rsidRDefault="004930CB">
            <w:pPr>
              <w:pStyle w:val="ConsPlusNormal"/>
            </w:pPr>
          </w:p>
        </w:tc>
        <w:tc>
          <w:tcPr>
            <w:tcW w:w="850" w:type="dxa"/>
            <w:tcBorders>
              <w:top w:val="single" w:sz="4" w:space="0" w:color="auto"/>
              <w:bottom w:val="nil"/>
            </w:tcBorders>
          </w:tcPr>
          <w:p w:rsidR="004930CB" w:rsidRDefault="004930CB">
            <w:pPr>
              <w:pStyle w:val="ConsPlusNormal"/>
            </w:pPr>
          </w:p>
        </w:tc>
        <w:tc>
          <w:tcPr>
            <w:tcW w:w="850" w:type="dxa"/>
            <w:tcBorders>
              <w:top w:val="single" w:sz="4" w:space="0" w:color="auto"/>
              <w:bottom w:val="nil"/>
            </w:tcBorders>
          </w:tcPr>
          <w:p w:rsidR="004930CB" w:rsidRDefault="004930CB">
            <w:pPr>
              <w:pStyle w:val="ConsPlusNormal"/>
            </w:pPr>
          </w:p>
        </w:tc>
        <w:tc>
          <w:tcPr>
            <w:tcW w:w="850" w:type="dxa"/>
            <w:tcBorders>
              <w:top w:val="single" w:sz="4" w:space="0" w:color="auto"/>
              <w:bottom w:val="nil"/>
            </w:tcBorders>
          </w:tcPr>
          <w:p w:rsidR="004930CB" w:rsidRDefault="004930CB">
            <w:pPr>
              <w:pStyle w:val="ConsPlusNormal"/>
            </w:pPr>
          </w:p>
        </w:tc>
        <w:tc>
          <w:tcPr>
            <w:tcW w:w="964" w:type="dxa"/>
            <w:tcBorders>
              <w:top w:val="single" w:sz="4" w:space="0" w:color="auto"/>
              <w:bottom w:val="nil"/>
            </w:tcBorders>
          </w:tcPr>
          <w:p w:rsidR="004930CB" w:rsidRDefault="004930CB">
            <w:pPr>
              <w:pStyle w:val="ConsPlusNormal"/>
            </w:pPr>
          </w:p>
        </w:tc>
      </w:tr>
      <w:tr w:rsidR="004930CB">
        <w:tblPrEx>
          <w:tblBorders>
            <w:insideH w:val="none" w:sz="0" w:space="0" w:color="auto"/>
          </w:tblBorders>
        </w:tblPrEx>
        <w:tc>
          <w:tcPr>
            <w:tcW w:w="624" w:type="dxa"/>
            <w:vMerge/>
            <w:tcBorders>
              <w:top w:val="single" w:sz="4" w:space="0" w:color="auto"/>
              <w:bottom w:val="single" w:sz="4" w:space="0" w:color="auto"/>
            </w:tcBorders>
          </w:tcPr>
          <w:p w:rsidR="004930CB" w:rsidRDefault="004930CB"/>
        </w:tc>
        <w:tc>
          <w:tcPr>
            <w:tcW w:w="3061" w:type="dxa"/>
            <w:tcBorders>
              <w:top w:val="nil"/>
              <w:bottom w:val="nil"/>
            </w:tcBorders>
          </w:tcPr>
          <w:p w:rsidR="004930CB" w:rsidRDefault="004930CB">
            <w:pPr>
              <w:pStyle w:val="ConsPlusNormal"/>
            </w:pPr>
            <w:r>
              <w:t>повышение полноты охвата системами мониторинга</w:t>
            </w:r>
          </w:p>
        </w:tc>
        <w:tc>
          <w:tcPr>
            <w:tcW w:w="1531" w:type="dxa"/>
            <w:tcBorders>
              <w:top w:val="nil"/>
              <w:bottom w:val="nil"/>
            </w:tcBorders>
          </w:tcPr>
          <w:p w:rsidR="004930CB" w:rsidRDefault="004930CB">
            <w:pPr>
              <w:pStyle w:val="ConsPlusNormal"/>
            </w:pPr>
            <w:r>
              <w:t>полнота охвата - 56 процентов</w:t>
            </w:r>
          </w:p>
        </w:tc>
        <w:tc>
          <w:tcPr>
            <w:tcW w:w="1304" w:type="dxa"/>
            <w:tcBorders>
              <w:top w:val="nil"/>
              <w:bottom w:val="nil"/>
            </w:tcBorders>
          </w:tcPr>
          <w:p w:rsidR="004930CB" w:rsidRDefault="004930CB">
            <w:pPr>
              <w:pStyle w:val="ConsPlusNormal"/>
              <w:jc w:val="center"/>
            </w:pPr>
            <w:r>
              <w:t>процентов</w:t>
            </w:r>
          </w:p>
        </w:tc>
        <w:tc>
          <w:tcPr>
            <w:tcW w:w="850" w:type="dxa"/>
            <w:tcBorders>
              <w:top w:val="nil"/>
              <w:bottom w:val="nil"/>
            </w:tcBorders>
          </w:tcPr>
          <w:p w:rsidR="004930CB" w:rsidRDefault="004930CB">
            <w:pPr>
              <w:pStyle w:val="ConsPlusNormal"/>
              <w:jc w:val="center"/>
            </w:pPr>
            <w:r>
              <w:t>-</w:t>
            </w:r>
          </w:p>
        </w:tc>
        <w:tc>
          <w:tcPr>
            <w:tcW w:w="850" w:type="dxa"/>
            <w:tcBorders>
              <w:top w:val="nil"/>
              <w:bottom w:val="nil"/>
            </w:tcBorders>
          </w:tcPr>
          <w:p w:rsidR="004930CB" w:rsidRDefault="004930CB">
            <w:pPr>
              <w:pStyle w:val="ConsPlusNormal"/>
              <w:jc w:val="center"/>
            </w:pPr>
            <w:r>
              <w:t>-</w:t>
            </w:r>
          </w:p>
        </w:tc>
        <w:tc>
          <w:tcPr>
            <w:tcW w:w="850" w:type="dxa"/>
            <w:tcBorders>
              <w:top w:val="nil"/>
              <w:bottom w:val="nil"/>
            </w:tcBorders>
          </w:tcPr>
          <w:p w:rsidR="004930CB" w:rsidRDefault="004930CB">
            <w:pPr>
              <w:pStyle w:val="ConsPlusNormal"/>
              <w:jc w:val="center"/>
            </w:pPr>
            <w:r>
              <w:t>-</w:t>
            </w:r>
          </w:p>
        </w:tc>
        <w:tc>
          <w:tcPr>
            <w:tcW w:w="850" w:type="dxa"/>
            <w:tcBorders>
              <w:top w:val="nil"/>
              <w:bottom w:val="nil"/>
            </w:tcBorders>
          </w:tcPr>
          <w:p w:rsidR="004930CB" w:rsidRDefault="004930CB">
            <w:pPr>
              <w:pStyle w:val="ConsPlusNormal"/>
              <w:jc w:val="center"/>
            </w:pPr>
            <w:r>
              <w:t>1,85</w:t>
            </w:r>
          </w:p>
        </w:tc>
        <w:tc>
          <w:tcPr>
            <w:tcW w:w="964" w:type="dxa"/>
            <w:tcBorders>
              <w:top w:val="nil"/>
              <w:bottom w:val="nil"/>
            </w:tcBorders>
          </w:tcPr>
          <w:p w:rsidR="004930CB" w:rsidRDefault="004930CB">
            <w:pPr>
              <w:pStyle w:val="ConsPlusNormal"/>
              <w:jc w:val="center"/>
            </w:pPr>
            <w:r>
              <w:t>-</w:t>
            </w:r>
          </w:p>
        </w:tc>
      </w:tr>
      <w:tr w:rsidR="004930CB">
        <w:tc>
          <w:tcPr>
            <w:tcW w:w="624" w:type="dxa"/>
            <w:vMerge/>
            <w:tcBorders>
              <w:top w:val="single" w:sz="4" w:space="0" w:color="auto"/>
              <w:bottom w:val="single" w:sz="4" w:space="0" w:color="auto"/>
            </w:tcBorders>
          </w:tcPr>
          <w:p w:rsidR="004930CB" w:rsidRDefault="004930CB"/>
        </w:tc>
        <w:tc>
          <w:tcPr>
            <w:tcW w:w="3061" w:type="dxa"/>
            <w:tcBorders>
              <w:top w:val="nil"/>
              <w:bottom w:val="single" w:sz="4" w:space="0" w:color="auto"/>
            </w:tcBorders>
          </w:tcPr>
          <w:p w:rsidR="004930CB" w:rsidRDefault="004930CB">
            <w:pPr>
              <w:pStyle w:val="ConsPlusNormal"/>
            </w:pPr>
            <w:r>
              <w:t>повышение достоверности прогноза</w:t>
            </w:r>
          </w:p>
        </w:tc>
        <w:tc>
          <w:tcPr>
            <w:tcW w:w="1531" w:type="dxa"/>
            <w:tcBorders>
              <w:top w:val="nil"/>
              <w:bottom w:val="single" w:sz="4" w:space="0" w:color="auto"/>
            </w:tcBorders>
          </w:tcPr>
          <w:p w:rsidR="004930CB" w:rsidRDefault="004930CB">
            <w:pPr>
              <w:pStyle w:val="ConsPlusNormal"/>
            </w:pPr>
            <w:r>
              <w:t>достоверность прогноза - 74 процента</w:t>
            </w:r>
          </w:p>
        </w:tc>
        <w:tc>
          <w:tcPr>
            <w:tcW w:w="1304" w:type="dxa"/>
            <w:tcBorders>
              <w:top w:val="nil"/>
              <w:bottom w:val="single" w:sz="4" w:space="0" w:color="auto"/>
            </w:tcBorders>
          </w:tcPr>
          <w:p w:rsidR="004930CB" w:rsidRDefault="004930CB">
            <w:pPr>
              <w:pStyle w:val="ConsPlusNormal"/>
              <w:jc w:val="center"/>
            </w:pPr>
            <w:r>
              <w:t>-</w:t>
            </w:r>
          </w:p>
        </w:tc>
        <w:tc>
          <w:tcPr>
            <w:tcW w:w="850" w:type="dxa"/>
            <w:tcBorders>
              <w:top w:val="nil"/>
              <w:bottom w:val="single" w:sz="4" w:space="0" w:color="auto"/>
            </w:tcBorders>
          </w:tcPr>
          <w:p w:rsidR="004930CB" w:rsidRDefault="004930CB">
            <w:pPr>
              <w:pStyle w:val="ConsPlusNormal"/>
              <w:jc w:val="center"/>
            </w:pPr>
            <w:r>
              <w:t>-</w:t>
            </w:r>
          </w:p>
        </w:tc>
        <w:tc>
          <w:tcPr>
            <w:tcW w:w="850" w:type="dxa"/>
            <w:tcBorders>
              <w:top w:val="nil"/>
              <w:bottom w:val="single" w:sz="4" w:space="0" w:color="auto"/>
            </w:tcBorders>
          </w:tcPr>
          <w:p w:rsidR="004930CB" w:rsidRDefault="004930CB">
            <w:pPr>
              <w:pStyle w:val="ConsPlusNormal"/>
              <w:jc w:val="center"/>
            </w:pPr>
            <w:r>
              <w:t>-</w:t>
            </w:r>
          </w:p>
        </w:tc>
        <w:tc>
          <w:tcPr>
            <w:tcW w:w="850" w:type="dxa"/>
            <w:tcBorders>
              <w:top w:val="nil"/>
              <w:bottom w:val="single" w:sz="4" w:space="0" w:color="auto"/>
            </w:tcBorders>
          </w:tcPr>
          <w:p w:rsidR="004930CB" w:rsidRDefault="004930CB">
            <w:pPr>
              <w:pStyle w:val="ConsPlusNormal"/>
              <w:jc w:val="center"/>
            </w:pPr>
            <w:r>
              <w:t>-</w:t>
            </w:r>
          </w:p>
        </w:tc>
        <w:tc>
          <w:tcPr>
            <w:tcW w:w="850" w:type="dxa"/>
            <w:tcBorders>
              <w:top w:val="nil"/>
              <w:bottom w:val="single" w:sz="4" w:space="0" w:color="auto"/>
            </w:tcBorders>
          </w:tcPr>
          <w:p w:rsidR="004930CB" w:rsidRDefault="004930CB">
            <w:pPr>
              <w:pStyle w:val="ConsPlusNormal"/>
              <w:jc w:val="center"/>
            </w:pPr>
            <w:r>
              <w:t>1,75</w:t>
            </w:r>
          </w:p>
        </w:tc>
        <w:tc>
          <w:tcPr>
            <w:tcW w:w="964" w:type="dxa"/>
            <w:tcBorders>
              <w:top w:val="nil"/>
              <w:bottom w:val="single" w:sz="4" w:space="0" w:color="auto"/>
            </w:tcBorders>
          </w:tcPr>
          <w:p w:rsidR="004930CB" w:rsidRDefault="004930CB">
            <w:pPr>
              <w:pStyle w:val="ConsPlusNormal"/>
              <w:jc w:val="center"/>
            </w:pPr>
            <w:r>
              <w:t>-</w:t>
            </w:r>
          </w:p>
        </w:tc>
      </w:tr>
      <w:tr w:rsidR="004930CB">
        <w:tc>
          <w:tcPr>
            <w:tcW w:w="624" w:type="dxa"/>
            <w:vMerge w:val="restart"/>
            <w:tcBorders>
              <w:top w:val="single" w:sz="4" w:space="0" w:color="auto"/>
              <w:bottom w:val="single" w:sz="4" w:space="0" w:color="auto"/>
            </w:tcBorders>
          </w:tcPr>
          <w:p w:rsidR="004930CB" w:rsidRDefault="004930CB">
            <w:pPr>
              <w:pStyle w:val="ConsPlusNormal"/>
              <w:jc w:val="center"/>
            </w:pPr>
            <w:r>
              <w:t>3.</w:t>
            </w:r>
          </w:p>
        </w:tc>
        <w:tc>
          <w:tcPr>
            <w:tcW w:w="3061" w:type="dxa"/>
            <w:tcBorders>
              <w:top w:val="single" w:sz="4" w:space="0" w:color="auto"/>
              <w:bottom w:val="nil"/>
            </w:tcBorders>
          </w:tcPr>
          <w:p w:rsidR="004930CB" w:rsidRDefault="004930CB">
            <w:pPr>
              <w:pStyle w:val="ConsPlusNormal"/>
            </w:pPr>
            <w:r>
              <w:t>Повышение эффективности оповещения населения Республики Дагестан (по отношению к показателям 2011 года), в том числе:</w:t>
            </w:r>
          </w:p>
        </w:tc>
        <w:tc>
          <w:tcPr>
            <w:tcW w:w="1531" w:type="dxa"/>
            <w:tcBorders>
              <w:top w:val="single" w:sz="4" w:space="0" w:color="auto"/>
              <w:bottom w:val="nil"/>
            </w:tcBorders>
          </w:tcPr>
          <w:p w:rsidR="004930CB" w:rsidRDefault="004930CB">
            <w:pPr>
              <w:pStyle w:val="ConsPlusNormal"/>
            </w:pPr>
          </w:p>
        </w:tc>
        <w:tc>
          <w:tcPr>
            <w:tcW w:w="1304" w:type="dxa"/>
            <w:tcBorders>
              <w:top w:val="single" w:sz="4" w:space="0" w:color="auto"/>
              <w:bottom w:val="nil"/>
            </w:tcBorders>
          </w:tcPr>
          <w:p w:rsidR="004930CB" w:rsidRDefault="004930CB">
            <w:pPr>
              <w:pStyle w:val="ConsPlusNormal"/>
            </w:pPr>
          </w:p>
        </w:tc>
        <w:tc>
          <w:tcPr>
            <w:tcW w:w="850" w:type="dxa"/>
            <w:tcBorders>
              <w:top w:val="single" w:sz="4" w:space="0" w:color="auto"/>
              <w:bottom w:val="nil"/>
            </w:tcBorders>
          </w:tcPr>
          <w:p w:rsidR="004930CB" w:rsidRDefault="004930CB">
            <w:pPr>
              <w:pStyle w:val="ConsPlusNormal"/>
            </w:pPr>
          </w:p>
        </w:tc>
        <w:tc>
          <w:tcPr>
            <w:tcW w:w="850" w:type="dxa"/>
            <w:tcBorders>
              <w:top w:val="single" w:sz="4" w:space="0" w:color="auto"/>
              <w:bottom w:val="nil"/>
            </w:tcBorders>
          </w:tcPr>
          <w:p w:rsidR="004930CB" w:rsidRDefault="004930CB">
            <w:pPr>
              <w:pStyle w:val="ConsPlusNormal"/>
            </w:pPr>
          </w:p>
        </w:tc>
        <w:tc>
          <w:tcPr>
            <w:tcW w:w="850" w:type="dxa"/>
            <w:tcBorders>
              <w:top w:val="single" w:sz="4" w:space="0" w:color="auto"/>
              <w:bottom w:val="nil"/>
            </w:tcBorders>
          </w:tcPr>
          <w:p w:rsidR="004930CB" w:rsidRDefault="004930CB">
            <w:pPr>
              <w:pStyle w:val="ConsPlusNormal"/>
            </w:pPr>
          </w:p>
        </w:tc>
        <w:tc>
          <w:tcPr>
            <w:tcW w:w="850" w:type="dxa"/>
            <w:tcBorders>
              <w:top w:val="single" w:sz="4" w:space="0" w:color="auto"/>
              <w:bottom w:val="nil"/>
            </w:tcBorders>
          </w:tcPr>
          <w:p w:rsidR="004930CB" w:rsidRDefault="004930CB">
            <w:pPr>
              <w:pStyle w:val="ConsPlusNormal"/>
            </w:pPr>
          </w:p>
        </w:tc>
        <w:tc>
          <w:tcPr>
            <w:tcW w:w="964" w:type="dxa"/>
            <w:tcBorders>
              <w:top w:val="single" w:sz="4" w:space="0" w:color="auto"/>
              <w:bottom w:val="nil"/>
            </w:tcBorders>
          </w:tcPr>
          <w:p w:rsidR="004930CB" w:rsidRDefault="004930CB">
            <w:pPr>
              <w:pStyle w:val="ConsPlusNormal"/>
            </w:pPr>
          </w:p>
        </w:tc>
      </w:tr>
      <w:tr w:rsidR="004930CB">
        <w:tblPrEx>
          <w:tblBorders>
            <w:insideH w:val="none" w:sz="0" w:space="0" w:color="auto"/>
          </w:tblBorders>
        </w:tblPrEx>
        <w:tc>
          <w:tcPr>
            <w:tcW w:w="624" w:type="dxa"/>
            <w:vMerge/>
            <w:tcBorders>
              <w:top w:val="single" w:sz="4" w:space="0" w:color="auto"/>
              <w:bottom w:val="single" w:sz="4" w:space="0" w:color="auto"/>
            </w:tcBorders>
          </w:tcPr>
          <w:p w:rsidR="004930CB" w:rsidRDefault="004930CB"/>
        </w:tc>
        <w:tc>
          <w:tcPr>
            <w:tcW w:w="3061" w:type="dxa"/>
            <w:tcBorders>
              <w:top w:val="nil"/>
              <w:bottom w:val="single" w:sz="4" w:space="0" w:color="auto"/>
            </w:tcBorders>
          </w:tcPr>
          <w:p w:rsidR="004930CB" w:rsidRDefault="004930CB">
            <w:pPr>
              <w:pStyle w:val="ConsPlusNormal"/>
            </w:pPr>
            <w:r>
              <w:t>повышение полноты охвата населения республики региональной автоматизированной системой централизованного оповещения</w:t>
            </w:r>
          </w:p>
        </w:tc>
        <w:tc>
          <w:tcPr>
            <w:tcW w:w="1531" w:type="dxa"/>
            <w:tcBorders>
              <w:top w:val="nil"/>
              <w:bottom w:val="single" w:sz="4" w:space="0" w:color="auto"/>
            </w:tcBorders>
          </w:tcPr>
          <w:p w:rsidR="004930CB" w:rsidRDefault="004930CB">
            <w:pPr>
              <w:pStyle w:val="ConsPlusNormal"/>
            </w:pPr>
            <w:r>
              <w:t>полнота охвата - 8 процентов</w:t>
            </w:r>
          </w:p>
        </w:tc>
        <w:tc>
          <w:tcPr>
            <w:tcW w:w="1304" w:type="dxa"/>
            <w:tcBorders>
              <w:top w:val="nil"/>
              <w:bottom w:val="single" w:sz="4" w:space="0" w:color="auto"/>
            </w:tcBorders>
          </w:tcPr>
          <w:p w:rsidR="004930CB" w:rsidRDefault="004930CB">
            <w:pPr>
              <w:pStyle w:val="ConsPlusNormal"/>
              <w:jc w:val="center"/>
            </w:pPr>
            <w:r>
              <w:t>процентов</w:t>
            </w:r>
          </w:p>
        </w:tc>
        <w:tc>
          <w:tcPr>
            <w:tcW w:w="850" w:type="dxa"/>
            <w:tcBorders>
              <w:top w:val="nil"/>
              <w:bottom w:val="single" w:sz="4" w:space="0" w:color="auto"/>
            </w:tcBorders>
          </w:tcPr>
          <w:p w:rsidR="004930CB" w:rsidRDefault="004930CB">
            <w:pPr>
              <w:pStyle w:val="ConsPlusNormal"/>
              <w:jc w:val="center"/>
            </w:pPr>
            <w:r>
              <w:t>-</w:t>
            </w:r>
          </w:p>
        </w:tc>
        <w:tc>
          <w:tcPr>
            <w:tcW w:w="850" w:type="dxa"/>
            <w:tcBorders>
              <w:top w:val="nil"/>
              <w:bottom w:val="single" w:sz="4" w:space="0" w:color="auto"/>
            </w:tcBorders>
          </w:tcPr>
          <w:p w:rsidR="004930CB" w:rsidRDefault="004930CB">
            <w:pPr>
              <w:pStyle w:val="ConsPlusNormal"/>
              <w:jc w:val="center"/>
            </w:pPr>
            <w:r>
              <w:t>14,3</w:t>
            </w:r>
          </w:p>
        </w:tc>
        <w:tc>
          <w:tcPr>
            <w:tcW w:w="850" w:type="dxa"/>
            <w:tcBorders>
              <w:top w:val="nil"/>
              <w:bottom w:val="single" w:sz="4" w:space="0" w:color="auto"/>
            </w:tcBorders>
          </w:tcPr>
          <w:p w:rsidR="004930CB" w:rsidRDefault="004930CB">
            <w:pPr>
              <w:pStyle w:val="ConsPlusNormal"/>
              <w:jc w:val="center"/>
            </w:pPr>
            <w:r>
              <w:t>15,5</w:t>
            </w:r>
          </w:p>
        </w:tc>
        <w:tc>
          <w:tcPr>
            <w:tcW w:w="850" w:type="dxa"/>
            <w:tcBorders>
              <w:top w:val="nil"/>
              <w:bottom w:val="single" w:sz="4" w:space="0" w:color="auto"/>
            </w:tcBorders>
          </w:tcPr>
          <w:p w:rsidR="004930CB" w:rsidRDefault="004930CB">
            <w:pPr>
              <w:pStyle w:val="ConsPlusNormal"/>
              <w:jc w:val="center"/>
            </w:pPr>
            <w:r>
              <w:t>30,4</w:t>
            </w:r>
          </w:p>
        </w:tc>
        <w:tc>
          <w:tcPr>
            <w:tcW w:w="964" w:type="dxa"/>
            <w:tcBorders>
              <w:top w:val="nil"/>
              <w:bottom w:val="single" w:sz="4" w:space="0" w:color="auto"/>
            </w:tcBorders>
          </w:tcPr>
          <w:p w:rsidR="004930CB" w:rsidRDefault="004930CB">
            <w:pPr>
              <w:pStyle w:val="ConsPlusNormal"/>
              <w:jc w:val="center"/>
            </w:pPr>
            <w:r>
              <w:t>38,5</w:t>
            </w:r>
          </w:p>
        </w:tc>
      </w:tr>
    </w:tbl>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right"/>
        <w:outlineLvl w:val="1"/>
      </w:pPr>
      <w:r>
        <w:t>Приложение N 2</w:t>
      </w:r>
    </w:p>
    <w:p w:rsidR="004930CB" w:rsidRDefault="004930CB">
      <w:pPr>
        <w:pStyle w:val="ConsPlusNormal"/>
        <w:jc w:val="right"/>
      </w:pPr>
      <w:r>
        <w:t>к подпрограмме "Снижение рисков</w:t>
      </w:r>
    </w:p>
    <w:p w:rsidR="004930CB" w:rsidRDefault="004930CB">
      <w:pPr>
        <w:pStyle w:val="ConsPlusNormal"/>
        <w:jc w:val="right"/>
      </w:pPr>
      <w:r>
        <w:t>и смягчение последствий чрезвычайных</w:t>
      </w:r>
    </w:p>
    <w:p w:rsidR="004930CB" w:rsidRDefault="004930CB">
      <w:pPr>
        <w:pStyle w:val="ConsPlusNormal"/>
        <w:jc w:val="right"/>
      </w:pPr>
      <w:r>
        <w:t>ситуаций природного и техногенного</w:t>
      </w:r>
    </w:p>
    <w:p w:rsidR="004930CB" w:rsidRDefault="004930CB">
      <w:pPr>
        <w:pStyle w:val="ConsPlusNormal"/>
        <w:jc w:val="right"/>
      </w:pPr>
      <w:r>
        <w:t>характера в Республике Дагестан</w:t>
      </w:r>
    </w:p>
    <w:p w:rsidR="004930CB" w:rsidRDefault="004930CB">
      <w:pPr>
        <w:pStyle w:val="ConsPlusNormal"/>
        <w:jc w:val="right"/>
      </w:pPr>
      <w:r>
        <w:t>на 2014-2018 годы"</w:t>
      </w:r>
    </w:p>
    <w:p w:rsidR="004930CB" w:rsidRDefault="004930CB">
      <w:pPr>
        <w:pStyle w:val="ConsPlusNormal"/>
        <w:jc w:val="both"/>
      </w:pPr>
    </w:p>
    <w:p w:rsidR="004930CB" w:rsidRDefault="004930CB">
      <w:pPr>
        <w:pStyle w:val="ConsPlusNormal"/>
        <w:jc w:val="center"/>
      </w:pPr>
      <w:bookmarkStart w:id="17" w:name="P2966"/>
      <w:bookmarkEnd w:id="17"/>
      <w:r>
        <w:t>ПЕРЕЧЕНЬ</w:t>
      </w:r>
    </w:p>
    <w:p w:rsidR="004930CB" w:rsidRDefault="004930CB">
      <w:pPr>
        <w:pStyle w:val="ConsPlusNormal"/>
        <w:jc w:val="center"/>
      </w:pPr>
      <w:r>
        <w:t>МЕРОПРИЯТИЙ ПОДПРОГРАММЫ "СНИЖЕНИЕ РИСКОВ И СМЯГЧЕНИЕ</w:t>
      </w:r>
    </w:p>
    <w:p w:rsidR="004930CB" w:rsidRDefault="004930CB">
      <w:pPr>
        <w:pStyle w:val="ConsPlusNormal"/>
        <w:jc w:val="center"/>
      </w:pPr>
      <w:r>
        <w:t>ПОСЛЕДСТВИЙ ЧРЕЗВЫЧАЙНЫХ СИТУАЦИЙ ПРИРОДНОГО И ТЕХНОГЕННОГО</w:t>
      </w:r>
    </w:p>
    <w:p w:rsidR="004930CB" w:rsidRDefault="004930CB">
      <w:pPr>
        <w:pStyle w:val="ConsPlusNormal"/>
        <w:jc w:val="center"/>
      </w:pPr>
      <w:r>
        <w:t>ХАРАКТЕРА В РЕСПУБЛИКЕ ДАГЕСТАН НА 2014-2018 ГОДЫ"</w:t>
      </w:r>
    </w:p>
    <w:p w:rsidR="004930CB" w:rsidRDefault="004930CB">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4930CB">
        <w:trPr>
          <w:jc w:val="center"/>
        </w:trPr>
        <w:tc>
          <w:tcPr>
            <w:tcW w:w="9294" w:type="dxa"/>
            <w:tcBorders>
              <w:top w:val="nil"/>
              <w:left w:val="single" w:sz="24" w:space="0" w:color="CED3F1"/>
              <w:bottom w:val="nil"/>
              <w:right w:val="single" w:sz="24" w:space="0" w:color="F4F3F8"/>
            </w:tcBorders>
            <w:shd w:val="clear" w:color="auto" w:fill="F4F3F8"/>
          </w:tcPr>
          <w:p w:rsidR="004930CB" w:rsidRDefault="004930CB">
            <w:pPr>
              <w:pStyle w:val="ConsPlusNormal"/>
              <w:jc w:val="center"/>
            </w:pPr>
            <w:r>
              <w:rPr>
                <w:color w:val="392C69"/>
              </w:rPr>
              <w:t>Список изменяющих документов</w:t>
            </w:r>
          </w:p>
          <w:p w:rsidR="004930CB" w:rsidRDefault="004930CB">
            <w:pPr>
              <w:pStyle w:val="ConsPlusNormal"/>
              <w:jc w:val="center"/>
            </w:pPr>
            <w:r>
              <w:rPr>
                <w:color w:val="392C69"/>
              </w:rPr>
              <w:t xml:space="preserve">(в ред. </w:t>
            </w:r>
            <w:hyperlink r:id="rId117" w:history="1">
              <w:r>
                <w:rPr>
                  <w:color w:val="0000FF"/>
                </w:rPr>
                <w:t>Постановления</w:t>
              </w:r>
            </w:hyperlink>
            <w:r>
              <w:rPr>
                <w:color w:val="392C69"/>
              </w:rPr>
              <w:t xml:space="preserve"> Правительства РД</w:t>
            </w:r>
          </w:p>
          <w:p w:rsidR="004930CB" w:rsidRDefault="004930CB">
            <w:pPr>
              <w:pStyle w:val="ConsPlusNormal"/>
              <w:jc w:val="center"/>
            </w:pPr>
            <w:r>
              <w:rPr>
                <w:color w:val="392C69"/>
              </w:rPr>
              <w:t>от 25.07.2016 N 219)</w:t>
            </w:r>
          </w:p>
        </w:tc>
      </w:tr>
    </w:tbl>
    <w:p w:rsidR="004930CB" w:rsidRDefault="004930CB">
      <w:pPr>
        <w:pStyle w:val="ConsPlusNormal"/>
        <w:jc w:val="both"/>
      </w:pPr>
    </w:p>
    <w:p w:rsidR="004930CB" w:rsidRDefault="004930CB">
      <w:pPr>
        <w:pStyle w:val="ConsPlusNormal"/>
        <w:jc w:val="right"/>
      </w:pPr>
      <w:r>
        <w:t>(млн.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798"/>
        <w:gridCol w:w="1814"/>
        <w:gridCol w:w="1134"/>
        <w:gridCol w:w="964"/>
        <w:gridCol w:w="907"/>
        <w:gridCol w:w="850"/>
        <w:gridCol w:w="907"/>
        <w:gridCol w:w="850"/>
      </w:tblGrid>
      <w:tr w:rsidR="004930CB">
        <w:tc>
          <w:tcPr>
            <w:tcW w:w="510" w:type="dxa"/>
            <w:vMerge w:val="restart"/>
            <w:tcBorders>
              <w:top w:val="single" w:sz="4" w:space="0" w:color="auto"/>
              <w:bottom w:val="single" w:sz="4" w:space="0" w:color="auto"/>
            </w:tcBorders>
          </w:tcPr>
          <w:p w:rsidR="004930CB" w:rsidRDefault="004930CB">
            <w:pPr>
              <w:pStyle w:val="ConsPlusNormal"/>
              <w:jc w:val="center"/>
            </w:pPr>
            <w:r>
              <w:t>N п/п</w:t>
            </w:r>
          </w:p>
        </w:tc>
        <w:tc>
          <w:tcPr>
            <w:tcW w:w="3798" w:type="dxa"/>
            <w:vMerge w:val="restart"/>
            <w:tcBorders>
              <w:top w:val="single" w:sz="4" w:space="0" w:color="auto"/>
              <w:bottom w:val="single" w:sz="4" w:space="0" w:color="auto"/>
            </w:tcBorders>
          </w:tcPr>
          <w:p w:rsidR="004930CB" w:rsidRDefault="004930CB">
            <w:pPr>
              <w:pStyle w:val="ConsPlusNormal"/>
              <w:jc w:val="center"/>
            </w:pPr>
            <w:r>
              <w:t>Наименование мероприятия, источники финансирования</w:t>
            </w:r>
          </w:p>
        </w:tc>
        <w:tc>
          <w:tcPr>
            <w:tcW w:w="1814" w:type="dxa"/>
            <w:vMerge w:val="restart"/>
            <w:tcBorders>
              <w:top w:val="single" w:sz="4" w:space="0" w:color="auto"/>
              <w:bottom w:val="single" w:sz="4" w:space="0" w:color="auto"/>
            </w:tcBorders>
          </w:tcPr>
          <w:p w:rsidR="004930CB" w:rsidRDefault="004930CB">
            <w:pPr>
              <w:pStyle w:val="ConsPlusNormal"/>
              <w:jc w:val="center"/>
            </w:pPr>
            <w:r>
              <w:t>Ответственные исполнители</w:t>
            </w:r>
          </w:p>
        </w:tc>
        <w:tc>
          <w:tcPr>
            <w:tcW w:w="1134" w:type="dxa"/>
            <w:vMerge w:val="restart"/>
            <w:tcBorders>
              <w:top w:val="single" w:sz="4" w:space="0" w:color="auto"/>
              <w:bottom w:val="single" w:sz="4" w:space="0" w:color="auto"/>
            </w:tcBorders>
          </w:tcPr>
          <w:p w:rsidR="004930CB" w:rsidRDefault="004930CB">
            <w:pPr>
              <w:pStyle w:val="ConsPlusNormal"/>
              <w:jc w:val="center"/>
            </w:pPr>
            <w:r>
              <w:t>2014-2018 годы</w:t>
            </w:r>
          </w:p>
        </w:tc>
        <w:tc>
          <w:tcPr>
            <w:tcW w:w="4478" w:type="dxa"/>
            <w:gridSpan w:val="5"/>
            <w:tcBorders>
              <w:top w:val="single" w:sz="4" w:space="0" w:color="auto"/>
              <w:bottom w:val="single" w:sz="4" w:space="0" w:color="auto"/>
            </w:tcBorders>
          </w:tcPr>
          <w:p w:rsidR="004930CB" w:rsidRDefault="004930CB">
            <w:pPr>
              <w:pStyle w:val="ConsPlusNormal"/>
              <w:jc w:val="center"/>
            </w:pPr>
            <w:r>
              <w:t>в том числе</w:t>
            </w:r>
          </w:p>
        </w:tc>
      </w:tr>
      <w:tr w:rsidR="004930CB">
        <w:tc>
          <w:tcPr>
            <w:tcW w:w="510" w:type="dxa"/>
            <w:vMerge/>
            <w:tcBorders>
              <w:top w:val="single" w:sz="4" w:space="0" w:color="auto"/>
              <w:bottom w:val="single" w:sz="4" w:space="0" w:color="auto"/>
            </w:tcBorders>
          </w:tcPr>
          <w:p w:rsidR="004930CB" w:rsidRDefault="004930CB"/>
        </w:tc>
        <w:tc>
          <w:tcPr>
            <w:tcW w:w="3798" w:type="dxa"/>
            <w:vMerge/>
            <w:tcBorders>
              <w:top w:val="single" w:sz="4" w:space="0" w:color="auto"/>
              <w:bottom w:val="single" w:sz="4" w:space="0" w:color="auto"/>
            </w:tcBorders>
          </w:tcPr>
          <w:p w:rsidR="004930CB" w:rsidRDefault="004930CB"/>
        </w:tc>
        <w:tc>
          <w:tcPr>
            <w:tcW w:w="1814" w:type="dxa"/>
            <w:vMerge/>
            <w:tcBorders>
              <w:top w:val="single" w:sz="4" w:space="0" w:color="auto"/>
              <w:bottom w:val="single" w:sz="4" w:space="0" w:color="auto"/>
            </w:tcBorders>
          </w:tcPr>
          <w:p w:rsidR="004930CB" w:rsidRDefault="004930CB"/>
        </w:tc>
        <w:tc>
          <w:tcPr>
            <w:tcW w:w="1134" w:type="dxa"/>
            <w:vMerge/>
            <w:tcBorders>
              <w:top w:val="single" w:sz="4" w:space="0" w:color="auto"/>
              <w:bottom w:val="single" w:sz="4" w:space="0" w:color="auto"/>
            </w:tcBorders>
          </w:tcPr>
          <w:p w:rsidR="004930CB" w:rsidRDefault="004930CB"/>
        </w:tc>
        <w:tc>
          <w:tcPr>
            <w:tcW w:w="964" w:type="dxa"/>
            <w:tcBorders>
              <w:top w:val="single" w:sz="4" w:space="0" w:color="auto"/>
              <w:bottom w:val="single" w:sz="4" w:space="0" w:color="auto"/>
            </w:tcBorders>
          </w:tcPr>
          <w:p w:rsidR="004930CB" w:rsidRDefault="004930CB">
            <w:pPr>
              <w:pStyle w:val="ConsPlusNormal"/>
              <w:jc w:val="center"/>
            </w:pPr>
            <w:r>
              <w:t>2014 год</w:t>
            </w:r>
          </w:p>
        </w:tc>
        <w:tc>
          <w:tcPr>
            <w:tcW w:w="907" w:type="dxa"/>
            <w:tcBorders>
              <w:top w:val="single" w:sz="4" w:space="0" w:color="auto"/>
              <w:bottom w:val="single" w:sz="4" w:space="0" w:color="auto"/>
            </w:tcBorders>
          </w:tcPr>
          <w:p w:rsidR="004930CB" w:rsidRDefault="004930CB">
            <w:pPr>
              <w:pStyle w:val="ConsPlusNormal"/>
              <w:jc w:val="center"/>
            </w:pPr>
            <w:r>
              <w:t>2015 год</w:t>
            </w:r>
          </w:p>
        </w:tc>
        <w:tc>
          <w:tcPr>
            <w:tcW w:w="850" w:type="dxa"/>
            <w:tcBorders>
              <w:top w:val="single" w:sz="4" w:space="0" w:color="auto"/>
              <w:bottom w:val="single" w:sz="4" w:space="0" w:color="auto"/>
            </w:tcBorders>
          </w:tcPr>
          <w:p w:rsidR="004930CB" w:rsidRDefault="004930CB">
            <w:pPr>
              <w:pStyle w:val="ConsPlusNormal"/>
              <w:jc w:val="center"/>
            </w:pPr>
            <w:r>
              <w:t>2016 год</w:t>
            </w:r>
          </w:p>
        </w:tc>
        <w:tc>
          <w:tcPr>
            <w:tcW w:w="907" w:type="dxa"/>
            <w:tcBorders>
              <w:top w:val="single" w:sz="4" w:space="0" w:color="auto"/>
              <w:bottom w:val="single" w:sz="4" w:space="0" w:color="auto"/>
            </w:tcBorders>
          </w:tcPr>
          <w:p w:rsidR="004930CB" w:rsidRDefault="004930CB">
            <w:pPr>
              <w:pStyle w:val="ConsPlusNormal"/>
              <w:jc w:val="center"/>
            </w:pPr>
            <w:r>
              <w:t>2017 год</w:t>
            </w:r>
          </w:p>
        </w:tc>
        <w:tc>
          <w:tcPr>
            <w:tcW w:w="850" w:type="dxa"/>
            <w:tcBorders>
              <w:top w:val="single" w:sz="4" w:space="0" w:color="auto"/>
              <w:bottom w:val="single" w:sz="4" w:space="0" w:color="auto"/>
            </w:tcBorders>
          </w:tcPr>
          <w:p w:rsidR="004930CB" w:rsidRDefault="004930CB">
            <w:pPr>
              <w:pStyle w:val="ConsPlusNormal"/>
              <w:jc w:val="center"/>
            </w:pPr>
            <w:r>
              <w:t>2018 год</w:t>
            </w:r>
          </w:p>
        </w:tc>
      </w:tr>
      <w:tr w:rsidR="004930CB">
        <w:tc>
          <w:tcPr>
            <w:tcW w:w="510" w:type="dxa"/>
            <w:tcBorders>
              <w:top w:val="single" w:sz="4" w:space="0" w:color="auto"/>
              <w:bottom w:val="single" w:sz="4" w:space="0" w:color="auto"/>
            </w:tcBorders>
          </w:tcPr>
          <w:p w:rsidR="004930CB" w:rsidRDefault="004930CB">
            <w:pPr>
              <w:pStyle w:val="ConsPlusNormal"/>
              <w:jc w:val="center"/>
            </w:pPr>
            <w:r>
              <w:t>1</w:t>
            </w:r>
          </w:p>
        </w:tc>
        <w:tc>
          <w:tcPr>
            <w:tcW w:w="3798" w:type="dxa"/>
            <w:tcBorders>
              <w:top w:val="single" w:sz="4" w:space="0" w:color="auto"/>
              <w:bottom w:val="single" w:sz="4" w:space="0" w:color="auto"/>
            </w:tcBorders>
          </w:tcPr>
          <w:p w:rsidR="004930CB" w:rsidRDefault="004930CB">
            <w:pPr>
              <w:pStyle w:val="ConsPlusNormal"/>
              <w:jc w:val="center"/>
            </w:pPr>
            <w:r>
              <w:t>2</w:t>
            </w:r>
          </w:p>
        </w:tc>
        <w:tc>
          <w:tcPr>
            <w:tcW w:w="1814" w:type="dxa"/>
            <w:tcBorders>
              <w:top w:val="single" w:sz="4" w:space="0" w:color="auto"/>
              <w:bottom w:val="single" w:sz="4" w:space="0" w:color="auto"/>
            </w:tcBorders>
          </w:tcPr>
          <w:p w:rsidR="004930CB" w:rsidRDefault="004930CB">
            <w:pPr>
              <w:pStyle w:val="ConsPlusNormal"/>
              <w:jc w:val="center"/>
            </w:pPr>
            <w:r>
              <w:t>3</w:t>
            </w:r>
          </w:p>
        </w:tc>
        <w:tc>
          <w:tcPr>
            <w:tcW w:w="1134" w:type="dxa"/>
            <w:tcBorders>
              <w:top w:val="single" w:sz="4" w:space="0" w:color="auto"/>
              <w:bottom w:val="single" w:sz="4" w:space="0" w:color="auto"/>
            </w:tcBorders>
          </w:tcPr>
          <w:p w:rsidR="004930CB" w:rsidRDefault="004930CB">
            <w:pPr>
              <w:pStyle w:val="ConsPlusNormal"/>
              <w:jc w:val="center"/>
            </w:pPr>
            <w:r>
              <w:t>4</w:t>
            </w:r>
          </w:p>
        </w:tc>
        <w:tc>
          <w:tcPr>
            <w:tcW w:w="964" w:type="dxa"/>
            <w:tcBorders>
              <w:top w:val="single" w:sz="4" w:space="0" w:color="auto"/>
              <w:bottom w:val="single" w:sz="4" w:space="0" w:color="auto"/>
            </w:tcBorders>
          </w:tcPr>
          <w:p w:rsidR="004930CB" w:rsidRDefault="004930CB">
            <w:pPr>
              <w:pStyle w:val="ConsPlusNormal"/>
              <w:jc w:val="center"/>
            </w:pPr>
            <w:r>
              <w:t>5</w:t>
            </w:r>
          </w:p>
        </w:tc>
        <w:tc>
          <w:tcPr>
            <w:tcW w:w="907" w:type="dxa"/>
            <w:tcBorders>
              <w:top w:val="single" w:sz="4" w:space="0" w:color="auto"/>
              <w:bottom w:val="single" w:sz="4" w:space="0" w:color="auto"/>
            </w:tcBorders>
          </w:tcPr>
          <w:p w:rsidR="004930CB" w:rsidRDefault="004930CB">
            <w:pPr>
              <w:pStyle w:val="ConsPlusNormal"/>
              <w:jc w:val="center"/>
            </w:pPr>
            <w:r>
              <w:t>6</w:t>
            </w:r>
          </w:p>
        </w:tc>
        <w:tc>
          <w:tcPr>
            <w:tcW w:w="850" w:type="dxa"/>
            <w:tcBorders>
              <w:top w:val="single" w:sz="4" w:space="0" w:color="auto"/>
              <w:bottom w:val="single" w:sz="4" w:space="0" w:color="auto"/>
            </w:tcBorders>
          </w:tcPr>
          <w:p w:rsidR="004930CB" w:rsidRDefault="004930CB">
            <w:pPr>
              <w:pStyle w:val="ConsPlusNormal"/>
              <w:jc w:val="center"/>
            </w:pPr>
            <w:r>
              <w:t>7</w:t>
            </w:r>
          </w:p>
        </w:tc>
        <w:tc>
          <w:tcPr>
            <w:tcW w:w="907" w:type="dxa"/>
            <w:tcBorders>
              <w:top w:val="single" w:sz="4" w:space="0" w:color="auto"/>
              <w:bottom w:val="single" w:sz="4" w:space="0" w:color="auto"/>
            </w:tcBorders>
          </w:tcPr>
          <w:p w:rsidR="004930CB" w:rsidRDefault="004930CB">
            <w:pPr>
              <w:pStyle w:val="ConsPlusNormal"/>
              <w:jc w:val="center"/>
            </w:pPr>
            <w:r>
              <w:t>8</w:t>
            </w:r>
          </w:p>
        </w:tc>
        <w:tc>
          <w:tcPr>
            <w:tcW w:w="850" w:type="dxa"/>
            <w:tcBorders>
              <w:top w:val="single" w:sz="4" w:space="0" w:color="auto"/>
              <w:bottom w:val="single" w:sz="4" w:space="0" w:color="auto"/>
            </w:tcBorders>
          </w:tcPr>
          <w:p w:rsidR="004930CB" w:rsidRDefault="004930CB">
            <w:pPr>
              <w:pStyle w:val="ConsPlusNormal"/>
              <w:jc w:val="center"/>
            </w:pPr>
            <w:r>
              <w:t>9</w:t>
            </w:r>
          </w:p>
        </w:tc>
      </w:tr>
      <w:tr w:rsidR="004930CB">
        <w:tc>
          <w:tcPr>
            <w:tcW w:w="510" w:type="dxa"/>
            <w:vMerge w:val="restart"/>
            <w:tcBorders>
              <w:top w:val="single" w:sz="4" w:space="0" w:color="auto"/>
              <w:bottom w:val="single" w:sz="4" w:space="0" w:color="auto"/>
            </w:tcBorders>
          </w:tcPr>
          <w:p w:rsidR="004930CB" w:rsidRDefault="004930CB">
            <w:pPr>
              <w:pStyle w:val="ConsPlusNormal"/>
              <w:jc w:val="center"/>
            </w:pPr>
            <w:r>
              <w:t>1.</w:t>
            </w:r>
          </w:p>
        </w:tc>
        <w:tc>
          <w:tcPr>
            <w:tcW w:w="3798" w:type="dxa"/>
            <w:tcBorders>
              <w:top w:val="single" w:sz="4" w:space="0" w:color="auto"/>
              <w:bottom w:val="nil"/>
            </w:tcBorders>
          </w:tcPr>
          <w:p w:rsidR="004930CB" w:rsidRDefault="004930CB">
            <w:pPr>
              <w:pStyle w:val="ConsPlusNormal"/>
            </w:pPr>
            <w:r>
              <w:t xml:space="preserve">Создание и совершенствование региональной автоматизированной системы централизованного оповещения населения Республики Дагестан (РАСЦО РД) и зон </w:t>
            </w:r>
            <w:r>
              <w:lastRenderedPageBreak/>
              <w:t>комплексной системы экстренного оповещения населения, в том числе за счет:</w:t>
            </w:r>
          </w:p>
        </w:tc>
        <w:tc>
          <w:tcPr>
            <w:tcW w:w="1814" w:type="dxa"/>
            <w:vMerge w:val="restart"/>
            <w:tcBorders>
              <w:top w:val="single" w:sz="4" w:space="0" w:color="auto"/>
              <w:bottom w:val="single" w:sz="4" w:space="0" w:color="auto"/>
            </w:tcBorders>
          </w:tcPr>
          <w:p w:rsidR="004930CB" w:rsidRDefault="004930CB">
            <w:pPr>
              <w:pStyle w:val="ConsPlusNormal"/>
            </w:pPr>
            <w:r>
              <w:lastRenderedPageBreak/>
              <w:t>МЧС Дагестана</w:t>
            </w:r>
          </w:p>
        </w:tc>
        <w:tc>
          <w:tcPr>
            <w:tcW w:w="1134" w:type="dxa"/>
            <w:tcBorders>
              <w:top w:val="single" w:sz="4" w:space="0" w:color="auto"/>
              <w:bottom w:val="nil"/>
            </w:tcBorders>
          </w:tcPr>
          <w:p w:rsidR="004930CB" w:rsidRDefault="004930CB">
            <w:pPr>
              <w:pStyle w:val="ConsPlusNormal"/>
              <w:jc w:val="center"/>
            </w:pPr>
            <w:r>
              <w:t>86,0</w:t>
            </w:r>
          </w:p>
        </w:tc>
        <w:tc>
          <w:tcPr>
            <w:tcW w:w="964" w:type="dxa"/>
            <w:tcBorders>
              <w:top w:val="single" w:sz="4" w:space="0" w:color="auto"/>
              <w:bottom w:val="nil"/>
            </w:tcBorders>
          </w:tcPr>
          <w:p w:rsidR="004930CB" w:rsidRDefault="004930CB">
            <w:pPr>
              <w:pStyle w:val="ConsPlusNormal"/>
              <w:jc w:val="center"/>
            </w:pPr>
            <w:r>
              <w:t>-</w:t>
            </w:r>
          </w:p>
        </w:tc>
        <w:tc>
          <w:tcPr>
            <w:tcW w:w="907" w:type="dxa"/>
            <w:tcBorders>
              <w:top w:val="single" w:sz="4" w:space="0" w:color="auto"/>
              <w:bottom w:val="nil"/>
            </w:tcBorders>
          </w:tcPr>
          <w:p w:rsidR="004930CB" w:rsidRDefault="004930CB">
            <w:pPr>
              <w:pStyle w:val="ConsPlusNormal"/>
              <w:jc w:val="center"/>
            </w:pPr>
            <w:r>
              <w:t>-</w:t>
            </w:r>
          </w:p>
        </w:tc>
        <w:tc>
          <w:tcPr>
            <w:tcW w:w="850" w:type="dxa"/>
            <w:tcBorders>
              <w:top w:val="single" w:sz="4" w:space="0" w:color="auto"/>
              <w:bottom w:val="nil"/>
            </w:tcBorders>
          </w:tcPr>
          <w:p w:rsidR="004930CB" w:rsidRDefault="004930CB">
            <w:pPr>
              <w:pStyle w:val="ConsPlusNormal"/>
              <w:jc w:val="center"/>
            </w:pPr>
            <w:r>
              <w:t>2,0</w:t>
            </w:r>
          </w:p>
        </w:tc>
        <w:tc>
          <w:tcPr>
            <w:tcW w:w="907" w:type="dxa"/>
            <w:tcBorders>
              <w:top w:val="single" w:sz="4" w:space="0" w:color="auto"/>
              <w:bottom w:val="nil"/>
            </w:tcBorders>
          </w:tcPr>
          <w:p w:rsidR="004930CB" w:rsidRDefault="004930CB">
            <w:pPr>
              <w:pStyle w:val="ConsPlusNormal"/>
              <w:jc w:val="center"/>
            </w:pPr>
            <w:r>
              <w:t>42,0</w:t>
            </w:r>
          </w:p>
        </w:tc>
        <w:tc>
          <w:tcPr>
            <w:tcW w:w="850" w:type="dxa"/>
            <w:tcBorders>
              <w:top w:val="single" w:sz="4" w:space="0" w:color="auto"/>
              <w:bottom w:val="nil"/>
            </w:tcBorders>
          </w:tcPr>
          <w:p w:rsidR="004930CB" w:rsidRDefault="004930CB">
            <w:pPr>
              <w:pStyle w:val="ConsPlusNormal"/>
              <w:jc w:val="center"/>
            </w:pPr>
            <w:r>
              <w:t>42,0</w:t>
            </w:r>
          </w:p>
        </w:tc>
      </w:tr>
      <w:tr w:rsidR="004930CB">
        <w:tblPrEx>
          <w:tblBorders>
            <w:insideH w:val="none" w:sz="0" w:space="0" w:color="auto"/>
          </w:tblBorders>
        </w:tblPrEx>
        <w:tc>
          <w:tcPr>
            <w:tcW w:w="510" w:type="dxa"/>
            <w:vMerge/>
            <w:tcBorders>
              <w:top w:val="single" w:sz="4" w:space="0" w:color="auto"/>
              <w:bottom w:val="single" w:sz="4" w:space="0" w:color="auto"/>
            </w:tcBorders>
          </w:tcPr>
          <w:p w:rsidR="004930CB" w:rsidRDefault="004930CB"/>
        </w:tc>
        <w:tc>
          <w:tcPr>
            <w:tcW w:w="3798" w:type="dxa"/>
            <w:tcBorders>
              <w:top w:val="nil"/>
              <w:bottom w:val="nil"/>
            </w:tcBorders>
          </w:tcPr>
          <w:p w:rsidR="004930CB" w:rsidRDefault="004930CB">
            <w:pPr>
              <w:pStyle w:val="ConsPlusNormal"/>
            </w:pPr>
            <w:r>
              <w:t>федерального бюджета (прогноз) (по согласованию), из них на:</w:t>
            </w:r>
          </w:p>
        </w:tc>
        <w:tc>
          <w:tcPr>
            <w:tcW w:w="1814" w:type="dxa"/>
            <w:vMerge/>
            <w:tcBorders>
              <w:top w:val="single" w:sz="4" w:space="0" w:color="auto"/>
              <w:bottom w:val="single" w:sz="4" w:space="0" w:color="auto"/>
            </w:tcBorders>
          </w:tcPr>
          <w:p w:rsidR="004930CB" w:rsidRDefault="004930CB"/>
        </w:tc>
        <w:tc>
          <w:tcPr>
            <w:tcW w:w="113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w:t>
            </w:r>
          </w:p>
        </w:tc>
        <w:tc>
          <w:tcPr>
            <w:tcW w:w="907" w:type="dxa"/>
            <w:tcBorders>
              <w:top w:val="nil"/>
              <w:bottom w:val="nil"/>
            </w:tcBorders>
          </w:tcPr>
          <w:p w:rsidR="004930CB" w:rsidRDefault="004930CB">
            <w:pPr>
              <w:pStyle w:val="ConsPlusNormal"/>
              <w:jc w:val="center"/>
            </w:pPr>
            <w:r>
              <w:t>-</w:t>
            </w:r>
          </w:p>
        </w:tc>
        <w:tc>
          <w:tcPr>
            <w:tcW w:w="850" w:type="dxa"/>
            <w:tcBorders>
              <w:top w:val="nil"/>
              <w:bottom w:val="nil"/>
            </w:tcBorders>
          </w:tcPr>
          <w:p w:rsidR="004930CB" w:rsidRDefault="004930CB">
            <w:pPr>
              <w:pStyle w:val="ConsPlusNormal"/>
              <w:jc w:val="center"/>
            </w:pPr>
            <w:r>
              <w:t>-</w:t>
            </w:r>
          </w:p>
        </w:tc>
        <w:tc>
          <w:tcPr>
            <w:tcW w:w="907" w:type="dxa"/>
            <w:tcBorders>
              <w:top w:val="nil"/>
              <w:bottom w:val="nil"/>
            </w:tcBorders>
          </w:tcPr>
          <w:p w:rsidR="004930CB" w:rsidRDefault="004930CB">
            <w:pPr>
              <w:pStyle w:val="ConsPlusNormal"/>
              <w:jc w:val="center"/>
            </w:pPr>
            <w:r>
              <w:t>-</w:t>
            </w:r>
          </w:p>
        </w:tc>
        <w:tc>
          <w:tcPr>
            <w:tcW w:w="850" w:type="dxa"/>
            <w:tcBorders>
              <w:top w:val="nil"/>
              <w:bottom w:val="nil"/>
            </w:tcBorders>
          </w:tcPr>
          <w:p w:rsidR="004930CB" w:rsidRDefault="004930CB">
            <w:pPr>
              <w:pStyle w:val="ConsPlusNormal"/>
              <w:jc w:val="center"/>
            </w:pPr>
            <w:r>
              <w:t>-</w:t>
            </w:r>
          </w:p>
        </w:tc>
      </w:tr>
      <w:tr w:rsidR="004930CB">
        <w:tblPrEx>
          <w:tblBorders>
            <w:insideH w:val="none" w:sz="0" w:space="0" w:color="auto"/>
          </w:tblBorders>
        </w:tblPrEx>
        <w:tc>
          <w:tcPr>
            <w:tcW w:w="510" w:type="dxa"/>
            <w:vMerge/>
            <w:tcBorders>
              <w:top w:val="single" w:sz="4" w:space="0" w:color="auto"/>
              <w:bottom w:val="single" w:sz="4" w:space="0" w:color="auto"/>
            </w:tcBorders>
          </w:tcPr>
          <w:p w:rsidR="004930CB" w:rsidRDefault="004930CB"/>
        </w:tc>
        <w:tc>
          <w:tcPr>
            <w:tcW w:w="3798" w:type="dxa"/>
            <w:tcBorders>
              <w:top w:val="nil"/>
              <w:bottom w:val="nil"/>
            </w:tcBorders>
          </w:tcPr>
          <w:p w:rsidR="004930CB" w:rsidRDefault="004930CB">
            <w:pPr>
              <w:pStyle w:val="ConsPlusNormal"/>
            </w:pPr>
            <w:r>
              <w:t>капитальные вложения</w:t>
            </w:r>
          </w:p>
        </w:tc>
        <w:tc>
          <w:tcPr>
            <w:tcW w:w="1814" w:type="dxa"/>
            <w:vMerge/>
            <w:tcBorders>
              <w:top w:val="single" w:sz="4" w:space="0" w:color="auto"/>
              <w:bottom w:val="single" w:sz="4" w:space="0" w:color="auto"/>
            </w:tcBorders>
          </w:tcPr>
          <w:p w:rsidR="004930CB" w:rsidRDefault="004930CB"/>
        </w:tc>
        <w:tc>
          <w:tcPr>
            <w:tcW w:w="113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w:t>
            </w:r>
          </w:p>
        </w:tc>
        <w:tc>
          <w:tcPr>
            <w:tcW w:w="907" w:type="dxa"/>
            <w:tcBorders>
              <w:top w:val="nil"/>
              <w:bottom w:val="nil"/>
            </w:tcBorders>
          </w:tcPr>
          <w:p w:rsidR="004930CB" w:rsidRDefault="004930CB">
            <w:pPr>
              <w:pStyle w:val="ConsPlusNormal"/>
              <w:jc w:val="center"/>
            </w:pPr>
            <w:r>
              <w:t>-</w:t>
            </w:r>
          </w:p>
        </w:tc>
        <w:tc>
          <w:tcPr>
            <w:tcW w:w="850" w:type="dxa"/>
            <w:tcBorders>
              <w:top w:val="nil"/>
              <w:bottom w:val="nil"/>
            </w:tcBorders>
          </w:tcPr>
          <w:p w:rsidR="004930CB" w:rsidRDefault="004930CB">
            <w:pPr>
              <w:pStyle w:val="ConsPlusNormal"/>
              <w:jc w:val="center"/>
            </w:pPr>
            <w:r>
              <w:t>-</w:t>
            </w:r>
          </w:p>
        </w:tc>
        <w:tc>
          <w:tcPr>
            <w:tcW w:w="907" w:type="dxa"/>
            <w:tcBorders>
              <w:top w:val="nil"/>
              <w:bottom w:val="nil"/>
            </w:tcBorders>
          </w:tcPr>
          <w:p w:rsidR="004930CB" w:rsidRDefault="004930CB">
            <w:pPr>
              <w:pStyle w:val="ConsPlusNormal"/>
              <w:jc w:val="center"/>
            </w:pPr>
            <w:r>
              <w:t>-</w:t>
            </w:r>
          </w:p>
        </w:tc>
        <w:tc>
          <w:tcPr>
            <w:tcW w:w="850" w:type="dxa"/>
            <w:tcBorders>
              <w:top w:val="nil"/>
              <w:bottom w:val="nil"/>
            </w:tcBorders>
          </w:tcPr>
          <w:p w:rsidR="004930CB" w:rsidRDefault="004930CB">
            <w:pPr>
              <w:pStyle w:val="ConsPlusNormal"/>
              <w:jc w:val="center"/>
            </w:pPr>
            <w:r>
              <w:t>-</w:t>
            </w:r>
          </w:p>
        </w:tc>
      </w:tr>
      <w:tr w:rsidR="004930CB">
        <w:tblPrEx>
          <w:tblBorders>
            <w:insideH w:val="none" w:sz="0" w:space="0" w:color="auto"/>
          </w:tblBorders>
        </w:tblPrEx>
        <w:tc>
          <w:tcPr>
            <w:tcW w:w="510" w:type="dxa"/>
            <w:vMerge/>
            <w:tcBorders>
              <w:top w:val="single" w:sz="4" w:space="0" w:color="auto"/>
              <w:bottom w:val="single" w:sz="4" w:space="0" w:color="auto"/>
            </w:tcBorders>
          </w:tcPr>
          <w:p w:rsidR="004930CB" w:rsidRDefault="004930CB"/>
        </w:tc>
        <w:tc>
          <w:tcPr>
            <w:tcW w:w="3798" w:type="dxa"/>
            <w:tcBorders>
              <w:top w:val="nil"/>
              <w:bottom w:val="nil"/>
            </w:tcBorders>
          </w:tcPr>
          <w:p w:rsidR="004930CB" w:rsidRDefault="004930CB">
            <w:pPr>
              <w:pStyle w:val="ConsPlusNormal"/>
            </w:pPr>
            <w:r>
              <w:t>прочие расходы</w:t>
            </w:r>
          </w:p>
        </w:tc>
        <w:tc>
          <w:tcPr>
            <w:tcW w:w="1814" w:type="dxa"/>
            <w:vMerge/>
            <w:tcBorders>
              <w:top w:val="single" w:sz="4" w:space="0" w:color="auto"/>
              <w:bottom w:val="single" w:sz="4" w:space="0" w:color="auto"/>
            </w:tcBorders>
          </w:tcPr>
          <w:p w:rsidR="004930CB" w:rsidRDefault="004930CB"/>
        </w:tc>
        <w:tc>
          <w:tcPr>
            <w:tcW w:w="113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w:t>
            </w:r>
          </w:p>
        </w:tc>
        <w:tc>
          <w:tcPr>
            <w:tcW w:w="907" w:type="dxa"/>
            <w:tcBorders>
              <w:top w:val="nil"/>
              <w:bottom w:val="nil"/>
            </w:tcBorders>
          </w:tcPr>
          <w:p w:rsidR="004930CB" w:rsidRDefault="004930CB">
            <w:pPr>
              <w:pStyle w:val="ConsPlusNormal"/>
              <w:jc w:val="center"/>
            </w:pPr>
            <w:r>
              <w:t>-</w:t>
            </w:r>
          </w:p>
        </w:tc>
        <w:tc>
          <w:tcPr>
            <w:tcW w:w="850" w:type="dxa"/>
            <w:tcBorders>
              <w:top w:val="nil"/>
              <w:bottom w:val="nil"/>
            </w:tcBorders>
          </w:tcPr>
          <w:p w:rsidR="004930CB" w:rsidRDefault="004930CB">
            <w:pPr>
              <w:pStyle w:val="ConsPlusNormal"/>
              <w:jc w:val="center"/>
            </w:pPr>
            <w:r>
              <w:t>-</w:t>
            </w:r>
          </w:p>
        </w:tc>
        <w:tc>
          <w:tcPr>
            <w:tcW w:w="907" w:type="dxa"/>
            <w:tcBorders>
              <w:top w:val="nil"/>
              <w:bottom w:val="nil"/>
            </w:tcBorders>
          </w:tcPr>
          <w:p w:rsidR="004930CB" w:rsidRDefault="004930CB">
            <w:pPr>
              <w:pStyle w:val="ConsPlusNormal"/>
              <w:jc w:val="center"/>
            </w:pPr>
            <w:r>
              <w:t>-</w:t>
            </w:r>
          </w:p>
        </w:tc>
        <w:tc>
          <w:tcPr>
            <w:tcW w:w="850" w:type="dxa"/>
            <w:tcBorders>
              <w:top w:val="nil"/>
              <w:bottom w:val="nil"/>
            </w:tcBorders>
          </w:tcPr>
          <w:p w:rsidR="004930CB" w:rsidRDefault="004930CB">
            <w:pPr>
              <w:pStyle w:val="ConsPlusNormal"/>
              <w:jc w:val="center"/>
            </w:pPr>
            <w:r>
              <w:t>-</w:t>
            </w:r>
          </w:p>
        </w:tc>
      </w:tr>
      <w:tr w:rsidR="004930CB">
        <w:tblPrEx>
          <w:tblBorders>
            <w:insideH w:val="none" w:sz="0" w:space="0" w:color="auto"/>
          </w:tblBorders>
        </w:tblPrEx>
        <w:tc>
          <w:tcPr>
            <w:tcW w:w="510" w:type="dxa"/>
            <w:vMerge/>
            <w:tcBorders>
              <w:top w:val="single" w:sz="4" w:space="0" w:color="auto"/>
              <w:bottom w:val="single" w:sz="4" w:space="0" w:color="auto"/>
            </w:tcBorders>
          </w:tcPr>
          <w:p w:rsidR="004930CB" w:rsidRDefault="004930CB"/>
        </w:tc>
        <w:tc>
          <w:tcPr>
            <w:tcW w:w="3798" w:type="dxa"/>
            <w:tcBorders>
              <w:top w:val="nil"/>
              <w:bottom w:val="nil"/>
            </w:tcBorders>
          </w:tcPr>
          <w:p w:rsidR="004930CB" w:rsidRDefault="004930CB">
            <w:pPr>
              <w:pStyle w:val="ConsPlusNormal"/>
            </w:pPr>
            <w:r>
              <w:t>республиканского бюджета Республики Дагестан, из них на:</w:t>
            </w:r>
          </w:p>
        </w:tc>
        <w:tc>
          <w:tcPr>
            <w:tcW w:w="1814" w:type="dxa"/>
            <w:vMerge/>
            <w:tcBorders>
              <w:top w:val="single" w:sz="4" w:space="0" w:color="auto"/>
              <w:bottom w:val="single" w:sz="4" w:space="0" w:color="auto"/>
            </w:tcBorders>
          </w:tcPr>
          <w:p w:rsidR="004930CB" w:rsidRDefault="004930CB"/>
        </w:tc>
        <w:tc>
          <w:tcPr>
            <w:tcW w:w="1134" w:type="dxa"/>
            <w:tcBorders>
              <w:top w:val="nil"/>
              <w:bottom w:val="nil"/>
            </w:tcBorders>
          </w:tcPr>
          <w:p w:rsidR="004930CB" w:rsidRDefault="004930CB">
            <w:pPr>
              <w:pStyle w:val="ConsPlusNormal"/>
              <w:jc w:val="center"/>
            </w:pPr>
            <w:r>
              <w:t>86,0</w:t>
            </w:r>
          </w:p>
        </w:tc>
        <w:tc>
          <w:tcPr>
            <w:tcW w:w="964" w:type="dxa"/>
            <w:tcBorders>
              <w:top w:val="nil"/>
              <w:bottom w:val="nil"/>
            </w:tcBorders>
          </w:tcPr>
          <w:p w:rsidR="004930CB" w:rsidRDefault="004930CB">
            <w:pPr>
              <w:pStyle w:val="ConsPlusNormal"/>
              <w:jc w:val="center"/>
            </w:pPr>
            <w:r>
              <w:t>-</w:t>
            </w:r>
          </w:p>
        </w:tc>
        <w:tc>
          <w:tcPr>
            <w:tcW w:w="907" w:type="dxa"/>
            <w:tcBorders>
              <w:top w:val="nil"/>
              <w:bottom w:val="nil"/>
            </w:tcBorders>
          </w:tcPr>
          <w:p w:rsidR="004930CB" w:rsidRDefault="004930CB">
            <w:pPr>
              <w:pStyle w:val="ConsPlusNormal"/>
              <w:jc w:val="center"/>
            </w:pPr>
            <w:r>
              <w:t>-</w:t>
            </w:r>
          </w:p>
        </w:tc>
        <w:tc>
          <w:tcPr>
            <w:tcW w:w="850" w:type="dxa"/>
            <w:tcBorders>
              <w:top w:val="nil"/>
              <w:bottom w:val="nil"/>
            </w:tcBorders>
          </w:tcPr>
          <w:p w:rsidR="004930CB" w:rsidRDefault="004930CB">
            <w:pPr>
              <w:pStyle w:val="ConsPlusNormal"/>
              <w:jc w:val="center"/>
            </w:pPr>
            <w:r>
              <w:t>2,0</w:t>
            </w:r>
          </w:p>
        </w:tc>
        <w:tc>
          <w:tcPr>
            <w:tcW w:w="907" w:type="dxa"/>
            <w:tcBorders>
              <w:top w:val="nil"/>
              <w:bottom w:val="nil"/>
            </w:tcBorders>
          </w:tcPr>
          <w:p w:rsidR="004930CB" w:rsidRDefault="004930CB">
            <w:pPr>
              <w:pStyle w:val="ConsPlusNormal"/>
              <w:jc w:val="center"/>
            </w:pPr>
            <w:r>
              <w:t>42,0</w:t>
            </w:r>
          </w:p>
        </w:tc>
        <w:tc>
          <w:tcPr>
            <w:tcW w:w="850" w:type="dxa"/>
            <w:tcBorders>
              <w:top w:val="nil"/>
              <w:bottom w:val="nil"/>
            </w:tcBorders>
          </w:tcPr>
          <w:p w:rsidR="004930CB" w:rsidRDefault="004930CB">
            <w:pPr>
              <w:pStyle w:val="ConsPlusNormal"/>
              <w:jc w:val="center"/>
            </w:pPr>
            <w:r>
              <w:t>42,0</w:t>
            </w:r>
          </w:p>
        </w:tc>
      </w:tr>
      <w:tr w:rsidR="004930CB">
        <w:tblPrEx>
          <w:tblBorders>
            <w:insideH w:val="none" w:sz="0" w:space="0" w:color="auto"/>
          </w:tblBorders>
        </w:tblPrEx>
        <w:tc>
          <w:tcPr>
            <w:tcW w:w="510" w:type="dxa"/>
            <w:vMerge/>
            <w:tcBorders>
              <w:top w:val="single" w:sz="4" w:space="0" w:color="auto"/>
              <w:bottom w:val="single" w:sz="4" w:space="0" w:color="auto"/>
            </w:tcBorders>
          </w:tcPr>
          <w:p w:rsidR="004930CB" w:rsidRDefault="004930CB"/>
        </w:tc>
        <w:tc>
          <w:tcPr>
            <w:tcW w:w="3798" w:type="dxa"/>
            <w:tcBorders>
              <w:top w:val="nil"/>
              <w:bottom w:val="nil"/>
            </w:tcBorders>
          </w:tcPr>
          <w:p w:rsidR="004930CB" w:rsidRDefault="004930CB">
            <w:pPr>
              <w:pStyle w:val="ConsPlusNormal"/>
            </w:pPr>
            <w:r>
              <w:t>капитальные вложения</w:t>
            </w:r>
          </w:p>
        </w:tc>
        <w:tc>
          <w:tcPr>
            <w:tcW w:w="1814" w:type="dxa"/>
            <w:vMerge/>
            <w:tcBorders>
              <w:top w:val="single" w:sz="4" w:space="0" w:color="auto"/>
              <w:bottom w:val="single" w:sz="4" w:space="0" w:color="auto"/>
            </w:tcBorders>
          </w:tcPr>
          <w:p w:rsidR="004930CB" w:rsidRDefault="004930CB"/>
        </w:tc>
        <w:tc>
          <w:tcPr>
            <w:tcW w:w="1134" w:type="dxa"/>
            <w:tcBorders>
              <w:top w:val="nil"/>
              <w:bottom w:val="nil"/>
            </w:tcBorders>
          </w:tcPr>
          <w:p w:rsidR="004930CB" w:rsidRDefault="004930CB">
            <w:pPr>
              <w:pStyle w:val="ConsPlusNormal"/>
              <w:jc w:val="center"/>
            </w:pPr>
            <w:r>
              <w:t>79,4</w:t>
            </w:r>
          </w:p>
        </w:tc>
        <w:tc>
          <w:tcPr>
            <w:tcW w:w="964" w:type="dxa"/>
            <w:tcBorders>
              <w:top w:val="nil"/>
              <w:bottom w:val="nil"/>
            </w:tcBorders>
          </w:tcPr>
          <w:p w:rsidR="004930CB" w:rsidRDefault="004930CB">
            <w:pPr>
              <w:pStyle w:val="ConsPlusNormal"/>
              <w:jc w:val="center"/>
            </w:pPr>
            <w:r>
              <w:t>-</w:t>
            </w:r>
          </w:p>
        </w:tc>
        <w:tc>
          <w:tcPr>
            <w:tcW w:w="907" w:type="dxa"/>
            <w:tcBorders>
              <w:top w:val="nil"/>
              <w:bottom w:val="nil"/>
            </w:tcBorders>
          </w:tcPr>
          <w:p w:rsidR="004930CB" w:rsidRDefault="004930CB">
            <w:pPr>
              <w:pStyle w:val="ConsPlusNormal"/>
              <w:jc w:val="center"/>
            </w:pPr>
            <w:r>
              <w:t>-</w:t>
            </w:r>
          </w:p>
        </w:tc>
        <w:tc>
          <w:tcPr>
            <w:tcW w:w="850" w:type="dxa"/>
            <w:tcBorders>
              <w:top w:val="nil"/>
              <w:bottom w:val="nil"/>
            </w:tcBorders>
          </w:tcPr>
          <w:p w:rsidR="004930CB" w:rsidRDefault="004930CB">
            <w:pPr>
              <w:pStyle w:val="ConsPlusNormal"/>
              <w:jc w:val="center"/>
            </w:pPr>
            <w:r>
              <w:t>1,4</w:t>
            </w:r>
          </w:p>
        </w:tc>
        <w:tc>
          <w:tcPr>
            <w:tcW w:w="907" w:type="dxa"/>
            <w:tcBorders>
              <w:top w:val="nil"/>
              <w:bottom w:val="nil"/>
            </w:tcBorders>
          </w:tcPr>
          <w:p w:rsidR="004930CB" w:rsidRDefault="004930CB">
            <w:pPr>
              <w:pStyle w:val="ConsPlusNormal"/>
              <w:jc w:val="center"/>
            </w:pPr>
            <w:r>
              <w:t>39,0</w:t>
            </w:r>
          </w:p>
        </w:tc>
        <w:tc>
          <w:tcPr>
            <w:tcW w:w="850" w:type="dxa"/>
            <w:tcBorders>
              <w:top w:val="nil"/>
              <w:bottom w:val="nil"/>
            </w:tcBorders>
          </w:tcPr>
          <w:p w:rsidR="004930CB" w:rsidRDefault="004930CB">
            <w:pPr>
              <w:pStyle w:val="ConsPlusNormal"/>
              <w:jc w:val="center"/>
            </w:pPr>
            <w:r>
              <w:t>39,0</w:t>
            </w:r>
          </w:p>
        </w:tc>
      </w:tr>
      <w:tr w:rsidR="004930CB">
        <w:tc>
          <w:tcPr>
            <w:tcW w:w="510" w:type="dxa"/>
            <w:vMerge/>
            <w:tcBorders>
              <w:top w:val="single" w:sz="4" w:space="0" w:color="auto"/>
              <w:bottom w:val="single" w:sz="4" w:space="0" w:color="auto"/>
            </w:tcBorders>
          </w:tcPr>
          <w:p w:rsidR="004930CB" w:rsidRDefault="004930CB"/>
        </w:tc>
        <w:tc>
          <w:tcPr>
            <w:tcW w:w="3798" w:type="dxa"/>
            <w:tcBorders>
              <w:top w:val="nil"/>
              <w:bottom w:val="single" w:sz="4" w:space="0" w:color="auto"/>
            </w:tcBorders>
          </w:tcPr>
          <w:p w:rsidR="004930CB" w:rsidRDefault="004930CB">
            <w:pPr>
              <w:pStyle w:val="ConsPlusNormal"/>
            </w:pPr>
            <w:r>
              <w:t>прочие расходы</w:t>
            </w:r>
          </w:p>
        </w:tc>
        <w:tc>
          <w:tcPr>
            <w:tcW w:w="1814" w:type="dxa"/>
            <w:vMerge/>
            <w:tcBorders>
              <w:top w:val="single" w:sz="4" w:space="0" w:color="auto"/>
              <w:bottom w:val="single" w:sz="4" w:space="0" w:color="auto"/>
            </w:tcBorders>
          </w:tcPr>
          <w:p w:rsidR="004930CB" w:rsidRDefault="004930CB"/>
        </w:tc>
        <w:tc>
          <w:tcPr>
            <w:tcW w:w="1134" w:type="dxa"/>
            <w:tcBorders>
              <w:top w:val="nil"/>
              <w:bottom w:val="single" w:sz="4" w:space="0" w:color="auto"/>
            </w:tcBorders>
          </w:tcPr>
          <w:p w:rsidR="004930CB" w:rsidRDefault="004930CB">
            <w:pPr>
              <w:pStyle w:val="ConsPlusNormal"/>
              <w:jc w:val="center"/>
            </w:pPr>
            <w:r>
              <w:t>6,6</w:t>
            </w:r>
          </w:p>
        </w:tc>
        <w:tc>
          <w:tcPr>
            <w:tcW w:w="964" w:type="dxa"/>
            <w:tcBorders>
              <w:top w:val="nil"/>
              <w:bottom w:val="single" w:sz="4" w:space="0" w:color="auto"/>
            </w:tcBorders>
          </w:tcPr>
          <w:p w:rsidR="004930CB" w:rsidRDefault="004930CB">
            <w:pPr>
              <w:pStyle w:val="ConsPlusNormal"/>
              <w:jc w:val="center"/>
            </w:pPr>
            <w:r>
              <w:t>-</w:t>
            </w:r>
          </w:p>
        </w:tc>
        <w:tc>
          <w:tcPr>
            <w:tcW w:w="907" w:type="dxa"/>
            <w:tcBorders>
              <w:top w:val="nil"/>
              <w:bottom w:val="single" w:sz="4" w:space="0" w:color="auto"/>
            </w:tcBorders>
          </w:tcPr>
          <w:p w:rsidR="004930CB" w:rsidRDefault="004930CB">
            <w:pPr>
              <w:pStyle w:val="ConsPlusNormal"/>
              <w:jc w:val="center"/>
            </w:pPr>
            <w:r>
              <w:t>-</w:t>
            </w:r>
          </w:p>
        </w:tc>
        <w:tc>
          <w:tcPr>
            <w:tcW w:w="850" w:type="dxa"/>
            <w:tcBorders>
              <w:top w:val="nil"/>
              <w:bottom w:val="single" w:sz="4" w:space="0" w:color="auto"/>
            </w:tcBorders>
          </w:tcPr>
          <w:p w:rsidR="004930CB" w:rsidRDefault="004930CB">
            <w:pPr>
              <w:pStyle w:val="ConsPlusNormal"/>
              <w:jc w:val="center"/>
            </w:pPr>
            <w:r>
              <w:t>0,6</w:t>
            </w:r>
          </w:p>
        </w:tc>
        <w:tc>
          <w:tcPr>
            <w:tcW w:w="907" w:type="dxa"/>
            <w:tcBorders>
              <w:top w:val="nil"/>
              <w:bottom w:val="single" w:sz="4" w:space="0" w:color="auto"/>
            </w:tcBorders>
          </w:tcPr>
          <w:p w:rsidR="004930CB" w:rsidRDefault="004930CB">
            <w:pPr>
              <w:pStyle w:val="ConsPlusNormal"/>
              <w:jc w:val="center"/>
            </w:pPr>
            <w:r>
              <w:t>3,0</w:t>
            </w:r>
          </w:p>
        </w:tc>
        <w:tc>
          <w:tcPr>
            <w:tcW w:w="850" w:type="dxa"/>
            <w:tcBorders>
              <w:top w:val="nil"/>
              <w:bottom w:val="single" w:sz="4" w:space="0" w:color="auto"/>
            </w:tcBorders>
          </w:tcPr>
          <w:p w:rsidR="004930CB" w:rsidRDefault="004930CB">
            <w:pPr>
              <w:pStyle w:val="ConsPlusNormal"/>
              <w:jc w:val="center"/>
            </w:pPr>
            <w:r>
              <w:t>3,0</w:t>
            </w:r>
          </w:p>
        </w:tc>
      </w:tr>
      <w:tr w:rsidR="004930CB">
        <w:tc>
          <w:tcPr>
            <w:tcW w:w="510" w:type="dxa"/>
            <w:vMerge w:val="restart"/>
            <w:tcBorders>
              <w:top w:val="single" w:sz="4" w:space="0" w:color="auto"/>
              <w:bottom w:val="single" w:sz="4" w:space="0" w:color="auto"/>
            </w:tcBorders>
          </w:tcPr>
          <w:p w:rsidR="004930CB" w:rsidRDefault="004930CB">
            <w:pPr>
              <w:pStyle w:val="ConsPlusNormal"/>
              <w:jc w:val="center"/>
            </w:pPr>
            <w:r>
              <w:t>2.</w:t>
            </w:r>
          </w:p>
        </w:tc>
        <w:tc>
          <w:tcPr>
            <w:tcW w:w="3798" w:type="dxa"/>
            <w:tcBorders>
              <w:top w:val="single" w:sz="4" w:space="0" w:color="auto"/>
              <w:bottom w:val="nil"/>
            </w:tcBorders>
          </w:tcPr>
          <w:p w:rsidR="004930CB" w:rsidRDefault="004930CB">
            <w:pPr>
              <w:pStyle w:val="ConsPlusNormal"/>
            </w:pPr>
            <w:r>
              <w:t>Создание и внедрение современных технологий обеспечения безопасности туристической деятельности на территории Республики Дагестан, в том числе за счет:</w:t>
            </w:r>
          </w:p>
        </w:tc>
        <w:tc>
          <w:tcPr>
            <w:tcW w:w="1814" w:type="dxa"/>
            <w:vMerge w:val="restart"/>
            <w:tcBorders>
              <w:top w:val="single" w:sz="4" w:space="0" w:color="auto"/>
              <w:bottom w:val="single" w:sz="4" w:space="0" w:color="auto"/>
            </w:tcBorders>
          </w:tcPr>
          <w:p w:rsidR="004930CB" w:rsidRDefault="004930CB">
            <w:pPr>
              <w:pStyle w:val="ConsPlusNormal"/>
            </w:pPr>
            <w:r>
              <w:t>МЧС Дагестана</w:t>
            </w:r>
          </w:p>
        </w:tc>
        <w:tc>
          <w:tcPr>
            <w:tcW w:w="1134" w:type="dxa"/>
            <w:tcBorders>
              <w:top w:val="single" w:sz="4" w:space="0" w:color="auto"/>
              <w:bottom w:val="nil"/>
            </w:tcBorders>
          </w:tcPr>
          <w:p w:rsidR="004930CB" w:rsidRDefault="004930CB">
            <w:pPr>
              <w:pStyle w:val="ConsPlusNormal"/>
              <w:jc w:val="center"/>
            </w:pPr>
            <w:r>
              <w:t>15,0</w:t>
            </w:r>
          </w:p>
        </w:tc>
        <w:tc>
          <w:tcPr>
            <w:tcW w:w="964" w:type="dxa"/>
            <w:tcBorders>
              <w:top w:val="single" w:sz="4" w:space="0" w:color="auto"/>
              <w:bottom w:val="nil"/>
            </w:tcBorders>
          </w:tcPr>
          <w:p w:rsidR="004930CB" w:rsidRDefault="004930CB">
            <w:pPr>
              <w:pStyle w:val="ConsPlusNormal"/>
              <w:jc w:val="center"/>
            </w:pPr>
            <w:r>
              <w:t>-</w:t>
            </w:r>
          </w:p>
        </w:tc>
        <w:tc>
          <w:tcPr>
            <w:tcW w:w="907" w:type="dxa"/>
            <w:tcBorders>
              <w:top w:val="single" w:sz="4" w:space="0" w:color="auto"/>
              <w:bottom w:val="nil"/>
            </w:tcBorders>
          </w:tcPr>
          <w:p w:rsidR="004930CB" w:rsidRDefault="004930CB">
            <w:pPr>
              <w:pStyle w:val="ConsPlusNormal"/>
              <w:jc w:val="center"/>
            </w:pPr>
            <w:r>
              <w:t>-</w:t>
            </w:r>
          </w:p>
        </w:tc>
        <w:tc>
          <w:tcPr>
            <w:tcW w:w="850" w:type="dxa"/>
            <w:tcBorders>
              <w:top w:val="single" w:sz="4" w:space="0" w:color="auto"/>
              <w:bottom w:val="nil"/>
            </w:tcBorders>
          </w:tcPr>
          <w:p w:rsidR="004930CB" w:rsidRDefault="004930CB">
            <w:pPr>
              <w:pStyle w:val="ConsPlusNormal"/>
              <w:jc w:val="center"/>
            </w:pPr>
            <w:r>
              <w:t>-</w:t>
            </w:r>
          </w:p>
        </w:tc>
        <w:tc>
          <w:tcPr>
            <w:tcW w:w="907" w:type="dxa"/>
            <w:tcBorders>
              <w:top w:val="single" w:sz="4" w:space="0" w:color="auto"/>
              <w:bottom w:val="nil"/>
            </w:tcBorders>
          </w:tcPr>
          <w:p w:rsidR="004930CB" w:rsidRDefault="004930CB">
            <w:pPr>
              <w:pStyle w:val="ConsPlusNormal"/>
              <w:jc w:val="center"/>
            </w:pPr>
            <w:r>
              <w:t>15,0</w:t>
            </w:r>
          </w:p>
        </w:tc>
        <w:tc>
          <w:tcPr>
            <w:tcW w:w="850" w:type="dxa"/>
            <w:tcBorders>
              <w:top w:val="single" w:sz="4" w:space="0" w:color="auto"/>
              <w:bottom w:val="nil"/>
            </w:tcBorders>
          </w:tcPr>
          <w:p w:rsidR="004930CB" w:rsidRDefault="004930CB">
            <w:pPr>
              <w:pStyle w:val="ConsPlusNormal"/>
              <w:jc w:val="center"/>
            </w:pPr>
            <w:r>
              <w:t>-</w:t>
            </w:r>
          </w:p>
        </w:tc>
      </w:tr>
      <w:tr w:rsidR="004930CB">
        <w:tblPrEx>
          <w:tblBorders>
            <w:insideH w:val="none" w:sz="0" w:space="0" w:color="auto"/>
          </w:tblBorders>
        </w:tblPrEx>
        <w:tc>
          <w:tcPr>
            <w:tcW w:w="510" w:type="dxa"/>
            <w:vMerge/>
            <w:tcBorders>
              <w:top w:val="single" w:sz="4" w:space="0" w:color="auto"/>
              <w:bottom w:val="single" w:sz="4" w:space="0" w:color="auto"/>
            </w:tcBorders>
          </w:tcPr>
          <w:p w:rsidR="004930CB" w:rsidRDefault="004930CB"/>
        </w:tc>
        <w:tc>
          <w:tcPr>
            <w:tcW w:w="3798" w:type="dxa"/>
            <w:tcBorders>
              <w:top w:val="nil"/>
              <w:bottom w:val="nil"/>
            </w:tcBorders>
          </w:tcPr>
          <w:p w:rsidR="004930CB" w:rsidRDefault="004930CB">
            <w:pPr>
              <w:pStyle w:val="ConsPlusNormal"/>
            </w:pPr>
            <w:r>
              <w:t>федерального бюджета (прогноз) (по согласованию), из них на:</w:t>
            </w:r>
          </w:p>
        </w:tc>
        <w:tc>
          <w:tcPr>
            <w:tcW w:w="1814" w:type="dxa"/>
            <w:vMerge/>
            <w:tcBorders>
              <w:top w:val="single" w:sz="4" w:space="0" w:color="auto"/>
              <w:bottom w:val="single" w:sz="4" w:space="0" w:color="auto"/>
            </w:tcBorders>
          </w:tcPr>
          <w:p w:rsidR="004930CB" w:rsidRDefault="004930CB"/>
        </w:tc>
        <w:tc>
          <w:tcPr>
            <w:tcW w:w="1134" w:type="dxa"/>
            <w:tcBorders>
              <w:top w:val="nil"/>
              <w:bottom w:val="nil"/>
            </w:tcBorders>
          </w:tcPr>
          <w:p w:rsidR="004930CB" w:rsidRDefault="004930CB">
            <w:pPr>
              <w:pStyle w:val="ConsPlusNormal"/>
              <w:jc w:val="center"/>
            </w:pPr>
            <w:r>
              <w:t>14,3</w:t>
            </w:r>
          </w:p>
        </w:tc>
        <w:tc>
          <w:tcPr>
            <w:tcW w:w="964" w:type="dxa"/>
            <w:tcBorders>
              <w:top w:val="nil"/>
              <w:bottom w:val="nil"/>
            </w:tcBorders>
          </w:tcPr>
          <w:p w:rsidR="004930CB" w:rsidRDefault="004930CB">
            <w:pPr>
              <w:pStyle w:val="ConsPlusNormal"/>
              <w:jc w:val="center"/>
            </w:pPr>
            <w:r>
              <w:t>-</w:t>
            </w:r>
          </w:p>
        </w:tc>
        <w:tc>
          <w:tcPr>
            <w:tcW w:w="907" w:type="dxa"/>
            <w:tcBorders>
              <w:top w:val="nil"/>
              <w:bottom w:val="nil"/>
            </w:tcBorders>
          </w:tcPr>
          <w:p w:rsidR="004930CB" w:rsidRDefault="004930CB">
            <w:pPr>
              <w:pStyle w:val="ConsPlusNormal"/>
              <w:jc w:val="center"/>
            </w:pPr>
            <w:r>
              <w:t>-</w:t>
            </w:r>
          </w:p>
        </w:tc>
        <w:tc>
          <w:tcPr>
            <w:tcW w:w="850" w:type="dxa"/>
            <w:tcBorders>
              <w:top w:val="nil"/>
              <w:bottom w:val="nil"/>
            </w:tcBorders>
          </w:tcPr>
          <w:p w:rsidR="004930CB" w:rsidRDefault="004930CB">
            <w:pPr>
              <w:pStyle w:val="ConsPlusNormal"/>
              <w:jc w:val="center"/>
            </w:pPr>
            <w:r>
              <w:t>-</w:t>
            </w:r>
          </w:p>
        </w:tc>
        <w:tc>
          <w:tcPr>
            <w:tcW w:w="907" w:type="dxa"/>
            <w:tcBorders>
              <w:top w:val="nil"/>
              <w:bottom w:val="nil"/>
            </w:tcBorders>
          </w:tcPr>
          <w:p w:rsidR="004930CB" w:rsidRDefault="004930CB">
            <w:pPr>
              <w:pStyle w:val="ConsPlusNormal"/>
              <w:jc w:val="center"/>
            </w:pPr>
            <w:r>
              <w:t>14,3</w:t>
            </w:r>
          </w:p>
        </w:tc>
        <w:tc>
          <w:tcPr>
            <w:tcW w:w="850" w:type="dxa"/>
            <w:tcBorders>
              <w:top w:val="nil"/>
              <w:bottom w:val="nil"/>
            </w:tcBorders>
          </w:tcPr>
          <w:p w:rsidR="004930CB" w:rsidRDefault="004930CB">
            <w:pPr>
              <w:pStyle w:val="ConsPlusNormal"/>
              <w:jc w:val="center"/>
            </w:pPr>
            <w:r>
              <w:t>-</w:t>
            </w:r>
          </w:p>
        </w:tc>
      </w:tr>
      <w:tr w:rsidR="004930CB">
        <w:tblPrEx>
          <w:tblBorders>
            <w:insideH w:val="none" w:sz="0" w:space="0" w:color="auto"/>
          </w:tblBorders>
        </w:tblPrEx>
        <w:tc>
          <w:tcPr>
            <w:tcW w:w="510" w:type="dxa"/>
            <w:vMerge/>
            <w:tcBorders>
              <w:top w:val="single" w:sz="4" w:space="0" w:color="auto"/>
              <w:bottom w:val="single" w:sz="4" w:space="0" w:color="auto"/>
            </w:tcBorders>
          </w:tcPr>
          <w:p w:rsidR="004930CB" w:rsidRDefault="004930CB"/>
        </w:tc>
        <w:tc>
          <w:tcPr>
            <w:tcW w:w="3798" w:type="dxa"/>
            <w:tcBorders>
              <w:top w:val="nil"/>
              <w:bottom w:val="nil"/>
            </w:tcBorders>
          </w:tcPr>
          <w:p w:rsidR="004930CB" w:rsidRDefault="004930CB">
            <w:pPr>
              <w:pStyle w:val="ConsPlusNormal"/>
            </w:pPr>
            <w:r>
              <w:t>капитальные вложения</w:t>
            </w:r>
          </w:p>
        </w:tc>
        <w:tc>
          <w:tcPr>
            <w:tcW w:w="1814" w:type="dxa"/>
            <w:vMerge/>
            <w:tcBorders>
              <w:top w:val="single" w:sz="4" w:space="0" w:color="auto"/>
              <w:bottom w:val="single" w:sz="4" w:space="0" w:color="auto"/>
            </w:tcBorders>
          </w:tcPr>
          <w:p w:rsidR="004930CB" w:rsidRDefault="004930CB"/>
        </w:tc>
        <w:tc>
          <w:tcPr>
            <w:tcW w:w="113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w:t>
            </w:r>
          </w:p>
        </w:tc>
        <w:tc>
          <w:tcPr>
            <w:tcW w:w="907" w:type="dxa"/>
            <w:tcBorders>
              <w:top w:val="nil"/>
              <w:bottom w:val="nil"/>
            </w:tcBorders>
          </w:tcPr>
          <w:p w:rsidR="004930CB" w:rsidRDefault="004930CB">
            <w:pPr>
              <w:pStyle w:val="ConsPlusNormal"/>
              <w:jc w:val="center"/>
            </w:pPr>
            <w:r>
              <w:t>-</w:t>
            </w:r>
          </w:p>
        </w:tc>
        <w:tc>
          <w:tcPr>
            <w:tcW w:w="850" w:type="dxa"/>
            <w:tcBorders>
              <w:top w:val="nil"/>
              <w:bottom w:val="nil"/>
            </w:tcBorders>
          </w:tcPr>
          <w:p w:rsidR="004930CB" w:rsidRDefault="004930CB">
            <w:pPr>
              <w:pStyle w:val="ConsPlusNormal"/>
              <w:jc w:val="center"/>
            </w:pPr>
            <w:r>
              <w:t>-</w:t>
            </w:r>
          </w:p>
        </w:tc>
        <w:tc>
          <w:tcPr>
            <w:tcW w:w="907" w:type="dxa"/>
            <w:tcBorders>
              <w:top w:val="nil"/>
              <w:bottom w:val="nil"/>
            </w:tcBorders>
          </w:tcPr>
          <w:p w:rsidR="004930CB" w:rsidRDefault="004930CB">
            <w:pPr>
              <w:pStyle w:val="ConsPlusNormal"/>
              <w:jc w:val="center"/>
            </w:pPr>
            <w:r>
              <w:t>-</w:t>
            </w:r>
          </w:p>
        </w:tc>
        <w:tc>
          <w:tcPr>
            <w:tcW w:w="850" w:type="dxa"/>
            <w:tcBorders>
              <w:top w:val="nil"/>
              <w:bottom w:val="nil"/>
            </w:tcBorders>
          </w:tcPr>
          <w:p w:rsidR="004930CB" w:rsidRDefault="004930CB">
            <w:pPr>
              <w:pStyle w:val="ConsPlusNormal"/>
              <w:jc w:val="center"/>
            </w:pPr>
            <w:r>
              <w:t>-</w:t>
            </w:r>
          </w:p>
        </w:tc>
      </w:tr>
      <w:tr w:rsidR="004930CB">
        <w:tblPrEx>
          <w:tblBorders>
            <w:insideH w:val="none" w:sz="0" w:space="0" w:color="auto"/>
          </w:tblBorders>
        </w:tblPrEx>
        <w:tc>
          <w:tcPr>
            <w:tcW w:w="510" w:type="dxa"/>
            <w:vMerge/>
            <w:tcBorders>
              <w:top w:val="single" w:sz="4" w:space="0" w:color="auto"/>
              <w:bottom w:val="single" w:sz="4" w:space="0" w:color="auto"/>
            </w:tcBorders>
          </w:tcPr>
          <w:p w:rsidR="004930CB" w:rsidRDefault="004930CB"/>
        </w:tc>
        <w:tc>
          <w:tcPr>
            <w:tcW w:w="3798" w:type="dxa"/>
            <w:tcBorders>
              <w:top w:val="nil"/>
              <w:bottom w:val="nil"/>
            </w:tcBorders>
          </w:tcPr>
          <w:p w:rsidR="004930CB" w:rsidRDefault="004930CB">
            <w:pPr>
              <w:pStyle w:val="ConsPlusNormal"/>
            </w:pPr>
            <w:r>
              <w:t>прочие расходы</w:t>
            </w:r>
          </w:p>
        </w:tc>
        <w:tc>
          <w:tcPr>
            <w:tcW w:w="1814" w:type="dxa"/>
            <w:vMerge/>
            <w:tcBorders>
              <w:top w:val="single" w:sz="4" w:space="0" w:color="auto"/>
              <w:bottom w:val="single" w:sz="4" w:space="0" w:color="auto"/>
            </w:tcBorders>
          </w:tcPr>
          <w:p w:rsidR="004930CB" w:rsidRDefault="004930CB"/>
        </w:tc>
        <w:tc>
          <w:tcPr>
            <w:tcW w:w="1134" w:type="dxa"/>
            <w:tcBorders>
              <w:top w:val="nil"/>
              <w:bottom w:val="nil"/>
            </w:tcBorders>
          </w:tcPr>
          <w:p w:rsidR="004930CB" w:rsidRDefault="004930CB">
            <w:pPr>
              <w:pStyle w:val="ConsPlusNormal"/>
              <w:jc w:val="center"/>
            </w:pPr>
            <w:r>
              <w:t>14,3</w:t>
            </w:r>
          </w:p>
        </w:tc>
        <w:tc>
          <w:tcPr>
            <w:tcW w:w="964" w:type="dxa"/>
            <w:tcBorders>
              <w:top w:val="nil"/>
              <w:bottom w:val="nil"/>
            </w:tcBorders>
          </w:tcPr>
          <w:p w:rsidR="004930CB" w:rsidRDefault="004930CB">
            <w:pPr>
              <w:pStyle w:val="ConsPlusNormal"/>
              <w:jc w:val="center"/>
            </w:pPr>
            <w:r>
              <w:t>-</w:t>
            </w:r>
          </w:p>
        </w:tc>
        <w:tc>
          <w:tcPr>
            <w:tcW w:w="907" w:type="dxa"/>
            <w:tcBorders>
              <w:top w:val="nil"/>
              <w:bottom w:val="nil"/>
            </w:tcBorders>
          </w:tcPr>
          <w:p w:rsidR="004930CB" w:rsidRDefault="004930CB">
            <w:pPr>
              <w:pStyle w:val="ConsPlusNormal"/>
              <w:jc w:val="center"/>
            </w:pPr>
            <w:r>
              <w:t>-</w:t>
            </w:r>
          </w:p>
        </w:tc>
        <w:tc>
          <w:tcPr>
            <w:tcW w:w="850" w:type="dxa"/>
            <w:tcBorders>
              <w:top w:val="nil"/>
              <w:bottom w:val="nil"/>
            </w:tcBorders>
          </w:tcPr>
          <w:p w:rsidR="004930CB" w:rsidRDefault="004930CB">
            <w:pPr>
              <w:pStyle w:val="ConsPlusNormal"/>
              <w:jc w:val="center"/>
            </w:pPr>
            <w:r>
              <w:t>-</w:t>
            </w:r>
          </w:p>
        </w:tc>
        <w:tc>
          <w:tcPr>
            <w:tcW w:w="907" w:type="dxa"/>
            <w:tcBorders>
              <w:top w:val="nil"/>
              <w:bottom w:val="nil"/>
            </w:tcBorders>
          </w:tcPr>
          <w:p w:rsidR="004930CB" w:rsidRDefault="004930CB">
            <w:pPr>
              <w:pStyle w:val="ConsPlusNormal"/>
              <w:jc w:val="center"/>
            </w:pPr>
            <w:r>
              <w:t>14,3</w:t>
            </w:r>
          </w:p>
        </w:tc>
        <w:tc>
          <w:tcPr>
            <w:tcW w:w="850" w:type="dxa"/>
            <w:tcBorders>
              <w:top w:val="nil"/>
              <w:bottom w:val="nil"/>
            </w:tcBorders>
          </w:tcPr>
          <w:p w:rsidR="004930CB" w:rsidRDefault="004930CB">
            <w:pPr>
              <w:pStyle w:val="ConsPlusNormal"/>
              <w:jc w:val="center"/>
            </w:pPr>
            <w:r>
              <w:t>-</w:t>
            </w:r>
          </w:p>
        </w:tc>
      </w:tr>
      <w:tr w:rsidR="004930CB">
        <w:tblPrEx>
          <w:tblBorders>
            <w:insideH w:val="none" w:sz="0" w:space="0" w:color="auto"/>
          </w:tblBorders>
        </w:tblPrEx>
        <w:tc>
          <w:tcPr>
            <w:tcW w:w="510" w:type="dxa"/>
            <w:vMerge/>
            <w:tcBorders>
              <w:top w:val="single" w:sz="4" w:space="0" w:color="auto"/>
              <w:bottom w:val="single" w:sz="4" w:space="0" w:color="auto"/>
            </w:tcBorders>
          </w:tcPr>
          <w:p w:rsidR="004930CB" w:rsidRDefault="004930CB"/>
        </w:tc>
        <w:tc>
          <w:tcPr>
            <w:tcW w:w="3798" w:type="dxa"/>
            <w:tcBorders>
              <w:top w:val="nil"/>
              <w:bottom w:val="nil"/>
            </w:tcBorders>
          </w:tcPr>
          <w:p w:rsidR="004930CB" w:rsidRDefault="004930CB">
            <w:pPr>
              <w:pStyle w:val="ConsPlusNormal"/>
            </w:pPr>
            <w:r>
              <w:t>республиканского бюджета Республики Дагестан, из них на:</w:t>
            </w:r>
          </w:p>
        </w:tc>
        <w:tc>
          <w:tcPr>
            <w:tcW w:w="1814" w:type="dxa"/>
            <w:vMerge/>
            <w:tcBorders>
              <w:top w:val="single" w:sz="4" w:space="0" w:color="auto"/>
              <w:bottom w:val="single" w:sz="4" w:space="0" w:color="auto"/>
            </w:tcBorders>
          </w:tcPr>
          <w:p w:rsidR="004930CB" w:rsidRDefault="004930CB"/>
        </w:tc>
        <w:tc>
          <w:tcPr>
            <w:tcW w:w="1134" w:type="dxa"/>
            <w:tcBorders>
              <w:top w:val="nil"/>
              <w:bottom w:val="nil"/>
            </w:tcBorders>
          </w:tcPr>
          <w:p w:rsidR="004930CB" w:rsidRDefault="004930CB">
            <w:pPr>
              <w:pStyle w:val="ConsPlusNormal"/>
              <w:jc w:val="center"/>
            </w:pPr>
            <w:r>
              <w:t>0,7</w:t>
            </w:r>
          </w:p>
        </w:tc>
        <w:tc>
          <w:tcPr>
            <w:tcW w:w="964" w:type="dxa"/>
            <w:tcBorders>
              <w:top w:val="nil"/>
              <w:bottom w:val="nil"/>
            </w:tcBorders>
          </w:tcPr>
          <w:p w:rsidR="004930CB" w:rsidRDefault="004930CB">
            <w:pPr>
              <w:pStyle w:val="ConsPlusNormal"/>
              <w:jc w:val="center"/>
            </w:pPr>
            <w:r>
              <w:t>-</w:t>
            </w:r>
          </w:p>
        </w:tc>
        <w:tc>
          <w:tcPr>
            <w:tcW w:w="907" w:type="dxa"/>
            <w:tcBorders>
              <w:top w:val="nil"/>
              <w:bottom w:val="nil"/>
            </w:tcBorders>
          </w:tcPr>
          <w:p w:rsidR="004930CB" w:rsidRDefault="004930CB">
            <w:pPr>
              <w:pStyle w:val="ConsPlusNormal"/>
              <w:jc w:val="center"/>
            </w:pPr>
            <w:r>
              <w:t>-</w:t>
            </w:r>
          </w:p>
        </w:tc>
        <w:tc>
          <w:tcPr>
            <w:tcW w:w="850" w:type="dxa"/>
            <w:tcBorders>
              <w:top w:val="nil"/>
              <w:bottom w:val="nil"/>
            </w:tcBorders>
          </w:tcPr>
          <w:p w:rsidR="004930CB" w:rsidRDefault="004930CB">
            <w:pPr>
              <w:pStyle w:val="ConsPlusNormal"/>
              <w:jc w:val="center"/>
            </w:pPr>
            <w:r>
              <w:t>-</w:t>
            </w:r>
          </w:p>
        </w:tc>
        <w:tc>
          <w:tcPr>
            <w:tcW w:w="907" w:type="dxa"/>
            <w:tcBorders>
              <w:top w:val="nil"/>
              <w:bottom w:val="nil"/>
            </w:tcBorders>
          </w:tcPr>
          <w:p w:rsidR="004930CB" w:rsidRDefault="004930CB">
            <w:pPr>
              <w:pStyle w:val="ConsPlusNormal"/>
              <w:jc w:val="center"/>
            </w:pPr>
            <w:r>
              <w:t>0,7</w:t>
            </w:r>
          </w:p>
        </w:tc>
        <w:tc>
          <w:tcPr>
            <w:tcW w:w="850" w:type="dxa"/>
            <w:tcBorders>
              <w:top w:val="nil"/>
              <w:bottom w:val="nil"/>
            </w:tcBorders>
          </w:tcPr>
          <w:p w:rsidR="004930CB" w:rsidRDefault="004930CB">
            <w:pPr>
              <w:pStyle w:val="ConsPlusNormal"/>
              <w:jc w:val="center"/>
            </w:pPr>
            <w:r>
              <w:t>-</w:t>
            </w:r>
          </w:p>
        </w:tc>
      </w:tr>
      <w:tr w:rsidR="004930CB">
        <w:tblPrEx>
          <w:tblBorders>
            <w:insideH w:val="none" w:sz="0" w:space="0" w:color="auto"/>
          </w:tblBorders>
        </w:tblPrEx>
        <w:tc>
          <w:tcPr>
            <w:tcW w:w="510" w:type="dxa"/>
            <w:vMerge/>
            <w:tcBorders>
              <w:top w:val="single" w:sz="4" w:space="0" w:color="auto"/>
              <w:bottom w:val="single" w:sz="4" w:space="0" w:color="auto"/>
            </w:tcBorders>
          </w:tcPr>
          <w:p w:rsidR="004930CB" w:rsidRDefault="004930CB"/>
        </w:tc>
        <w:tc>
          <w:tcPr>
            <w:tcW w:w="3798" w:type="dxa"/>
            <w:tcBorders>
              <w:top w:val="nil"/>
              <w:bottom w:val="nil"/>
            </w:tcBorders>
          </w:tcPr>
          <w:p w:rsidR="004930CB" w:rsidRDefault="004930CB">
            <w:pPr>
              <w:pStyle w:val="ConsPlusNormal"/>
            </w:pPr>
            <w:r>
              <w:t>капитальные вложения</w:t>
            </w:r>
          </w:p>
        </w:tc>
        <w:tc>
          <w:tcPr>
            <w:tcW w:w="1814" w:type="dxa"/>
            <w:vMerge/>
            <w:tcBorders>
              <w:top w:val="single" w:sz="4" w:space="0" w:color="auto"/>
              <w:bottom w:val="single" w:sz="4" w:space="0" w:color="auto"/>
            </w:tcBorders>
          </w:tcPr>
          <w:p w:rsidR="004930CB" w:rsidRDefault="004930CB"/>
        </w:tc>
        <w:tc>
          <w:tcPr>
            <w:tcW w:w="113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w:t>
            </w:r>
          </w:p>
        </w:tc>
        <w:tc>
          <w:tcPr>
            <w:tcW w:w="907" w:type="dxa"/>
            <w:tcBorders>
              <w:top w:val="nil"/>
              <w:bottom w:val="nil"/>
            </w:tcBorders>
          </w:tcPr>
          <w:p w:rsidR="004930CB" w:rsidRDefault="004930CB">
            <w:pPr>
              <w:pStyle w:val="ConsPlusNormal"/>
              <w:jc w:val="center"/>
            </w:pPr>
            <w:r>
              <w:t>-</w:t>
            </w:r>
          </w:p>
        </w:tc>
        <w:tc>
          <w:tcPr>
            <w:tcW w:w="850" w:type="dxa"/>
            <w:tcBorders>
              <w:top w:val="nil"/>
              <w:bottom w:val="nil"/>
            </w:tcBorders>
          </w:tcPr>
          <w:p w:rsidR="004930CB" w:rsidRDefault="004930CB">
            <w:pPr>
              <w:pStyle w:val="ConsPlusNormal"/>
              <w:jc w:val="center"/>
            </w:pPr>
            <w:r>
              <w:t>-</w:t>
            </w:r>
          </w:p>
        </w:tc>
        <w:tc>
          <w:tcPr>
            <w:tcW w:w="907" w:type="dxa"/>
            <w:tcBorders>
              <w:top w:val="nil"/>
              <w:bottom w:val="nil"/>
            </w:tcBorders>
          </w:tcPr>
          <w:p w:rsidR="004930CB" w:rsidRDefault="004930CB">
            <w:pPr>
              <w:pStyle w:val="ConsPlusNormal"/>
              <w:jc w:val="center"/>
            </w:pPr>
            <w:r>
              <w:t>-</w:t>
            </w:r>
          </w:p>
        </w:tc>
        <w:tc>
          <w:tcPr>
            <w:tcW w:w="850" w:type="dxa"/>
            <w:tcBorders>
              <w:top w:val="nil"/>
              <w:bottom w:val="nil"/>
            </w:tcBorders>
          </w:tcPr>
          <w:p w:rsidR="004930CB" w:rsidRDefault="004930CB">
            <w:pPr>
              <w:pStyle w:val="ConsPlusNormal"/>
              <w:jc w:val="center"/>
            </w:pPr>
            <w:r>
              <w:t>-</w:t>
            </w:r>
          </w:p>
        </w:tc>
      </w:tr>
      <w:tr w:rsidR="004930CB">
        <w:tc>
          <w:tcPr>
            <w:tcW w:w="510" w:type="dxa"/>
            <w:vMerge/>
            <w:tcBorders>
              <w:top w:val="single" w:sz="4" w:space="0" w:color="auto"/>
              <w:bottom w:val="single" w:sz="4" w:space="0" w:color="auto"/>
            </w:tcBorders>
          </w:tcPr>
          <w:p w:rsidR="004930CB" w:rsidRDefault="004930CB"/>
        </w:tc>
        <w:tc>
          <w:tcPr>
            <w:tcW w:w="3798" w:type="dxa"/>
            <w:tcBorders>
              <w:top w:val="nil"/>
              <w:bottom w:val="single" w:sz="4" w:space="0" w:color="auto"/>
            </w:tcBorders>
          </w:tcPr>
          <w:p w:rsidR="004930CB" w:rsidRDefault="004930CB">
            <w:pPr>
              <w:pStyle w:val="ConsPlusNormal"/>
            </w:pPr>
            <w:r>
              <w:t>прочие расходы</w:t>
            </w:r>
          </w:p>
        </w:tc>
        <w:tc>
          <w:tcPr>
            <w:tcW w:w="1814" w:type="dxa"/>
            <w:vMerge/>
            <w:tcBorders>
              <w:top w:val="single" w:sz="4" w:space="0" w:color="auto"/>
              <w:bottom w:val="single" w:sz="4" w:space="0" w:color="auto"/>
            </w:tcBorders>
          </w:tcPr>
          <w:p w:rsidR="004930CB" w:rsidRDefault="004930CB"/>
        </w:tc>
        <w:tc>
          <w:tcPr>
            <w:tcW w:w="1134" w:type="dxa"/>
            <w:tcBorders>
              <w:top w:val="nil"/>
              <w:bottom w:val="single" w:sz="4" w:space="0" w:color="auto"/>
            </w:tcBorders>
          </w:tcPr>
          <w:p w:rsidR="004930CB" w:rsidRDefault="004930CB">
            <w:pPr>
              <w:pStyle w:val="ConsPlusNormal"/>
              <w:jc w:val="center"/>
            </w:pPr>
            <w:r>
              <w:t>0,7</w:t>
            </w:r>
          </w:p>
        </w:tc>
        <w:tc>
          <w:tcPr>
            <w:tcW w:w="964" w:type="dxa"/>
            <w:tcBorders>
              <w:top w:val="nil"/>
              <w:bottom w:val="single" w:sz="4" w:space="0" w:color="auto"/>
            </w:tcBorders>
          </w:tcPr>
          <w:p w:rsidR="004930CB" w:rsidRDefault="004930CB">
            <w:pPr>
              <w:pStyle w:val="ConsPlusNormal"/>
              <w:jc w:val="center"/>
            </w:pPr>
            <w:r>
              <w:t>-</w:t>
            </w:r>
          </w:p>
        </w:tc>
        <w:tc>
          <w:tcPr>
            <w:tcW w:w="907" w:type="dxa"/>
            <w:tcBorders>
              <w:top w:val="nil"/>
              <w:bottom w:val="single" w:sz="4" w:space="0" w:color="auto"/>
            </w:tcBorders>
          </w:tcPr>
          <w:p w:rsidR="004930CB" w:rsidRDefault="004930CB">
            <w:pPr>
              <w:pStyle w:val="ConsPlusNormal"/>
              <w:jc w:val="center"/>
            </w:pPr>
            <w:r>
              <w:t>-</w:t>
            </w:r>
          </w:p>
        </w:tc>
        <w:tc>
          <w:tcPr>
            <w:tcW w:w="850" w:type="dxa"/>
            <w:tcBorders>
              <w:top w:val="nil"/>
              <w:bottom w:val="single" w:sz="4" w:space="0" w:color="auto"/>
            </w:tcBorders>
          </w:tcPr>
          <w:p w:rsidR="004930CB" w:rsidRDefault="004930CB">
            <w:pPr>
              <w:pStyle w:val="ConsPlusNormal"/>
              <w:jc w:val="center"/>
            </w:pPr>
            <w:r>
              <w:t>-</w:t>
            </w:r>
          </w:p>
        </w:tc>
        <w:tc>
          <w:tcPr>
            <w:tcW w:w="907" w:type="dxa"/>
            <w:tcBorders>
              <w:top w:val="nil"/>
              <w:bottom w:val="single" w:sz="4" w:space="0" w:color="auto"/>
            </w:tcBorders>
          </w:tcPr>
          <w:p w:rsidR="004930CB" w:rsidRDefault="004930CB">
            <w:pPr>
              <w:pStyle w:val="ConsPlusNormal"/>
              <w:jc w:val="center"/>
            </w:pPr>
            <w:r>
              <w:t>0,7</w:t>
            </w:r>
          </w:p>
        </w:tc>
        <w:tc>
          <w:tcPr>
            <w:tcW w:w="850" w:type="dxa"/>
            <w:tcBorders>
              <w:top w:val="nil"/>
              <w:bottom w:val="single" w:sz="4" w:space="0" w:color="auto"/>
            </w:tcBorders>
          </w:tcPr>
          <w:p w:rsidR="004930CB" w:rsidRDefault="004930CB">
            <w:pPr>
              <w:pStyle w:val="ConsPlusNormal"/>
              <w:jc w:val="center"/>
            </w:pPr>
            <w:r>
              <w:t>-</w:t>
            </w:r>
          </w:p>
        </w:tc>
      </w:tr>
      <w:tr w:rsidR="004930CB">
        <w:tc>
          <w:tcPr>
            <w:tcW w:w="510" w:type="dxa"/>
            <w:vMerge w:val="restart"/>
            <w:tcBorders>
              <w:top w:val="single" w:sz="4" w:space="0" w:color="auto"/>
              <w:bottom w:val="single" w:sz="4" w:space="0" w:color="auto"/>
            </w:tcBorders>
          </w:tcPr>
          <w:p w:rsidR="004930CB" w:rsidRDefault="004930CB">
            <w:pPr>
              <w:pStyle w:val="ConsPlusNormal"/>
              <w:jc w:val="center"/>
            </w:pPr>
            <w:r>
              <w:t>3.</w:t>
            </w:r>
          </w:p>
        </w:tc>
        <w:tc>
          <w:tcPr>
            <w:tcW w:w="3798" w:type="dxa"/>
            <w:tcBorders>
              <w:top w:val="single" w:sz="4" w:space="0" w:color="auto"/>
              <w:bottom w:val="nil"/>
            </w:tcBorders>
          </w:tcPr>
          <w:p w:rsidR="004930CB" w:rsidRDefault="004930CB">
            <w:pPr>
              <w:pStyle w:val="ConsPlusNormal"/>
            </w:pPr>
            <w:r>
              <w:t>Проведение организационно-технических мероприятий по внедрению технологий комплексного мониторинга состояния защищенности критически важных и потенциально опасных объектов от угроз природного и техногенного характера, в том числе за счет:</w:t>
            </w:r>
          </w:p>
        </w:tc>
        <w:tc>
          <w:tcPr>
            <w:tcW w:w="1814" w:type="dxa"/>
            <w:vMerge w:val="restart"/>
            <w:tcBorders>
              <w:top w:val="single" w:sz="4" w:space="0" w:color="auto"/>
              <w:bottom w:val="single" w:sz="4" w:space="0" w:color="auto"/>
            </w:tcBorders>
          </w:tcPr>
          <w:p w:rsidR="004930CB" w:rsidRDefault="004930CB">
            <w:pPr>
              <w:pStyle w:val="ConsPlusNormal"/>
            </w:pPr>
            <w:r>
              <w:t>МЧС Дагестана</w:t>
            </w:r>
          </w:p>
        </w:tc>
        <w:tc>
          <w:tcPr>
            <w:tcW w:w="1134" w:type="dxa"/>
            <w:tcBorders>
              <w:top w:val="single" w:sz="4" w:space="0" w:color="auto"/>
              <w:bottom w:val="nil"/>
            </w:tcBorders>
          </w:tcPr>
          <w:p w:rsidR="004930CB" w:rsidRDefault="004930CB">
            <w:pPr>
              <w:pStyle w:val="ConsPlusNormal"/>
              <w:jc w:val="center"/>
            </w:pPr>
            <w:r>
              <w:t>11,0</w:t>
            </w:r>
          </w:p>
        </w:tc>
        <w:tc>
          <w:tcPr>
            <w:tcW w:w="964" w:type="dxa"/>
            <w:tcBorders>
              <w:top w:val="single" w:sz="4" w:space="0" w:color="auto"/>
              <w:bottom w:val="nil"/>
            </w:tcBorders>
          </w:tcPr>
          <w:p w:rsidR="004930CB" w:rsidRDefault="004930CB">
            <w:pPr>
              <w:pStyle w:val="ConsPlusNormal"/>
              <w:jc w:val="center"/>
            </w:pPr>
            <w:r>
              <w:t>-</w:t>
            </w:r>
          </w:p>
        </w:tc>
        <w:tc>
          <w:tcPr>
            <w:tcW w:w="907" w:type="dxa"/>
            <w:tcBorders>
              <w:top w:val="single" w:sz="4" w:space="0" w:color="auto"/>
              <w:bottom w:val="nil"/>
            </w:tcBorders>
          </w:tcPr>
          <w:p w:rsidR="004930CB" w:rsidRDefault="004930CB">
            <w:pPr>
              <w:pStyle w:val="ConsPlusNormal"/>
              <w:jc w:val="center"/>
            </w:pPr>
            <w:r>
              <w:t>-</w:t>
            </w:r>
          </w:p>
        </w:tc>
        <w:tc>
          <w:tcPr>
            <w:tcW w:w="850" w:type="dxa"/>
            <w:tcBorders>
              <w:top w:val="single" w:sz="4" w:space="0" w:color="auto"/>
              <w:bottom w:val="nil"/>
            </w:tcBorders>
          </w:tcPr>
          <w:p w:rsidR="004930CB" w:rsidRDefault="004930CB">
            <w:pPr>
              <w:pStyle w:val="ConsPlusNormal"/>
              <w:jc w:val="center"/>
            </w:pPr>
            <w:r>
              <w:t>-</w:t>
            </w:r>
          </w:p>
        </w:tc>
        <w:tc>
          <w:tcPr>
            <w:tcW w:w="907" w:type="dxa"/>
            <w:tcBorders>
              <w:top w:val="single" w:sz="4" w:space="0" w:color="auto"/>
              <w:bottom w:val="nil"/>
            </w:tcBorders>
          </w:tcPr>
          <w:p w:rsidR="004930CB" w:rsidRDefault="004930CB">
            <w:pPr>
              <w:pStyle w:val="ConsPlusNormal"/>
              <w:jc w:val="center"/>
            </w:pPr>
            <w:r>
              <w:t>11,0</w:t>
            </w:r>
          </w:p>
        </w:tc>
        <w:tc>
          <w:tcPr>
            <w:tcW w:w="850" w:type="dxa"/>
            <w:tcBorders>
              <w:top w:val="single" w:sz="4" w:space="0" w:color="auto"/>
              <w:bottom w:val="nil"/>
            </w:tcBorders>
          </w:tcPr>
          <w:p w:rsidR="004930CB" w:rsidRDefault="004930CB">
            <w:pPr>
              <w:pStyle w:val="ConsPlusNormal"/>
              <w:jc w:val="center"/>
            </w:pPr>
            <w:r>
              <w:t>-</w:t>
            </w:r>
          </w:p>
        </w:tc>
      </w:tr>
      <w:tr w:rsidR="004930CB">
        <w:tblPrEx>
          <w:tblBorders>
            <w:insideH w:val="none" w:sz="0" w:space="0" w:color="auto"/>
          </w:tblBorders>
        </w:tblPrEx>
        <w:tc>
          <w:tcPr>
            <w:tcW w:w="510" w:type="dxa"/>
            <w:vMerge/>
            <w:tcBorders>
              <w:top w:val="single" w:sz="4" w:space="0" w:color="auto"/>
              <w:bottom w:val="single" w:sz="4" w:space="0" w:color="auto"/>
            </w:tcBorders>
          </w:tcPr>
          <w:p w:rsidR="004930CB" w:rsidRDefault="004930CB"/>
        </w:tc>
        <w:tc>
          <w:tcPr>
            <w:tcW w:w="3798" w:type="dxa"/>
            <w:tcBorders>
              <w:top w:val="nil"/>
              <w:bottom w:val="nil"/>
            </w:tcBorders>
          </w:tcPr>
          <w:p w:rsidR="004930CB" w:rsidRDefault="004930CB">
            <w:pPr>
              <w:pStyle w:val="ConsPlusNormal"/>
            </w:pPr>
            <w:r>
              <w:t>федерального бюджета (прогноз) (по согласованию), из них на:</w:t>
            </w:r>
          </w:p>
        </w:tc>
        <w:tc>
          <w:tcPr>
            <w:tcW w:w="1814" w:type="dxa"/>
            <w:vMerge/>
            <w:tcBorders>
              <w:top w:val="single" w:sz="4" w:space="0" w:color="auto"/>
              <w:bottom w:val="single" w:sz="4" w:space="0" w:color="auto"/>
            </w:tcBorders>
          </w:tcPr>
          <w:p w:rsidR="004930CB" w:rsidRDefault="004930CB"/>
        </w:tc>
        <w:tc>
          <w:tcPr>
            <w:tcW w:w="1134" w:type="dxa"/>
            <w:tcBorders>
              <w:top w:val="nil"/>
              <w:bottom w:val="nil"/>
            </w:tcBorders>
          </w:tcPr>
          <w:p w:rsidR="004930CB" w:rsidRDefault="004930CB">
            <w:pPr>
              <w:pStyle w:val="ConsPlusNormal"/>
              <w:jc w:val="center"/>
            </w:pPr>
            <w:r>
              <w:t>10,45</w:t>
            </w:r>
          </w:p>
        </w:tc>
        <w:tc>
          <w:tcPr>
            <w:tcW w:w="964" w:type="dxa"/>
            <w:tcBorders>
              <w:top w:val="nil"/>
              <w:bottom w:val="nil"/>
            </w:tcBorders>
          </w:tcPr>
          <w:p w:rsidR="004930CB" w:rsidRDefault="004930CB">
            <w:pPr>
              <w:pStyle w:val="ConsPlusNormal"/>
              <w:jc w:val="center"/>
            </w:pPr>
            <w:r>
              <w:t>-</w:t>
            </w:r>
          </w:p>
        </w:tc>
        <w:tc>
          <w:tcPr>
            <w:tcW w:w="907" w:type="dxa"/>
            <w:tcBorders>
              <w:top w:val="nil"/>
              <w:bottom w:val="nil"/>
            </w:tcBorders>
          </w:tcPr>
          <w:p w:rsidR="004930CB" w:rsidRDefault="004930CB">
            <w:pPr>
              <w:pStyle w:val="ConsPlusNormal"/>
              <w:jc w:val="center"/>
            </w:pPr>
            <w:r>
              <w:t>-</w:t>
            </w:r>
          </w:p>
        </w:tc>
        <w:tc>
          <w:tcPr>
            <w:tcW w:w="850" w:type="dxa"/>
            <w:tcBorders>
              <w:top w:val="nil"/>
              <w:bottom w:val="nil"/>
            </w:tcBorders>
          </w:tcPr>
          <w:p w:rsidR="004930CB" w:rsidRDefault="004930CB">
            <w:pPr>
              <w:pStyle w:val="ConsPlusNormal"/>
              <w:jc w:val="center"/>
            </w:pPr>
            <w:r>
              <w:t>-</w:t>
            </w:r>
          </w:p>
        </w:tc>
        <w:tc>
          <w:tcPr>
            <w:tcW w:w="907" w:type="dxa"/>
            <w:tcBorders>
              <w:top w:val="nil"/>
              <w:bottom w:val="nil"/>
            </w:tcBorders>
          </w:tcPr>
          <w:p w:rsidR="004930CB" w:rsidRDefault="004930CB">
            <w:pPr>
              <w:pStyle w:val="ConsPlusNormal"/>
              <w:jc w:val="center"/>
            </w:pPr>
            <w:r>
              <w:t>10,45</w:t>
            </w:r>
          </w:p>
        </w:tc>
        <w:tc>
          <w:tcPr>
            <w:tcW w:w="850" w:type="dxa"/>
            <w:tcBorders>
              <w:top w:val="nil"/>
              <w:bottom w:val="nil"/>
            </w:tcBorders>
          </w:tcPr>
          <w:p w:rsidR="004930CB" w:rsidRDefault="004930CB">
            <w:pPr>
              <w:pStyle w:val="ConsPlusNormal"/>
            </w:pPr>
          </w:p>
        </w:tc>
      </w:tr>
      <w:tr w:rsidR="004930CB">
        <w:tblPrEx>
          <w:tblBorders>
            <w:insideH w:val="none" w:sz="0" w:space="0" w:color="auto"/>
          </w:tblBorders>
        </w:tblPrEx>
        <w:tc>
          <w:tcPr>
            <w:tcW w:w="510" w:type="dxa"/>
            <w:vMerge/>
            <w:tcBorders>
              <w:top w:val="single" w:sz="4" w:space="0" w:color="auto"/>
              <w:bottom w:val="single" w:sz="4" w:space="0" w:color="auto"/>
            </w:tcBorders>
          </w:tcPr>
          <w:p w:rsidR="004930CB" w:rsidRDefault="004930CB"/>
        </w:tc>
        <w:tc>
          <w:tcPr>
            <w:tcW w:w="3798" w:type="dxa"/>
            <w:tcBorders>
              <w:top w:val="nil"/>
              <w:bottom w:val="nil"/>
            </w:tcBorders>
          </w:tcPr>
          <w:p w:rsidR="004930CB" w:rsidRDefault="004930CB">
            <w:pPr>
              <w:pStyle w:val="ConsPlusNormal"/>
            </w:pPr>
            <w:r>
              <w:t>капитальные вложения</w:t>
            </w:r>
          </w:p>
        </w:tc>
        <w:tc>
          <w:tcPr>
            <w:tcW w:w="1814" w:type="dxa"/>
            <w:vMerge/>
            <w:tcBorders>
              <w:top w:val="single" w:sz="4" w:space="0" w:color="auto"/>
              <w:bottom w:val="single" w:sz="4" w:space="0" w:color="auto"/>
            </w:tcBorders>
          </w:tcPr>
          <w:p w:rsidR="004930CB" w:rsidRDefault="004930CB"/>
        </w:tc>
        <w:tc>
          <w:tcPr>
            <w:tcW w:w="113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w:t>
            </w:r>
          </w:p>
        </w:tc>
        <w:tc>
          <w:tcPr>
            <w:tcW w:w="907" w:type="dxa"/>
            <w:tcBorders>
              <w:top w:val="nil"/>
              <w:bottom w:val="nil"/>
            </w:tcBorders>
          </w:tcPr>
          <w:p w:rsidR="004930CB" w:rsidRDefault="004930CB">
            <w:pPr>
              <w:pStyle w:val="ConsPlusNormal"/>
              <w:jc w:val="center"/>
            </w:pPr>
            <w:r>
              <w:t>-</w:t>
            </w:r>
          </w:p>
        </w:tc>
        <w:tc>
          <w:tcPr>
            <w:tcW w:w="850" w:type="dxa"/>
            <w:tcBorders>
              <w:top w:val="nil"/>
              <w:bottom w:val="nil"/>
            </w:tcBorders>
          </w:tcPr>
          <w:p w:rsidR="004930CB" w:rsidRDefault="004930CB">
            <w:pPr>
              <w:pStyle w:val="ConsPlusNormal"/>
              <w:jc w:val="center"/>
            </w:pPr>
            <w:r>
              <w:t>-</w:t>
            </w:r>
          </w:p>
        </w:tc>
        <w:tc>
          <w:tcPr>
            <w:tcW w:w="907" w:type="dxa"/>
            <w:tcBorders>
              <w:top w:val="nil"/>
              <w:bottom w:val="nil"/>
            </w:tcBorders>
          </w:tcPr>
          <w:p w:rsidR="004930CB" w:rsidRDefault="004930CB">
            <w:pPr>
              <w:pStyle w:val="ConsPlusNormal"/>
              <w:jc w:val="center"/>
            </w:pPr>
            <w:r>
              <w:t>-</w:t>
            </w:r>
          </w:p>
        </w:tc>
        <w:tc>
          <w:tcPr>
            <w:tcW w:w="850" w:type="dxa"/>
            <w:tcBorders>
              <w:top w:val="nil"/>
              <w:bottom w:val="nil"/>
            </w:tcBorders>
          </w:tcPr>
          <w:p w:rsidR="004930CB" w:rsidRDefault="004930CB">
            <w:pPr>
              <w:pStyle w:val="ConsPlusNormal"/>
              <w:jc w:val="center"/>
            </w:pPr>
            <w:r>
              <w:t>-</w:t>
            </w:r>
          </w:p>
        </w:tc>
      </w:tr>
      <w:tr w:rsidR="004930CB">
        <w:tblPrEx>
          <w:tblBorders>
            <w:insideH w:val="none" w:sz="0" w:space="0" w:color="auto"/>
          </w:tblBorders>
        </w:tblPrEx>
        <w:tc>
          <w:tcPr>
            <w:tcW w:w="510" w:type="dxa"/>
            <w:vMerge/>
            <w:tcBorders>
              <w:top w:val="single" w:sz="4" w:space="0" w:color="auto"/>
              <w:bottom w:val="single" w:sz="4" w:space="0" w:color="auto"/>
            </w:tcBorders>
          </w:tcPr>
          <w:p w:rsidR="004930CB" w:rsidRDefault="004930CB"/>
        </w:tc>
        <w:tc>
          <w:tcPr>
            <w:tcW w:w="3798" w:type="dxa"/>
            <w:tcBorders>
              <w:top w:val="nil"/>
              <w:bottom w:val="nil"/>
            </w:tcBorders>
          </w:tcPr>
          <w:p w:rsidR="004930CB" w:rsidRDefault="004930CB">
            <w:pPr>
              <w:pStyle w:val="ConsPlusNormal"/>
            </w:pPr>
            <w:r>
              <w:t>прочие расходы</w:t>
            </w:r>
          </w:p>
        </w:tc>
        <w:tc>
          <w:tcPr>
            <w:tcW w:w="1814" w:type="dxa"/>
            <w:vMerge/>
            <w:tcBorders>
              <w:top w:val="single" w:sz="4" w:space="0" w:color="auto"/>
              <w:bottom w:val="single" w:sz="4" w:space="0" w:color="auto"/>
            </w:tcBorders>
          </w:tcPr>
          <w:p w:rsidR="004930CB" w:rsidRDefault="004930CB"/>
        </w:tc>
        <w:tc>
          <w:tcPr>
            <w:tcW w:w="1134" w:type="dxa"/>
            <w:tcBorders>
              <w:top w:val="nil"/>
              <w:bottom w:val="nil"/>
            </w:tcBorders>
          </w:tcPr>
          <w:p w:rsidR="004930CB" w:rsidRDefault="004930CB">
            <w:pPr>
              <w:pStyle w:val="ConsPlusNormal"/>
              <w:jc w:val="center"/>
            </w:pPr>
            <w:r>
              <w:t>10,45</w:t>
            </w:r>
          </w:p>
        </w:tc>
        <w:tc>
          <w:tcPr>
            <w:tcW w:w="964" w:type="dxa"/>
            <w:tcBorders>
              <w:top w:val="nil"/>
              <w:bottom w:val="nil"/>
            </w:tcBorders>
          </w:tcPr>
          <w:p w:rsidR="004930CB" w:rsidRDefault="004930CB">
            <w:pPr>
              <w:pStyle w:val="ConsPlusNormal"/>
              <w:jc w:val="center"/>
            </w:pPr>
            <w:r>
              <w:t>-</w:t>
            </w:r>
          </w:p>
        </w:tc>
        <w:tc>
          <w:tcPr>
            <w:tcW w:w="907" w:type="dxa"/>
            <w:tcBorders>
              <w:top w:val="nil"/>
              <w:bottom w:val="nil"/>
            </w:tcBorders>
          </w:tcPr>
          <w:p w:rsidR="004930CB" w:rsidRDefault="004930CB">
            <w:pPr>
              <w:pStyle w:val="ConsPlusNormal"/>
              <w:jc w:val="center"/>
            </w:pPr>
            <w:r>
              <w:t>-</w:t>
            </w:r>
          </w:p>
        </w:tc>
        <w:tc>
          <w:tcPr>
            <w:tcW w:w="850" w:type="dxa"/>
            <w:tcBorders>
              <w:top w:val="nil"/>
              <w:bottom w:val="nil"/>
            </w:tcBorders>
          </w:tcPr>
          <w:p w:rsidR="004930CB" w:rsidRDefault="004930CB">
            <w:pPr>
              <w:pStyle w:val="ConsPlusNormal"/>
              <w:jc w:val="center"/>
            </w:pPr>
            <w:r>
              <w:t>-</w:t>
            </w:r>
          </w:p>
        </w:tc>
        <w:tc>
          <w:tcPr>
            <w:tcW w:w="907" w:type="dxa"/>
            <w:tcBorders>
              <w:top w:val="nil"/>
              <w:bottom w:val="nil"/>
            </w:tcBorders>
          </w:tcPr>
          <w:p w:rsidR="004930CB" w:rsidRDefault="004930CB">
            <w:pPr>
              <w:pStyle w:val="ConsPlusNormal"/>
              <w:jc w:val="center"/>
            </w:pPr>
            <w:r>
              <w:t>10,45</w:t>
            </w:r>
          </w:p>
        </w:tc>
        <w:tc>
          <w:tcPr>
            <w:tcW w:w="850" w:type="dxa"/>
            <w:tcBorders>
              <w:top w:val="nil"/>
              <w:bottom w:val="nil"/>
            </w:tcBorders>
          </w:tcPr>
          <w:p w:rsidR="004930CB" w:rsidRDefault="004930CB">
            <w:pPr>
              <w:pStyle w:val="ConsPlusNormal"/>
              <w:jc w:val="center"/>
            </w:pPr>
            <w:r>
              <w:t>-</w:t>
            </w:r>
          </w:p>
        </w:tc>
      </w:tr>
      <w:tr w:rsidR="004930CB">
        <w:tblPrEx>
          <w:tblBorders>
            <w:insideH w:val="none" w:sz="0" w:space="0" w:color="auto"/>
          </w:tblBorders>
        </w:tblPrEx>
        <w:tc>
          <w:tcPr>
            <w:tcW w:w="510" w:type="dxa"/>
            <w:vMerge/>
            <w:tcBorders>
              <w:top w:val="single" w:sz="4" w:space="0" w:color="auto"/>
              <w:bottom w:val="single" w:sz="4" w:space="0" w:color="auto"/>
            </w:tcBorders>
          </w:tcPr>
          <w:p w:rsidR="004930CB" w:rsidRDefault="004930CB"/>
        </w:tc>
        <w:tc>
          <w:tcPr>
            <w:tcW w:w="3798" w:type="dxa"/>
            <w:tcBorders>
              <w:top w:val="nil"/>
              <w:bottom w:val="nil"/>
            </w:tcBorders>
          </w:tcPr>
          <w:p w:rsidR="004930CB" w:rsidRDefault="004930CB">
            <w:pPr>
              <w:pStyle w:val="ConsPlusNormal"/>
            </w:pPr>
            <w:r>
              <w:t>республиканского бюджета Республики Дагестан, из них на:</w:t>
            </w:r>
          </w:p>
        </w:tc>
        <w:tc>
          <w:tcPr>
            <w:tcW w:w="1814" w:type="dxa"/>
            <w:vMerge/>
            <w:tcBorders>
              <w:top w:val="single" w:sz="4" w:space="0" w:color="auto"/>
              <w:bottom w:val="single" w:sz="4" w:space="0" w:color="auto"/>
            </w:tcBorders>
          </w:tcPr>
          <w:p w:rsidR="004930CB" w:rsidRDefault="004930CB"/>
        </w:tc>
        <w:tc>
          <w:tcPr>
            <w:tcW w:w="1134" w:type="dxa"/>
            <w:tcBorders>
              <w:top w:val="nil"/>
              <w:bottom w:val="nil"/>
            </w:tcBorders>
          </w:tcPr>
          <w:p w:rsidR="004930CB" w:rsidRDefault="004930CB">
            <w:pPr>
              <w:pStyle w:val="ConsPlusNormal"/>
              <w:jc w:val="center"/>
            </w:pPr>
            <w:r>
              <w:t>0,55</w:t>
            </w:r>
          </w:p>
        </w:tc>
        <w:tc>
          <w:tcPr>
            <w:tcW w:w="964" w:type="dxa"/>
            <w:tcBorders>
              <w:top w:val="nil"/>
              <w:bottom w:val="nil"/>
            </w:tcBorders>
          </w:tcPr>
          <w:p w:rsidR="004930CB" w:rsidRDefault="004930CB">
            <w:pPr>
              <w:pStyle w:val="ConsPlusNormal"/>
              <w:jc w:val="center"/>
            </w:pPr>
            <w:r>
              <w:t>-</w:t>
            </w:r>
          </w:p>
        </w:tc>
        <w:tc>
          <w:tcPr>
            <w:tcW w:w="907" w:type="dxa"/>
            <w:tcBorders>
              <w:top w:val="nil"/>
              <w:bottom w:val="nil"/>
            </w:tcBorders>
          </w:tcPr>
          <w:p w:rsidR="004930CB" w:rsidRDefault="004930CB">
            <w:pPr>
              <w:pStyle w:val="ConsPlusNormal"/>
              <w:jc w:val="center"/>
            </w:pPr>
            <w:r>
              <w:t>-</w:t>
            </w:r>
          </w:p>
        </w:tc>
        <w:tc>
          <w:tcPr>
            <w:tcW w:w="850" w:type="dxa"/>
            <w:tcBorders>
              <w:top w:val="nil"/>
              <w:bottom w:val="nil"/>
            </w:tcBorders>
          </w:tcPr>
          <w:p w:rsidR="004930CB" w:rsidRDefault="004930CB">
            <w:pPr>
              <w:pStyle w:val="ConsPlusNormal"/>
              <w:jc w:val="center"/>
            </w:pPr>
            <w:r>
              <w:t>-</w:t>
            </w:r>
          </w:p>
        </w:tc>
        <w:tc>
          <w:tcPr>
            <w:tcW w:w="907" w:type="dxa"/>
            <w:tcBorders>
              <w:top w:val="nil"/>
              <w:bottom w:val="nil"/>
            </w:tcBorders>
          </w:tcPr>
          <w:p w:rsidR="004930CB" w:rsidRDefault="004930CB">
            <w:pPr>
              <w:pStyle w:val="ConsPlusNormal"/>
              <w:jc w:val="center"/>
            </w:pPr>
            <w:r>
              <w:t>0,55</w:t>
            </w:r>
          </w:p>
        </w:tc>
        <w:tc>
          <w:tcPr>
            <w:tcW w:w="850" w:type="dxa"/>
            <w:tcBorders>
              <w:top w:val="nil"/>
              <w:bottom w:val="nil"/>
            </w:tcBorders>
          </w:tcPr>
          <w:p w:rsidR="004930CB" w:rsidRDefault="004930CB">
            <w:pPr>
              <w:pStyle w:val="ConsPlusNormal"/>
              <w:jc w:val="center"/>
            </w:pPr>
            <w:r>
              <w:t>-</w:t>
            </w:r>
          </w:p>
        </w:tc>
      </w:tr>
      <w:tr w:rsidR="004930CB">
        <w:tblPrEx>
          <w:tblBorders>
            <w:insideH w:val="none" w:sz="0" w:space="0" w:color="auto"/>
          </w:tblBorders>
        </w:tblPrEx>
        <w:tc>
          <w:tcPr>
            <w:tcW w:w="510" w:type="dxa"/>
            <w:vMerge/>
            <w:tcBorders>
              <w:top w:val="single" w:sz="4" w:space="0" w:color="auto"/>
              <w:bottom w:val="single" w:sz="4" w:space="0" w:color="auto"/>
            </w:tcBorders>
          </w:tcPr>
          <w:p w:rsidR="004930CB" w:rsidRDefault="004930CB"/>
        </w:tc>
        <w:tc>
          <w:tcPr>
            <w:tcW w:w="3798" w:type="dxa"/>
            <w:tcBorders>
              <w:top w:val="nil"/>
              <w:bottom w:val="nil"/>
            </w:tcBorders>
          </w:tcPr>
          <w:p w:rsidR="004930CB" w:rsidRDefault="004930CB">
            <w:pPr>
              <w:pStyle w:val="ConsPlusNormal"/>
            </w:pPr>
            <w:r>
              <w:t>капитальные вложения</w:t>
            </w:r>
          </w:p>
        </w:tc>
        <w:tc>
          <w:tcPr>
            <w:tcW w:w="1814" w:type="dxa"/>
            <w:vMerge/>
            <w:tcBorders>
              <w:top w:val="single" w:sz="4" w:space="0" w:color="auto"/>
              <w:bottom w:val="single" w:sz="4" w:space="0" w:color="auto"/>
            </w:tcBorders>
          </w:tcPr>
          <w:p w:rsidR="004930CB" w:rsidRDefault="004930CB"/>
        </w:tc>
        <w:tc>
          <w:tcPr>
            <w:tcW w:w="1134" w:type="dxa"/>
            <w:tcBorders>
              <w:top w:val="nil"/>
              <w:bottom w:val="nil"/>
            </w:tcBorders>
          </w:tcPr>
          <w:p w:rsidR="004930CB" w:rsidRDefault="004930CB">
            <w:pPr>
              <w:pStyle w:val="ConsPlusNormal"/>
              <w:jc w:val="center"/>
            </w:pPr>
            <w:r>
              <w:t>-</w:t>
            </w:r>
          </w:p>
        </w:tc>
        <w:tc>
          <w:tcPr>
            <w:tcW w:w="964" w:type="dxa"/>
            <w:tcBorders>
              <w:top w:val="nil"/>
              <w:bottom w:val="nil"/>
            </w:tcBorders>
          </w:tcPr>
          <w:p w:rsidR="004930CB" w:rsidRDefault="004930CB">
            <w:pPr>
              <w:pStyle w:val="ConsPlusNormal"/>
              <w:jc w:val="center"/>
            </w:pPr>
            <w:r>
              <w:t>-</w:t>
            </w:r>
          </w:p>
        </w:tc>
        <w:tc>
          <w:tcPr>
            <w:tcW w:w="907" w:type="dxa"/>
            <w:tcBorders>
              <w:top w:val="nil"/>
              <w:bottom w:val="nil"/>
            </w:tcBorders>
          </w:tcPr>
          <w:p w:rsidR="004930CB" w:rsidRDefault="004930CB">
            <w:pPr>
              <w:pStyle w:val="ConsPlusNormal"/>
              <w:jc w:val="center"/>
            </w:pPr>
            <w:r>
              <w:t>-</w:t>
            </w:r>
          </w:p>
        </w:tc>
        <w:tc>
          <w:tcPr>
            <w:tcW w:w="850" w:type="dxa"/>
            <w:tcBorders>
              <w:top w:val="nil"/>
              <w:bottom w:val="nil"/>
            </w:tcBorders>
          </w:tcPr>
          <w:p w:rsidR="004930CB" w:rsidRDefault="004930CB">
            <w:pPr>
              <w:pStyle w:val="ConsPlusNormal"/>
              <w:jc w:val="center"/>
            </w:pPr>
            <w:r>
              <w:t>-</w:t>
            </w:r>
          </w:p>
        </w:tc>
        <w:tc>
          <w:tcPr>
            <w:tcW w:w="907" w:type="dxa"/>
            <w:tcBorders>
              <w:top w:val="nil"/>
              <w:bottom w:val="nil"/>
            </w:tcBorders>
          </w:tcPr>
          <w:p w:rsidR="004930CB" w:rsidRDefault="004930CB">
            <w:pPr>
              <w:pStyle w:val="ConsPlusNormal"/>
              <w:jc w:val="center"/>
            </w:pPr>
            <w:r>
              <w:t>-</w:t>
            </w:r>
          </w:p>
        </w:tc>
        <w:tc>
          <w:tcPr>
            <w:tcW w:w="850" w:type="dxa"/>
            <w:tcBorders>
              <w:top w:val="nil"/>
              <w:bottom w:val="nil"/>
            </w:tcBorders>
          </w:tcPr>
          <w:p w:rsidR="004930CB" w:rsidRDefault="004930CB">
            <w:pPr>
              <w:pStyle w:val="ConsPlusNormal"/>
              <w:jc w:val="center"/>
            </w:pPr>
            <w:r>
              <w:t>-</w:t>
            </w:r>
          </w:p>
        </w:tc>
      </w:tr>
      <w:tr w:rsidR="004930CB">
        <w:tc>
          <w:tcPr>
            <w:tcW w:w="510" w:type="dxa"/>
            <w:vMerge/>
            <w:tcBorders>
              <w:top w:val="single" w:sz="4" w:space="0" w:color="auto"/>
              <w:bottom w:val="single" w:sz="4" w:space="0" w:color="auto"/>
            </w:tcBorders>
          </w:tcPr>
          <w:p w:rsidR="004930CB" w:rsidRDefault="004930CB"/>
        </w:tc>
        <w:tc>
          <w:tcPr>
            <w:tcW w:w="3798" w:type="dxa"/>
            <w:tcBorders>
              <w:top w:val="nil"/>
              <w:bottom w:val="single" w:sz="4" w:space="0" w:color="auto"/>
            </w:tcBorders>
          </w:tcPr>
          <w:p w:rsidR="004930CB" w:rsidRDefault="004930CB">
            <w:pPr>
              <w:pStyle w:val="ConsPlusNormal"/>
            </w:pPr>
            <w:r>
              <w:t>прочие расходы</w:t>
            </w:r>
          </w:p>
        </w:tc>
        <w:tc>
          <w:tcPr>
            <w:tcW w:w="1814" w:type="dxa"/>
            <w:vMerge/>
            <w:tcBorders>
              <w:top w:val="single" w:sz="4" w:space="0" w:color="auto"/>
              <w:bottom w:val="single" w:sz="4" w:space="0" w:color="auto"/>
            </w:tcBorders>
          </w:tcPr>
          <w:p w:rsidR="004930CB" w:rsidRDefault="004930CB"/>
        </w:tc>
        <w:tc>
          <w:tcPr>
            <w:tcW w:w="1134" w:type="dxa"/>
            <w:tcBorders>
              <w:top w:val="nil"/>
              <w:bottom w:val="single" w:sz="4" w:space="0" w:color="auto"/>
            </w:tcBorders>
          </w:tcPr>
          <w:p w:rsidR="004930CB" w:rsidRDefault="004930CB">
            <w:pPr>
              <w:pStyle w:val="ConsPlusNormal"/>
              <w:jc w:val="center"/>
            </w:pPr>
            <w:r>
              <w:t>0,55</w:t>
            </w:r>
          </w:p>
        </w:tc>
        <w:tc>
          <w:tcPr>
            <w:tcW w:w="964" w:type="dxa"/>
            <w:tcBorders>
              <w:top w:val="nil"/>
              <w:bottom w:val="single" w:sz="4" w:space="0" w:color="auto"/>
            </w:tcBorders>
          </w:tcPr>
          <w:p w:rsidR="004930CB" w:rsidRDefault="004930CB">
            <w:pPr>
              <w:pStyle w:val="ConsPlusNormal"/>
              <w:jc w:val="center"/>
            </w:pPr>
            <w:r>
              <w:t>-</w:t>
            </w:r>
          </w:p>
        </w:tc>
        <w:tc>
          <w:tcPr>
            <w:tcW w:w="907" w:type="dxa"/>
            <w:tcBorders>
              <w:top w:val="nil"/>
              <w:bottom w:val="single" w:sz="4" w:space="0" w:color="auto"/>
            </w:tcBorders>
          </w:tcPr>
          <w:p w:rsidR="004930CB" w:rsidRDefault="004930CB">
            <w:pPr>
              <w:pStyle w:val="ConsPlusNormal"/>
              <w:jc w:val="center"/>
            </w:pPr>
            <w:r>
              <w:t>-</w:t>
            </w:r>
          </w:p>
        </w:tc>
        <w:tc>
          <w:tcPr>
            <w:tcW w:w="850" w:type="dxa"/>
            <w:tcBorders>
              <w:top w:val="nil"/>
              <w:bottom w:val="single" w:sz="4" w:space="0" w:color="auto"/>
            </w:tcBorders>
          </w:tcPr>
          <w:p w:rsidR="004930CB" w:rsidRDefault="004930CB">
            <w:pPr>
              <w:pStyle w:val="ConsPlusNormal"/>
              <w:jc w:val="center"/>
            </w:pPr>
            <w:r>
              <w:t>-</w:t>
            </w:r>
          </w:p>
        </w:tc>
        <w:tc>
          <w:tcPr>
            <w:tcW w:w="907" w:type="dxa"/>
            <w:tcBorders>
              <w:top w:val="nil"/>
              <w:bottom w:val="single" w:sz="4" w:space="0" w:color="auto"/>
            </w:tcBorders>
          </w:tcPr>
          <w:p w:rsidR="004930CB" w:rsidRDefault="004930CB">
            <w:pPr>
              <w:pStyle w:val="ConsPlusNormal"/>
              <w:jc w:val="center"/>
            </w:pPr>
            <w:r>
              <w:t>0,55</w:t>
            </w:r>
          </w:p>
        </w:tc>
        <w:tc>
          <w:tcPr>
            <w:tcW w:w="850" w:type="dxa"/>
            <w:tcBorders>
              <w:top w:val="nil"/>
              <w:bottom w:val="single" w:sz="4" w:space="0" w:color="auto"/>
            </w:tcBorders>
          </w:tcPr>
          <w:p w:rsidR="004930CB" w:rsidRDefault="004930CB">
            <w:pPr>
              <w:pStyle w:val="ConsPlusNormal"/>
              <w:jc w:val="center"/>
            </w:pPr>
            <w:r>
              <w:t>-</w:t>
            </w:r>
          </w:p>
        </w:tc>
      </w:tr>
      <w:tr w:rsidR="004930CB">
        <w:tc>
          <w:tcPr>
            <w:tcW w:w="510" w:type="dxa"/>
            <w:vMerge w:val="restart"/>
            <w:tcBorders>
              <w:top w:val="single" w:sz="4" w:space="0" w:color="auto"/>
              <w:bottom w:val="single" w:sz="4" w:space="0" w:color="auto"/>
            </w:tcBorders>
          </w:tcPr>
          <w:p w:rsidR="004930CB" w:rsidRDefault="004930CB">
            <w:pPr>
              <w:pStyle w:val="ConsPlusNormal"/>
            </w:pPr>
          </w:p>
        </w:tc>
        <w:tc>
          <w:tcPr>
            <w:tcW w:w="3798" w:type="dxa"/>
            <w:tcBorders>
              <w:top w:val="single" w:sz="4" w:space="0" w:color="auto"/>
              <w:bottom w:val="nil"/>
            </w:tcBorders>
          </w:tcPr>
          <w:p w:rsidR="004930CB" w:rsidRDefault="004930CB">
            <w:pPr>
              <w:pStyle w:val="ConsPlusNormal"/>
            </w:pPr>
            <w:r>
              <w:t>ИТОГО,</w:t>
            </w:r>
          </w:p>
        </w:tc>
        <w:tc>
          <w:tcPr>
            <w:tcW w:w="1814" w:type="dxa"/>
            <w:tcBorders>
              <w:top w:val="single" w:sz="4" w:space="0" w:color="auto"/>
              <w:bottom w:val="nil"/>
            </w:tcBorders>
          </w:tcPr>
          <w:p w:rsidR="004930CB" w:rsidRDefault="004930CB">
            <w:pPr>
              <w:pStyle w:val="ConsPlusNormal"/>
            </w:pPr>
          </w:p>
        </w:tc>
        <w:tc>
          <w:tcPr>
            <w:tcW w:w="1134" w:type="dxa"/>
            <w:tcBorders>
              <w:top w:val="single" w:sz="4" w:space="0" w:color="auto"/>
              <w:bottom w:val="nil"/>
            </w:tcBorders>
          </w:tcPr>
          <w:p w:rsidR="004930CB" w:rsidRDefault="004930CB">
            <w:pPr>
              <w:pStyle w:val="ConsPlusNormal"/>
              <w:jc w:val="center"/>
            </w:pPr>
            <w:r>
              <w:t>112,0</w:t>
            </w:r>
          </w:p>
        </w:tc>
        <w:tc>
          <w:tcPr>
            <w:tcW w:w="964" w:type="dxa"/>
            <w:tcBorders>
              <w:top w:val="single" w:sz="4" w:space="0" w:color="auto"/>
              <w:bottom w:val="nil"/>
            </w:tcBorders>
          </w:tcPr>
          <w:p w:rsidR="004930CB" w:rsidRDefault="004930CB">
            <w:pPr>
              <w:pStyle w:val="ConsPlusNormal"/>
              <w:jc w:val="center"/>
            </w:pPr>
            <w:r>
              <w:t>-</w:t>
            </w:r>
          </w:p>
        </w:tc>
        <w:tc>
          <w:tcPr>
            <w:tcW w:w="907" w:type="dxa"/>
            <w:tcBorders>
              <w:top w:val="single" w:sz="4" w:space="0" w:color="auto"/>
              <w:bottom w:val="nil"/>
            </w:tcBorders>
          </w:tcPr>
          <w:p w:rsidR="004930CB" w:rsidRDefault="004930CB">
            <w:pPr>
              <w:pStyle w:val="ConsPlusNormal"/>
              <w:jc w:val="center"/>
            </w:pPr>
            <w:r>
              <w:t>-</w:t>
            </w:r>
          </w:p>
        </w:tc>
        <w:tc>
          <w:tcPr>
            <w:tcW w:w="850" w:type="dxa"/>
            <w:tcBorders>
              <w:top w:val="single" w:sz="4" w:space="0" w:color="auto"/>
              <w:bottom w:val="nil"/>
            </w:tcBorders>
          </w:tcPr>
          <w:p w:rsidR="004930CB" w:rsidRDefault="004930CB">
            <w:pPr>
              <w:pStyle w:val="ConsPlusNormal"/>
              <w:jc w:val="center"/>
            </w:pPr>
            <w:r>
              <w:t>2,0</w:t>
            </w:r>
          </w:p>
        </w:tc>
        <w:tc>
          <w:tcPr>
            <w:tcW w:w="907" w:type="dxa"/>
            <w:tcBorders>
              <w:top w:val="single" w:sz="4" w:space="0" w:color="auto"/>
              <w:bottom w:val="nil"/>
            </w:tcBorders>
          </w:tcPr>
          <w:p w:rsidR="004930CB" w:rsidRDefault="004930CB">
            <w:pPr>
              <w:pStyle w:val="ConsPlusNormal"/>
              <w:jc w:val="center"/>
            </w:pPr>
            <w:r>
              <w:t>68,0</w:t>
            </w:r>
          </w:p>
        </w:tc>
        <w:tc>
          <w:tcPr>
            <w:tcW w:w="850" w:type="dxa"/>
            <w:tcBorders>
              <w:top w:val="single" w:sz="4" w:space="0" w:color="auto"/>
              <w:bottom w:val="nil"/>
            </w:tcBorders>
          </w:tcPr>
          <w:p w:rsidR="004930CB" w:rsidRDefault="004930CB">
            <w:pPr>
              <w:pStyle w:val="ConsPlusNormal"/>
              <w:jc w:val="center"/>
            </w:pPr>
            <w:r>
              <w:t>42,0</w:t>
            </w:r>
          </w:p>
        </w:tc>
      </w:tr>
      <w:tr w:rsidR="004930CB">
        <w:tblPrEx>
          <w:tblBorders>
            <w:insideH w:val="none" w:sz="0" w:space="0" w:color="auto"/>
          </w:tblBorders>
        </w:tblPrEx>
        <w:tc>
          <w:tcPr>
            <w:tcW w:w="510" w:type="dxa"/>
            <w:vMerge/>
            <w:tcBorders>
              <w:top w:val="single" w:sz="4" w:space="0" w:color="auto"/>
              <w:bottom w:val="single" w:sz="4" w:space="0" w:color="auto"/>
            </w:tcBorders>
          </w:tcPr>
          <w:p w:rsidR="004930CB" w:rsidRDefault="004930CB"/>
        </w:tc>
        <w:tc>
          <w:tcPr>
            <w:tcW w:w="3798" w:type="dxa"/>
            <w:tcBorders>
              <w:top w:val="nil"/>
              <w:bottom w:val="nil"/>
            </w:tcBorders>
          </w:tcPr>
          <w:p w:rsidR="004930CB" w:rsidRDefault="004930CB">
            <w:pPr>
              <w:pStyle w:val="ConsPlusNormal"/>
            </w:pPr>
            <w:r>
              <w:t>в том числе за счет:</w:t>
            </w:r>
          </w:p>
        </w:tc>
        <w:tc>
          <w:tcPr>
            <w:tcW w:w="1814" w:type="dxa"/>
            <w:tcBorders>
              <w:top w:val="nil"/>
              <w:bottom w:val="nil"/>
            </w:tcBorders>
          </w:tcPr>
          <w:p w:rsidR="004930CB" w:rsidRDefault="004930CB">
            <w:pPr>
              <w:pStyle w:val="ConsPlusNormal"/>
            </w:pPr>
          </w:p>
        </w:tc>
        <w:tc>
          <w:tcPr>
            <w:tcW w:w="1134" w:type="dxa"/>
            <w:tcBorders>
              <w:top w:val="nil"/>
              <w:bottom w:val="nil"/>
            </w:tcBorders>
          </w:tcPr>
          <w:p w:rsidR="004930CB" w:rsidRDefault="004930CB">
            <w:pPr>
              <w:pStyle w:val="ConsPlusNormal"/>
            </w:pPr>
          </w:p>
        </w:tc>
        <w:tc>
          <w:tcPr>
            <w:tcW w:w="964" w:type="dxa"/>
            <w:tcBorders>
              <w:top w:val="nil"/>
              <w:bottom w:val="nil"/>
            </w:tcBorders>
          </w:tcPr>
          <w:p w:rsidR="004930CB" w:rsidRDefault="004930CB">
            <w:pPr>
              <w:pStyle w:val="ConsPlusNormal"/>
            </w:pPr>
          </w:p>
        </w:tc>
        <w:tc>
          <w:tcPr>
            <w:tcW w:w="907" w:type="dxa"/>
            <w:tcBorders>
              <w:top w:val="nil"/>
              <w:bottom w:val="nil"/>
            </w:tcBorders>
          </w:tcPr>
          <w:p w:rsidR="004930CB" w:rsidRDefault="004930CB">
            <w:pPr>
              <w:pStyle w:val="ConsPlusNormal"/>
            </w:pPr>
          </w:p>
        </w:tc>
        <w:tc>
          <w:tcPr>
            <w:tcW w:w="850" w:type="dxa"/>
            <w:tcBorders>
              <w:top w:val="nil"/>
              <w:bottom w:val="nil"/>
            </w:tcBorders>
          </w:tcPr>
          <w:p w:rsidR="004930CB" w:rsidRDefault="004930CB">
            <w:pPr>
              <w:pStyle w:val="ConsPlusNormal"/>
            </w:pPr>
          </w:p>
        </w:tc>
        <w:tc>
          <w:tcPr>
            <w:tcW w:w="907" w:type="dxa"/>
            <w:tcBorders>
              <w:top w:val="nil"/>
              <w:bottom w:val="nil"/>
            </w:tcBorders>
          </w:tcPr>
          <w:p w:rsidR="004930CB" w:rsidRDefault="004930CB">
            <w:pPr>
              <w:pStyle w:val="ConsPlusNormal"/>
            </w:pPr>
          </w:p>
        </w:tc>
        <w:tc>
          <w:tcPr>
            <w:tcW w:w="850" w:type="dxa"/>
            <w:tcBorders>
              <w:top w:val="nil"/>
              <w:bottom w:val="nil"/>
            </w:tcBorders>
          </w:tcPr>
          <w:p w:rsidR="004930CB" w:rsidRDefault="004930CB">
            <w:pPr>
              <w:pStyle w:val="ConsPlusNormal"/>
            </w:pPr>
          </w:p>
        </w:tc>
      </w:tr>
      <w:tr w:rsidR="004930CB">
        <w:tblPrEx>
          <w:tblBorders>
            <w:insideH w:val="none" w:sz="0" w:space="0" w:color="auto"/>
          </w:tblBorders>
        </w:tblPrEx>
        <w:tc>
          <w:tcPr>
            <w:tcW w:w="510" w:type="dxa"/>
            <w:vMerge/>
            <w:tcBorders>
              <w:top w:val="single" w:sz="4" w:space="0" w:color="auto"/>
              <w:bottom w:val="single" w:sz="4" w:space="0" w:color="auto"/>
            </w:tcBorders>
          </w:tcPr>
          <w:p w:rsidR="004930CB" w:rsidRDefault="004930CB"/>
        </w:tc>
        <w:tc>
          <w:tcPr>
            <w:tcW w:w="3798" w:type="dxa"/>
            <w:tcBorders>
              <w:top w:val="nil"/>
              <w:bottom w:val="nil"/>
            </w:tcBorders>
          </w:tcPr>
          <w:p w:rsidR="004930CB" w:rsidRDefault="004930CB">
            <w:pPr>
              <w:pStyle w:val="ConsPlusNormal"/>
            </w:pPr>
            <w:r>
              <w:t>федерального бюджета, из них:</w:t>
            </w:r>
          </w:p>
        </w:tc>
        <w:tc>
          <w:tcPr>
            <w:tcW w:w="1814" w:type="dxa"/>
            <w:tcBorders>
              <w:top w:val="nil"/>
              <w:bottom w:val="nil"/>
            </w:tcBorders>
          </w:tcPr>
          <w:p w:rsidR="004930CB" w:rsidRDefault="004930CB">
            <w:pPr>
              <w:pStyle w:val="ConsPlusNormal"/>
            </w:pPr>
          </w:p>
        </w:tc>
        <w:tc>
          <w:tcPr>
            <w:tcW w:w="1134" w:type="dxa"/>
            <w:tcBorders>
              <w:top w:val="nil"/>
              <w:bottom w:val="nil"/>
            </w:tcBorders>
          </w:tcPr>
          <w:p w:rsidR="004930CB" w:rsidRDefault="004930CB">
            <w:pPr>
              <w:pStyle w:val="ConsPlusNormal"/>
              <w:jc w:val="center"/>
            </w:pPr>
            <w:r>
              <w:t>24,75</w:t>
            </w:r>
          </w:p>
        </w:tc>
        <w:tc>
          <w:tcPr>
            <w:tcW w:w="964" w:type="dxa"/>
            <w:tcBorders>
              <w:top w:val="nil"/>
              <w:bottom w:val="nil"/>
            </w:tcBorders>
          </w:tcPr>
          <w:p w:rsidR="004930CB" w:rsidRDefault="004930CB">
            <w:pPr>
              <w:pStyle w:val="ConsPlusNormal"/>
              <w:jc w:val="center"/>
            </w:pPr>
            <w:r>
              <w:t>-</w:t>
            </w:r>
          </w:p>
        </w:tc>
        <w:tc>
          <w:tcPr>
            <w:tcW w:w="907" w:type="dxa"/>
            <w:tcBorders>
              <w:top w:val="nil"/>
              <w:bottom w:val="nil"/>
            </w:tcBorders>
          </w:tcPr>
          <w:p w:rsidR="004930CB" w:rsidRDefault="004930CB">
            <w:pPr>
              <w:pStyle w:val="ConsPlusNormal"/>
              <w:jc w:val="center"/>
            </w:pPr>
            <w:r>
              <w:t>-</w:t>
            </w:r>
          </w:p>
        </w:tc>
        <w:tc>
          <w:tcPr>
            <w:tcW w:w="850" w:type="dxa"/>
            <w:tcBorders>
              <w:top w:val="nil"/>
              <w:bottom w:val="nil"/>
            </w:tcBorders>
          </w:tcPr>
          <w:p w:rsidR="004930CB" w:rsidRDefault="004930CB">
            <w:pPr>
              <w:pStyle w:val="ConsPlusNormal"/>
              <w:jc w:val="center"/>
            </w:pPr>
            <w:r>
              <w:t>-</w:t>
            </w:r>
          </w:p>
        </w:tc>
        <w:tc>
          <w:tcPr>
            <w:tcW w:w="907" w:type="dxa"/>
            <w:tcBorders>
              <w:top w:val="nil"/>
              <w:bottom w:val="nil"/>
            </w:tcBorders>
          </w:tcPr>
          <w:p w:rsidR="004930CB" w:rsidRDefault="004930CB">
            <w:pPr>
              <w:pStyle w:val="ConsPlusNormal"/>
              <w:jc w:val="center"/>
            </w:pPr>
            <w:r>
              <w:t>24,75</w:t>
            </w:r>
          </w:p>
        </w:tc>
        <w:tc>
          <w:tcPr>
            <w:tcW w:w="850" w:type="dxa"/>
            <w:tcBorders>
              <w:top w:val="nil"/>
              <w:bottom w:val="nil"/>
            </w:tcBorders>
          </w:tcPr>
          <w:p w:rsidR="004930CB" w:rsidRDefault="004930CB">
            <w:pPr>
              <w:pStyle w:val="ConsPlusNormal"/>
              <w:jc w:val="center"/>
            </w:pPr>
            <w:r>
              <w:t>-</w:t>
            </w:r>
          </w:p>
        </w:tc>
      </w:tr>
      <w:tr w:rsidR="004930CB">
        <w:tblPrEx>
          <w:tblBorders>
            <w:insideH w:val="none" w:sz="0" w:space="0" w:color="auto"/>
          </w:tblBorders>
        </w:tblPrEx>
        <w:tc>
          <w:tcPr>
            <w:tcW w:w="510" w:type="dxa"/>
            <w:vMerge/>
            <w:tcBorders>
              <w:top w:val="single" w:sz="4" w:space="0" w:color="auto"/>
              <w:bottom w:val="single" w:sz="4" w:space="0" w:color="auto"/>
            </w:tcBorders>
          </w:tcPr>
          <w:p w:rsidR="004930CB" w:rsidRDefault="004930CB"/>
        </w:tc>
        <w:tc>
          <w:tcPr>
            <w:tcW w:w="3798" w:type="dxa"/>
            <w:tcBorders>
              <w:top w:val="nil"/>
              <w:bottom w:val="nil"/>
            </w:tcBorders>
          </w:tcPr>
          <w:p w:rsidR="004930CB" w:rsidRDefault="004930CB">
            <w:pPr>
              <w:pStyle w:val="ConsPlusNormal"/>
            </w:pPr>
            <w:r>
              <w:t>капитальные вложения</w:t>
            </w:r>
          </w:p>
        </w:tc>
        <w:tc>
          <w:tcPr>
            <w:tcW w:w="1814" w:type="dxa"/>
            <w:tcBorders>
              <w:top w:val="nil"/>
              <w:bottom w:val="nil"/>
            </w:tcBorders>
          </w:tcPr>
          <w:p w:rsidR="004930CB" w:rsidRDefault="004930CB">
            <w:pPr>
              <w:pStyle w:val="ConsPlusNormal"/>
            </w:pPr>
          </w:p>
        </w:tc>
        <w:tc>
          <w:tcPr>
            <w:tcW w:w="1134" w:type="dxa"/>
            <w:tcBorders>
              <w:top w:val="nil"/>
              <w:bottom w:val="nil"/>
            </w:tcBorders>
          </w:tcPr>
          <w:p w:rsidR="004930CB" w:rsidRDefault="004930CB">
            <w:pPr>
              <w:pStyle w:val="ConsPlusNormal"/>
              <w:jc w:val="center"/>
            </w:pPr>
            <w:r>
              <w:t>10,45</w:t>
            </w:r>
          </w:p>
        </w:tc>
        <w:tc>
          <w:tcPr>
            <w:tcW w:w="964" w:type="dxa"/>
            <w:tcBorders>
              <w:top w:val="nil"/>
              <w:bottom w:val="nil"/>
            </w:tcBorders>
          </w:tcPr>
          <w:p w:rsidR="004930CB" w:rsidRDefault="004930CB">
            <w:pPr>
              <w:pStyle w:val="ConsPlusNormal"/>
              <w:jc w:val="center"/>
            </w:pPr>
            <w:r>
              <w:t>-</w:t>
            </w:r>
          </w:p>
        </w:tc>
        <w:tc>
          <w:tcPr>
            <w:tcW w:w="907" w:type="dxa"/>
            <w:tcBorders>
              <w:top w:val="nil"/>
              <w:bottom w:val="nil"/>
            </w:tcBorders>
          </w:tcPr>
          <w:p w:rsidR="004930CB" w:rsidRDefault="004930CB">
            <w:pPr>
              <w:pStyle w:val="ConsPlusNormal"/>
              <w:jc w:val="center"/>
            </w:pPr>
            <w:r>
              <w:t>-</w:t>
            </w:r>
          </w:p>
        </w:tc>
        <w:tc>
          <w:tcPr>
            <w:tcW w:w="850" w:type="dxa"/>
            <w:tcBorders>
              <w:top w:val="nil"/>
              <w:bottom w:val="nil"/>
            </w:tcBorders>
          </w:tcPr>
          <w:p w:rsidR="004930CB" w:rsidRDefault="004930CB">
            <w:pPr>
              <w:pStyle w:val="ConsPlusNormal"/>
              <w:jc w:val="center"/>
            </w:pPr>
            <w:r>
              <w:t>-</w:t>
            </w:r>
          </w:p>
        </w:tc>
        <w:tc>
          <w:tcPr>
            <w:tcW w:w="907" w:type="dxa"/>
            <w:tcBorders>
              <w:top w:val="nil"/>
              <w:bottom w:val="nil"/>
            </w:tcBorders>
          </w:tcPr>
          <w:p w:rsidR="004930CB" w:rsidRDefault="004930CB">
            <w:pPr>
              <w:pStyle w:val="ConsPlusNormal"/>
              <w:jc w:val="center"/>
            </w:pPr>
            <w:r>
              <w:t>-</w:t>
            </w:r>
          </w:p>
        </w:tc>
        <w:tc>
          <w:tcPr>
            <w:tcW w:w="850" w:type="dxa"/>
            <w:tcBorders>
              <w:top w:val="nil"/>
              <w:bottom w:val="nil"/>
            </w:tcBorders>
          </w:tcPr>
          <w:p w:rsidR="004930CB" w:rsidRDefault="004930CB">
            <w:pPr>
              <w:pStyle w:val="ConsPlusNormal"/>
              <w:jc w:val="center"/>
            </w:pPr>
            <w:r>
              <w:t>-</w:t>
            </w:r>
          </w:p>
        </w:tc>
      </w:tr>
      <w:tr w:rsidR="004930CB">
        <w:tblPrEx>
          <w:tblBorders>
            <w:insideH w:val="none" w:sz="0" w:space="0" w:color="auto"/>
          </w:tblBorders>
        </w:tblPrEx>
        <w:tc>
          <w:tcPr>
            <w:tcW w:w="510" w:type="dxa"/>
            <w:vMerge/>
            <w:tcBorders>
              <w:top w:val="single" w:sz="4" w:space="0" w:color="auto"/>
              <w:bottom w:val="single" w:sz="4" w:space="0" w:color="auto"/>
            </w:tcBorders>
          </w:tcPr>
          <w:p w:rsidR="004930CB" w:rsidRDefault="004930CB"/>
        </w:tc>
        <w:tc>
          <w:tcPr>
            <w:tcW w:w="3798" w:type="dxa"/>
            <w:tcBorders>
              <w:top w:val="nil"/>
              <w:bottom w:val="nil"/>
            </w:tcBorders>
          </w:tcPr>
          <w:p w:rsidR="004930CB" w:rsidRDefault="004930CB">
            <w:pPr>
              <w:pStyle w:val="ConsPlusNormal"/>
            </w:pPr>
            <w:r>
              <w:t>прочие расходы</w:t>
            </w:r>
          </w:p>
        </w:tc>
        <w:tc>
          <w:tcPr>
            <w:tcW w:w="1814" w:type="dxa"/>
            <w:tcBorders>
              <w:top w:val="nil"/>
              <w:bottom w:val="nil"/>
            </w:tcBorders>
          </w:tcPr>
          <w:p w:rsidR="004930CB" w:rsidRDefault="004930CB">
            <w:pPr>
              <w:pStyle w:val="ConsPlusNormal"/>
            </w:pPr>
          </w:p>
        </w:tc>
        <w:tc>
          <w:tcPr>
            <w:tcW w:w="1134" w:type="dxa"/>
            <w:tcBorders>
              <w:top w:val="nil"/>
              <w:bottom w:val="nil"/>
            </w:tcBorders>
          </w:tcPr>
          <w:p w:rsidR="004930CB" w:rsidRDefault="004930CB">
            <w:pPr>
              <w:pStyle w:val="ConsPlusNormal"/>
              <w:jc w:val="center"/>
            </w:pPr>
            <w:r>
              <w:t>14,3</w:t>
            </w:r>
          </w:p>
        </w:tc>
        <w:tc>
          <w:tcPr>
            <w:tcW w:w="964" w:type="dxa"/>
            <w:tcBorders>
              <w:top w:val="nil"/>
              <w:bottom w:val="nil"/>
            </w:tcBorders>
          </w:tcPr>
          <w:p w:rsidR="004930CB" w:rsidRDefault="004930CB">
            <w:pPr>
              <w:pStyle w:val="ConsPlusNormal"/>
              <w:jc w:val="center"/>
            </w:pPr>
            <w:r>
              <w:t>-</w:t>
            </w:r>
          </w:p>
        </w:tc>
        <w:tc>
          <w:tcPr>
            <w:tcW w:w="907" w:type="dxa"/>
            <w:tcBorders>
              <w:top w:val="nil"/>
              <w:bottom w:val="nil"/>
            </w:tcBorders>
          </w:tcPr>
          <w:p w:rsidR="004930CB" w:rsidRDefault="004930CB">
            <w:pPr>
              <w:pStyle w:val="ConsPlusNormal"/>
              <w:jc w:val="center"/>
            </w:pPr>
            <w:r>
              <w:t>-</w:t>
            </w:r>
          </w:p>
        </w:tc>
        <w:tc>
          <w:tcPr>
            <w:tcW w:w="850" w:type="dxa"/>
            <w:tcBorders>
              <w:top w:val="nil"/>
              <w:bottom w:val="nil"/>
            </w:tcBorders>
          </w:tcPr>
          <w:p w:rsidR="004930CB" w:rsidRDefault="004930CB">
            <w:pPr>
              <w:pStyle w:val="ConsPlusNormal"/>
              <w:jc w:val="center"/>
            </w:pPr>
            <w:r>
              <w:t>-</w:t>
            </w:r>
          </w:p>
        </w:tc>
        <w:tc>
          <w:tcPr>
            <w:tcW w:w="907" w:type="dxa"/>
            <w:tcBorders>
              <w:top w:val="nil"/>
              <w:bottom w:val="nil"/>
            </w:tcBorders>
          </w:tcPr>
          <w:p w:rsidR="004930CB" w:rsidRDefault="004930CB">
            <w:pPr>
              <w:pStyle w:val="ConsPlusNormal"/>
              <w:jc w:val="center"/>
            </w:pPr>
            <w:r>
              <w:t>24,75</w:t>
            </w:r>
          </w:p>
        </w:tc>
        <w:tc>
          <w:tcPr>
            <w:tcW w:w="850" w:type="dxa"/>
            <w:tcBorders>
              <w:top w:val="nil"/>
              <w:bottom w:val="nil"/>
            </w:tcBorders>
          </w:tcPr>
          <w:p w:rsidR="004930CB" w:rsidRDefault="004930CB">
            <w:pPr>
              <w:pStyle w:val="ConsPlusNormal"/>
              <w:jc w:val="center"/>
            </w:pPr>
            <w:r>
              <w:t>-</w:t>
            </w:r>
          </w:p>
        </w:tc>
      </w:tr>
      <w:tr w:rsidR="004930CB">
        <w:tblPrEx>
          <w:tblBorders>
            <w:insideH w:val="none" w:sz="0" w:space="0" w:color="auto"/>
          </w:tblBorders>
        </w:tblPrEx>
        <w:tc>
          <w:tcPr>
            <w:tcW w:w="510" w:type="dxa"/>
            <w:vMerge/>
            <w:tcBorders>
              <w:top w:val="single" w:sz="4" w:space="0" w:color="auto"/>
              <w:bottom w:val="single" w:sz="4" w:space="0" w:color="auto"/>
            </w:tcBorders>
          </w:tcPr>
          <w:p w:rsidR="004930CB" w:rsidRDefault="004930CB"/>
        </w:tc>
        <w:tc>
          <w:tcPr>
            <w:tcW w:w="3798" w:type="dxa"/>
            <w:tcBorders>
              <w:top w:val="nil"/>
              <w:bottom w:val="nil"/>
            </w:tcBorders>
          </w:tcPr>
          <w:p w:rsidR="004930CB" w:rsidRDefault="004930CB">
            <w:pPr>
              <w:pStyle w:val="ConsPlusNormal"/>
            </w:pPr>
            <w:r>
              <w:t xml:space="preserve">республиканского бюджета </w:t>
            </w:r>
            <w:r>
              <w:lastRenderedPageBreak/>
              <w:t>Республики Дагестан, из них:</w:t>
            </w:r>
          </w:p>
        </w:tc>
        <w:tc>
          <w:tcPr>
            <w:tcW w:w="1814" w:type="dxa"/>
            <w:tcBorders>
              <w:top w:val="nil"/>
              <w:bottom w:val="nil"/>
            </w:tcBorders>
          </w:tcPr>
          <w:p w:rsidR="004930CB" w:rsidRDefault="004930CB">
            <w:pPr>
              <w:pStyle w:val="ConsPlusNormal"/>
            </w:pPr>
          </w:p>
        </w:tc>
        <w:tc>
          <w:tcPr>
            <w:tcW w:w="1134" w:type="dxa"/>
            <w:tcBorders>
              <w:top w:val="nil"/>
              <w:bottom w:val="nil"/>
            </w:tcBorders>
          </w:tcPr>
          <w:p w:rsidR="004930CB" w:rsidRDefault="004930CB">
            <w:pPr>
              <w:pStyle w:val="ConsPlusNormal"/>
              <w:jc w:val="center"/>
            </w:pPr>
            <w:r>
              <w:t>87,25</w:t>
            </w:r>
          </w:p>
        </w:tc>
        <w:tc>
          <w:tcPr>
            <w:tcW w:w="964" w:type="dxa"/>
            <w:tcBorders>
              <w:top w:val="nil"/>
              <w:bottom w:val="nil"/>
            </w:tcBorders>
          </w:tcPr>
          <w:p w:rsidR="004930CB" w:rsidRDefault="004930CB">
            <w:pPr>
              <w:pStyle w:val="ConsPlusNormal"/>
              <w:jc w:val="center"/>
            </w:pPr>
            <w:r>
              <w:t>-</w:t>
            </w:r>
          </w:p>
        </w:tc>
        <w:tc>
          <w:tcPr>
            <w:tcW w:w="907" w:type="dxa"/>
            <w:tcBorders>
              <w:top w:val="nil"/>
              <w:bottom w:val="nil"/>
            </w:tcBorders>
          </w:tcPr>
          <w:p w:rsidR="004930CB" w:rsidRDefault="004930CB">
            <w:pPr>
              <w:pStyle w:val="ConsPlusNormal"/>
              <w:jc w:val="center"/>
            </w:pPr>
            <w:r>
              <w:t>-</w:t>
            </w:r>
          </w:p>
        </w:tc>
        <w:tc>
          <w:tcPr>
            <w:tcW w:w="850" w:type="dxa"/>
            <w:tcBorders>
              <w:top w:val="nil"/>
              <w:bottom w:val="nil"/>
            </w:tcBorders>
          </w:tcPr>
          <w:p w:rsidR="004930CB" w:rsidRDefault="004930CB">
            <w:pPr>
              <w:pStyle w:val="ConsPlusNormal"/>
              <w:jc w:val="center"/>
            </w:pPr>
            <w:r>
              <w:t>2,0</w:t>
            </w:r>
          </w:p>
        </w:tc>
        <w:tc>
          <w:tcPr>
            <w:tcW w:w="907" w:type="dxa"/>
            <w:tcBorders>
              <w:top w:val="nil"/>
              <w:bottom w:val="nil"/>
            </w:tcBorders>
          </w:tcPr>
          <w:p w:rsidR="004930CB" w:rsidRDefault="004930CB">
            <w:pPr>
              <w:pStyle w:val="ConsPlusNormal"/>
              <w:jc w:val="center"/>
            </w:pPr>
            <w:r>
              <w:t>43,25</w:t>
            </w:r>
          </w:p>
        </w:tc>
        <w:tc>
          <w:tcPr>
            <w:tcW w:w="850" w:type="dxa"/>
            <w:tcBorders>
              <w:top w:val="nil"/>
              <w:bottom w:val="nil"/>
            </w:tcBorders>
          </w:tcPr>
          <w:p w:rsidR="004930CB" w:rsidRDefault="004930CB">
            <w:pPr>
              <w:pStyle w:val="ConsPlusNormal"/>
              <w:jc w:val="center"/>
            </w:pPr>
            <w:r>
              <w:t>42,0</w:t>
            </w:r>
          </w:p>
        </w:tc>
      </w:tr>
      <w:tr w:rsidR="004930CB">
        <w:tblPrEx>
          <w:tblBorders>
            <w:insideH w:val="none" w:sz="0" w:space="0" w:color="auto"/>
          </w:tblBorders>
        </w:tblPrEx>
        <w:tc>
          <w:tcPr>
            <w:tcW w:w="510" w:type="dxa"/>
            <w:vMerge/>
            <w:tcBorders>
              <w:top w:val="single" w:sz="4" w:space="0" w:color="auto"/>
              <w:bottom w:val="single" w:sz="4" w:space="0" w:color="auto"/>
            </w:tcBorders>
          </w:tcPr>
          <w:p w:rsidR="004930CB" w:rsidRDefault="004930CB"/>
        </w:tc>
        <w:tc>
          <w:tcPr>
            <w:tcW w:w="3798" w:type="dxa"/>
            <w:tcBorders>
              <w:top w:val="nil"/>
              <w:bottom w:val="nil"/>
            </w:tcBorders>
          </w:tcPr>
          <w:p w:rsidR="004930CB" w:rsidRDefault="004930CB">
            <w:pPr>
              <w:pStyle w:val="ConsPlusNormal"/>
            </w:pPr>
            <w:r>
              <w:t>капитальные вложения</w:t>
            </w:r>
          </w:p>
        </w:tc>
        <w:tc>
          <w:tcPr>
            <w:tcW w:w="1814" w:type="dxa"/>
            <w:tcBorders>
              <w:top w:val="nil"/>
              <w:bottom w:val="nil"/>
            </w:tcBorders>
          </w:tcPr>
          <w:p w:rsidR="004930CB" w:rsidRDefault="004930CB">
            <w:pPr>
              <w:pStyle w:val="ConsPlusNormal"/>
            </w:pPr>
          </w:p>
        </w:tc>
        <w:tc>
          <w:tcPr>
            <w:tcW w:w="1134" w:type="dxa"/>
            <w:tcBorders>
              <w:top w:val="nil"/>
              <w:bottom w:val="nil"/>
            </w:tcBorders>
          </w:tcPr>
          <w:p w:rsidR="004930CB" w:rsidRDefault="004930CB">
            <w:pPr>
              <w:pStyle w:val="ConsPlusNormal"/>
              <w:jc w:val="center"/>
            </w:pPr>
            <w:r>
              <w:t>79,4</w:t>
            </w:r>
          </w:p>
        </w:tc>
        <w:tc>
          <w:tcPr>
            <w:tcW w:w="964" w:type="dxa"/>
            <w:tcBorders>
              <w:top w:val="nil"/>
              <w:bottom w:val="nil"/>
            </w:tcBorders>
          </w:tcPr>
          <w:p w:rsidR="004930CB" w:rsidRDefault="004930CB">
            <w:pPr>
              <w:pStyle w:val="ConsPlusNormal"/>
              <w:jc w:val="center"/>
            </w:pPr>
            <w:r>
              <w:t>-</w:t>
            </w:r>
          </w:p>
        </w:tc>
        <w:tc>
          <w:tcPr>
            <w:tcW w:w="907" w:type="dxa"/>
            <w:tcBorders>
              <w:top w:val="nil"/>
              <w:bottom w:val="nil"/>
            </w:tcBorders>
          </w:tcPr>
          <w:p w:rsidR="004930CB" w:rsidRDefault="004930CB">
            <w:pPr>
              <w:pStyle w:val="ConsPlusNormal"/>
              <w:jc w:val="center"/>
            </w:pPr>
            <w:r>
              <w:t>-</w:t>
            </w:r>
          </w:p>
        </w:tc>
        <w:tc>
          <w:tcPr>
            <w:tcW w:w="850" w:type="dxa"/>
            <w:tcBorders>
              <w:top w:val="nil"/>
              <w:bottom w:val="nil"/>
            </w:tcBorders>
          </w:tcPr>
          <w:p w:rsidR="004930CB" w:rsidRDefault="004930CB">
            <w:pPr>
              <w:pStyle w:val="ConsPlusNormal"/>
              <w:jc w:val="center"/>
            </w:pPr>
            <w:r>
              <w:t>1,4</w:t>
            </w:r>
          </w:p>
        </w:tc>
        <w:tc>
          <w:tcPr>
            <w:tcW w:w="907" w:type="dxa"/>
            <w:tcBorders>
              <w:top w:val="nil"/>
              <w:bottom w:val="nil"/>
            </w:tcBorders>
          </w:tcPr>
          <w:p w:rsidR="004930CB" w:rsidRDefault="004930CB">
            <w:pPr>
              <w:pStyle w:val="ConsPlusNormal"/>
              <w:jc w:val="center"/>
            </w:pPr>
            <w:r>
              <w:t>39,0</w:t>
            </w:r>
          </w:p>
        </w:tc>
        <w:tc>
          <w:tcPr>
            <w:tcW w:w="850" w:type="dxa"/>
            <w:tcBorders>
              <w:top w:val="nil"/>
              <w:bottom w:val="nil"/>
            </w:tcBorders>
          </w:tcPr>
          <w:p w:rsidR="004930CB" w:rsidRDefault="004930CB">
            <w:pPr>
              <w:pStyle w:val="ConsPlusNormal"/>
              <w:jc w:val="center"/>
            </w:pPr>
            <w:r>
              <w:t>39,0</w:t>
            </w:r>
          </w:p>
        </w:tc>
      </w:tr>
      <w:tr w:rsidR="004930CB">
        <w:tblPrEx>
          <w:tblBorders>
            <w:insideH w:val="none" w:sz="0" w:space="0" w:color="auto"/>
          </w:tblBorders>
        </w:tblPrEx>
        <w:tc>
          <w:tcPr>
            <w:tcW w:w="510" w:type="dxa"/>
            <w:vMerge/>
            <w:tcBorders>
              <w:top w:val="single" w:sz="4" w:space="0" w:color="auto"/>
              <w:bottom w:val="single" w:sz="4" w:space="0" w:color="auto"/>
            </w:tcBorders>
          </w:tcPr>
          <w:p w:rsidR="004930CB" w:rsidRDefault="004930CB"/>
        </w:tc>
        <w:tc>
          <w:tcPr>
            <w:tcW w:w="3798" w:type="dxa"/>
            <w:tcBorders>
              <w:top w:val="nil"/>
              <w:bottom w:val="single" w:sz="4" w:space="0" w:color="auto"/>
            </w:tcBorders>
          </w:tcPr>
          <w:p w:rsidR="004930CB" w:rsidRDefault="004930CB">
            <w:pPr>
              <w:pStyle w:val="ConsPlusNormal"/>
            </w:pPr>
            <w:r>
              <w:t>прочие расходы</w:t>
            </w:r>
          </w:p>
        </w:tc>
        <w:tc>
          <w:tcPr>
            <w:tcW w:w="1814" w:type="dxa"/>
            <w:tcBorders>
              <w:top w:val="nil"/>
              <w:bottom w:val="single" w:sz="4" w:space="0" w:color="auto"/>
            </w:tcBorders>
          </w:tcPr>
          <w:p w:rsidR="004930CB" w:rsidRDefault="004930CB">
            <w:pPr>
              <w:pStyle w:val="ConsPlusNormal"/>
            </w:pPr>
          </w:p>
        </w:tc>
        <w:tc>
          <w:tcPr>
            <w:tcW w:w="1134" w:type="dxa"/>
            <w:tcBorders>
              <w:top w:val="nil"/>
              <w:bottom w:val="single" w:sz="4" w:space="0" w:color="auto"/>
            </w:tcBorders>
          </w:tcPr>
          <w:p w:rsidR="004930CB" w:rsidRDefault="004930CB">
            <w:pPr>
              <w:pStyle w:val="ConsPlusNormal"/>
              <w:jc w:val="center"/>
            </w:pPr>
            <w:r>
              <w:t>7,85</w:t>
            </w:r>
          </w:p>
        </w:tc>
        <w:tc>
          <w:tcPr>
            <w:tcW w:w="964" w:type="dxa"/>
            <w:tcBorders>
              <w:top w:val="nil"/>
              <w:bottom w:val="single" w:sz="4" w:space="0" w:color="auto"/>
            </w:tcBorders>
          </w:tcPr>
          <w:p w:rsidR="004930CB" w:rsidRDefault="004930CB">
            <w:pPr>
              <w:pStyle w:val="ConsPlusNormal"/>
              <w:jc w:val="center"/>
            </w:pPr>
            <w:r>
              <w:t>-</w:t>
            </w:r>
          </w:p>
        </w:tc>
        <w:tc>
          <w:tcPr>
            <w:tcW w:w="907" w:type="dxa"/>
            <w:tcBorders>
              <w:top w:val="nil"/>
              <w:bottom w:val="single" w:sz="4" w:space="0" w:color="auto"/>
            </w:tcBorders>
          </w:tcPr>
          <w:p w:rsidR="004930CB" w:rsidRDefault="004930CB">
            <w:pPr>
              <w:pStyle w:val="ConsPlusNormal"/>
              <w:jc w:val="center"/>
            </w:pPr>
            <w:r>
              <w:t>-</w:t>
            </w:r>
          </w:p>
        </w:tc>
        <w:tc>
          <w:tcPr>
            <w:tcW w:w="850" w:type="dxa"/>
            <w:tcBorders>
              <w:top w:val="nil"/>
              <w:bottom w:val="single" w:sz="4" w:space="0" w:color="auto"/>
            </w:tcBorders>
          </w:tcPr>
          <w:p w:rsidR="004930CB" w:rsidRDefault="004930CB">
            <w:pPr>
              <w:pStyle w:val="ConsPlusNormal"/>
              <w:jc w:val="center"/>
            </w:pPr>
            <w:r>
              <w:t>0,6</w:t>
            </w:r>
          </w:p>
        </w:tc>
        <w:tc>
          <w:tcPr>
            <w:tcW w:w="907" w:type="dxa"/>
            <w:tcBorders>
              <w:top w:val="nil"/>
              <w:bottom w:val="single" w:sz="4" w:space="0" w:color="auto"/>
            </w:tcBorders>
          </w:tcPr>
          <w:p w:rsidR="004930CB" w:rsidRDefault="004930CB">
            <w:pPr>
              <w:pStyle w:val="ConsPlusNormal"/>
              <w:jc w:val="center"/>
            </w:pPr>
            <w:r>
              <w:t>4,25</w:t>
            </w:r>
          </w:p>
        </w:tc>
        <w:tc>
          <w:tcPr>
            <w:tcW w:w="850" w:type="dxa"/>
            <w:tcBorders>
              <w:top w:val="nil"/>
              <w:bottom w:val="single" w:sz="4" w:space="0" w:color="auto"/>
            </w:tcBorders>
          </w:tcPr>
          <w:p w:rsidR="004930CB" w:rsidRDefault="004930CB">
            <w:pPr>
              <w:pStyle w:val="ConsPlusNormal"/>
              <w:jc w:val="center"/>
            </w:pPr>
            <w:r>
              <w:t>3,0</w:t>
            </w:r>
          </w:p>
        </w:tc>
      </w:tr>
    </w:tbl>
    <w:p w:rsidR="004930CB" w:rsidRDefault="004930CB">
      <w:pPr>
        <w:sectPr w:rsidR="004930CB">
          <w:pgSz w:w="16838" w:h="11905" w:orient="landscape"/>
          <w:pgMar w:top="1701" w:right="1134" w:bottom="850" w:left="1134" w:header="0" w:footer="0" w:gutter="0"/>
          <w:cols w:space="720"/>
        </w:sectPr>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right"/>
        <w:outlineLvl w:val="1"/>
      </w:pPr>
      <w:r>
        <w:t>Приложение N 3</w:t>
      </w:r>
    </w:p>
    <w:p w:rsidR="004930CB" w:rsidRDefault="004930CB">
      <w:pPr>
        <w:pStyle w:val="ConsPlusNormal"/>
        <w:jc w:val="right"/>
      </w:pPr>
      <w:r>
        <w:t>к подпрограмме "Снижение рисков</w:t>
      </w:r>
    </w:p>
    <w:p w:rsidR="004930CB" w:rsidRDefault="004930CB">
      <w:pPr>
        <w:pStyle w:val="ConsPlusNormal"/>
        <w:jc w:val="right"/>
      </w:pPr>
      <w:r>
        <w:t>и смягчение последствий чрезвычайных</w:t>
      </w:r>
    </w:p>
    <w:p w:rsidR="004930CB" w:rsidRDefault="004930CB">
      <w:pPr>
        <w:pStyle w:val="ConsPlusNormal"/>
        <w:jc w:val="right"/>
      </w:pPr>
      <w:r>
        <w:t>ситуаций природного и техногенного</w:t>
      </w:r>
    </w:p>
    <w:p w:rsidR="004930CB" w:rsidRDefault="004930CB">
      <w:pPr>
        <w:pStyle w:val="ConsPlusNormal"/>
        <w:jc w:val="right"/>
      </w:pPr>
      <w:r>
        <w:t>характера в Республике Дагестан</w:t>
      </w:r>
    </w:p>
    <w:p w:rsidR="004930CB" w:rsidRDefault="004930CB">
      <w:pPr>
        <w:pStyle w:val="ConsPlusNormal"/>
        <w:jc w:val="right"/>
      </w:pPr>
      <w:r>
        <w:t>на 2014-2018 годы"</w:t>
      </w:r>
    </w:p>
    <w:p w:rsidR="004930CB" w:rsidRDefault="004930CB">
      <w:pPr>
        <w:pStyle w:val="ConsPlusNormal"/>
        <w:jc w:val="both"/>
      </w:pPr>
    </w:p>
    <w:p w:rsidR="004930CB" w:rsidRDefault="004930CB">
      <w:pPr>
        <w:pStyle w:val="ConsPlusNormal"/>
        <w:jc w:val="center"/>
      </w:pPr>
      <w:bookmarkStart w:id="18" w:name="P3224"/>
      <w:bookmarkEnd w:id="18"/>
      <w:r>
        <w:t>МЕТОДИКА</w:t>
      </w:r>
    </w:p>
    <w:p w:rsidR="004930CB" w:rsidRDefault="004930CB">
      <w:pPr>
        <w:pStyle w:val="ConsPlusNormal"/>
        <w:jc w:val="center"/>
      </w:pPr>
      <w:r>
        <w:t>ОЦЕНКИ ЭФФЕКТИВНОСТИ РЕАЛИЗАЦИИ ПОДПРОГРАММЫ</w:t>
      </w:r>
    </w:p>
    <w:p w:rsidR="004930CB" w:rsidRDefault="004930CB">
      <w:pPr>
        <w:pStyle w:val="ConsPlusNormal"/>
        <w:jc w:val="center"/>
      </w:pPr>
      <w:r>
        <w:t>"СНИЖЕНИЕ РИСКОВ И СМЯГЧЕНИЕ ПОСЛЕДСТВИЙ ЧРЕЗВЫЧАЙНЫХ</w:t>
      </w:r>
    </w:p>
    <w:p w:rsidR="004930CB" w:rsidRDefault="004930CB">
      <w:pPr>
        <w:pStyle w:val="ConsPlusNormal"/>
        <w:jc w:val="center"/>
      </w:pPr>
      <w:r>
        <w:t>СИТУАЦИЙ ПРИРОДНОГО И ТЕХНОГЕННОГО ХАРАКТЕРА</w:t>
      </w:r>
    </w:p>
    <w:p w:rsidR="004930CB" w:rsidRDefault="004930CB">
      <w:pPr>
        <w:pStyle w:val="ConsPlusNormal"/>
        <w:jc w:val="center"/>
      </w:pPr>
      <w:r>
        <w:t>В РЕСПУБЛИКЕ ДАГЕСТАН НА 2014-2018 ГОДЫ"</w:t>
      </w:r>
    </w:p>
    <w:p w:rsidR="004930CB" w:rsidRDefault="004930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30CB">
        <w:trPr>
          <w:jc w:val="center"/>
        </w:trPr>
        <w:tc>
          <w:tcPr>
            <w:tcW w:w="9294" w:type="dxa"/>
            <w:tcBorders>
              <w:top w:val="nil"/>
              <w:left w:val="single" w:sz="24" w:space="0" w:color="CED3F1"/>
              <w:bottom w:val="nil"/>
              <w:right w:val="single" w:sz="24" w:space="0" w:color="F4F3F8"/>
            </w:tcBorders>
            <w:shd w:val="clear" w:color="auto" w:fill="F4F3F8"/>
          </w:tcPr>
          <w:p w:rsidR="004930CB" w:rsidRDefault="004930CB">
            <w:pPr>
              <w:pStyle w:val="ConsPlusNormal"/>
              <w:jc w:val="center"/>
            </w:pPr>
            <w:r>
              <w:rPr>
                <w:color w:val="392C69"/>
              </w:rPr>
              <w:t>Список изменяющих документов</w:t>
            </w:r>
          </w:p>
          <w:p w:rsidR="004930CB" w:rsidRDefault="004930CB">
            <w:pPr>
              <w:pStyle w:val="ConsPlusNormal"/>
              <w:jc w:val="center"/>
            </w:pPr>
            <w:r>
              <w:rPr>
                <w:color w:val="392C69"/>
              </w:rPr>
              <w:t xml:space="preserve">(в ред. </w:t>
            </w:r>
            <w:hyperlink r:id="rId118" w:history="1">
              <w:r>
                <w:rPr>
                  <w:color w:val="0000FF"/>
                </w:rPr>
                <w:t>Постановления</w:t>
              </w:r>
            </w:hyperlink>
            <w:r>
              <w:rPr>
                <w:color w:val="392C69"/>
              </w:rPr>
              <w:t xml:space="preserve"> Правительства РД</w:t>
            </w:r>
          </w:p>
          <w:p w:rsidR="004930CB" w:rsidRDefault="004930CB">
            <w:pPr>
              <w:pStyle w:val="ConsPlusNormal"/>
              <w:jc w:val="center"/>
            </w:pPr>
            <w:r>
              <w:rPr>
                <w:color w:val="392C69"/>
              </w:rPr>
              <w:t>от 28.11.2014 N 587)</w:t>
            </w:r>
          </w:p>
        </w:tc>
      </w:tr>
    </w:tbl>
    <w:p w:rsidR="004930CB" w:rsidRDefault="004930CB">
      <w:pPr>
        <w:pStyle w:val="ConsPlusNormal"/>
        <w:jc w:val="both"/>
      </w:pPr>
    </w:p>
    <w:p w:rsidR="004930CB" w:rsidRDefault="004930CB">
      <w:pPr>
        <w:pStyle w:val="ConsPlusNormal"/>
        <w:ind w:firstLine="540"/>
        <w:jc w:val="both"/>
      </w:pPr>
      <w:r>
        <w:t>1. Настоящая Методика определяет принципы обоснования результативности и эффективности мероприятий подпрограммы "Снижение рисков и смягчение последствий чрезвычайных ситуаций природного и техногенного характера в Республике Дагестан на 2014-2018 годы" (далее - Подпрограмма).</w:t>
      </w:r>
    </w:p>
    <w:p w:rsidR="004930CB" w:rsidRDefault="004930CB">
      <w:pPr>
        <w:pStyle w:val="ConsPlusNormal"/>
        <w:spacing w:before="220"/>
        <w:ind w:firstLine="540"/>
        <w:jc w:val="both"/>
      </w:pPr>
      <w:r>
        <w:t>2. Обоснование результативности и эффективности мероприятий Подпрограммы должно удовлетворять требованиям к качеству и полноте информации по всем установленным показателям, характеризующим результативность и эффективность мероприятий Подпрограммы.</w:t>
      </w:r>
    </w:p>
    <w:p w:rsidR="004930CB" w:rsidRDefault="004930CB">
      <w:pPr>
        <w:pStyle w:val="ConsPlusNormal"/>
        <w:spacing w:before="220"/>
        <w:ind w:firstLine="540"/>
        <w:jc w:val="both"/>
      </w:pPr>
      <w:r>
        <w:t>Под результативностью понимается степень достижения конечных целей за счет реализации конкретного мероприятия Подпрограммы. Под эффективностью понимается абсолютная и сравнительная экономическая выгодность его реализации.</w:t>
      </w:r>
    </w:p>
    <w:p w:rsidR="004930CB" w:rsidRDefault="004930CB">
      <w:pPr>
        <w:pStyle w:val="ConsPlusNormal"/>
        <w:spacing w:before="220"/>
        <w:ind w:firstLine="540"/>
        <w:jc w:val="both"/>
      </w:pPr>
      <w:r>
        <w:t xml:space="preserve">Основные показатели эффективности реализации Подпрограммы и методика их расчета приведены в </w:t>
      </w:r>
      <w:hyperlink w:anchor="P3250" w:history="1">
        <w:r>
          <w:rPr>
            <w:color w:val="0000FF"/>
          </w:rPr>
          <w:t>таблице</w:t>
        </w:r>
      </w:hyperlink>
      <w:r>
        <w:t>.</w:t>
      </w:r>
    </w:p>
    <w:p w:rsidR="004930CB" w:rsidRDefault="004930CB">
      <w:pPr>
        <w:pStyle w:val="ConsPlusNormal"/>
        <w:spacing w:before="220"/>
        <w:ind w:firstLine="540"/>
        <w:jc w:val="both"/>
      </w:pPr>
      <w:r>
        <w:t>3. Оценка эффективности реализации Подпрограммы осуществляется ежегодно на основе целевых индикаторов и показателей, что обеспечит мониторинг динамики изменений за оцениваемый период с целью уточнения степени эффективности реализации мероприятий Подпрограммы.</w:t>
      </w:r>
    </w:p>
    <w:p w:rsidR="004930CB" w:rsidRDefault="004930CB">
      <w:pPr>
        <w:pStyle w:val="ConsPlusNormal"/>
        <w:spacing w:before="220"/>
        <w:ind w:firstLine="540"/>
        <w:jc w:val="both"/>
      </w:pPr>
      <w:r>
        <w:t>Оценка эффективности реализации Подпрограммы по каждому целевому индикатору и показателю осуществляется путем сравнения достигнутого значения индикатора с его целевым значением и определяется по формуле:</w:t>
      </w:r>
    </w:p>
    <w:p w:rsidR="004930CB" w:rsidRDefault="004930CB">
      <w:pPr>
        <w:pStyle w:val="ConsPlusNormal"/>
        <w:jc w:val="both"/>
      </w:pPr>
    </w:p>
    <w:p w:rsidR="004930CB" w:rsidRDefault="004930CB">
      <w:pPr>
        <w:pStyle w:val="ConsPlusNormal"/>
        <w:jc w:val="center"/>
      </w:pPr>
      <w:r>
        <w:t>Эп = Пф x 100 / Пц,</w:t>
      </w:r>
    </w:p>
    <w:p w:rsidR="004930CB" w:rsidRDefault="004930CB">
      <w:pPr>
        <w:pStyle w:val="ConsPlusNormal"/>
        <w:jc w:val="both"/>
      </w:pPr>
    </w:p>
    <w:p w:rsidR="004930CB" w:rsidRDefault="004930CB">
      <w:pPr>
        <w:pStyle w:val="ConsPlusNormal"/>
        <w:ind w:firstLine="540"/>
        <w:jc w:val="both"/>
      </w:pPr>
      <w:r>
        <w:t>где:</w:t>
      </w:r>
    </w:p>
    <w:p w:rsidR="004930CB" w:rsidRDefault="004930CB">
      <w:pPr>
        <w:pStyle w:val="ConsPlusNormal"/>
        <w:spacing w:before="220"/>
        <w:ind w:firstLine="540"/>
        <w:jc w:val="both"/>
      </w:pPr>
      <w:r>
        <w:t>Эп - эффективность реализации Подпрограммы по такому индикатору;</w:t>
      </w:r>
    </w:p>
    <w:p w:rsidR="004930CB" w:rsidRDefault="004930CB">
      <w:pPr>
        <w:pStyle w:val="ConsPlusNormal"/>
        <w:spacing w:before="220"/>
        <w:ind w:firstLine="540"/>
        <w:jc w:val="both"/>
      </w:pPr>
      <w:r>
        <w:t>Пф - фактически достигнутое значение индикатора;</w:t>
      </w:r>
    </w:p>
    <w:p w:rsidR="004930CB" w:rsidRDefault="004930CB">
      <w:pPr>
        <w:pStyle w:val="ConsPlusNormal"/>
        <w:spacing w:before="220"/>
        <w:ind w:firstLine="540"/>
        <w:jc w:val="both"/>
      </w:pPr>
      <w:r>
        <w:lastRenderedPageBreak/>
        <w:t>Пц - нормативное значение индикатора.</w:t>
      </w:r>
    </w:p>
    <w:p w:rsidR="004930CB" w:rsidRDefault="004930CB">
      <w:pPr>
        <w:pStyle w:val="ConsPlusNormal"/>
        <w:spacing w:before="220"/>
        <w:ind w:firstLine="540"/>
        <w:jc w:val="both"/>
      </w:pPr>
      <w:r>
        <w:t>Результативность мероприятий Подпрограммы определяется исходя из оценки эффективности реализации Подпрограммы по каждому целевому индикатору и показателю с учетом соответствия полученных результатов поставленной цели.</w:t>
      </w:r>
    </w:p>
    <w:p w:rsidR="004930CB" w:rsidRDefault="004930CB">
      <w:pPr>
        <w:pStyle w:val="ConsPlusNormal"/>
        <w:jc w:val="both"/>
      </w:pPr>
    </w:p>
    <w:p w:rsidR="004930CB" w:rsidRDefault="004930CB">
      <w:pPr>
        <w:pStyle w:val="ConsPlusNormal"/>
        <w:jc w:val="right"/>
        <w:outlineLvl w:val="2"/>
      </w:pPr>
      <w:r>
        <w:t>Таблица</w:t>
      </w:r>
    </w:p>
    <w:p w:rsidR="004930CB" w:rsidRDefault="004930CB">
      <w:pPr>
        <w:pStyle w:val="ConsPlusNormal"/>
        <w:jc w:val="both"/>
      </w:pPr>
    </w:p>
    <w:p w:rsidR="004930CB" w:rsidRDefault="004930CB">
      <w:pPr>
        <w:pStyle w:val="ConsPlusNormal"/>
        <w:jc w:val="center"/>
      </w:pPr>
      <w:bookmarkStart w:id="19" w:name="P3250"/>
      <w:bookmarkEnd w:id="19"/>
      <w:r>
        <w:t>Основные показатели эффективности реализации</w:t>
      </w:r>
    </w:p>
    <w:p w:rsidR="004930CB" w:rsidRDefault="004930CB">
      <w:pPr>
        <w:pStyle w:val="ConsPlusNormal"/>
        <w:jc w:val="center"/>
      </w:pPr>
      <w:r>
        <w:t>Подпрограммы и методика их расчета</w:t>
      </w:r>
    </w:p>
    <w:p w:rsidR="004930CB" w:rsidRDefault="004930C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08"/>
        <w:gridCol w:w="964"/>
        <w:gridCol w:w="4649"/>
      </w:tblGrid>
      <w:tr w:rsidR="004930CB">
        <w:tc>
          <w:tcPr>
            <w:tcW w:w="567" w:type="dxa"/>
          </w:tcPr>
          <w:p w:rsidR="004930CB" w:rsidRDefault="004930CB">
            <w:pPr>
              <w:pStyle w:val="ConsPlusNormal"/>
              <w:jc w:val="center"/>
            </w:pPr>
            <w:r>
              <w:t>N п/п</w:t>
            </w:r>
          </w:p>
        </w:tc>
        <w:tc>
          <w:tcPr>
            <w:tcW w:w="2608" w:type="dxa"/>
          </w:tcPr>
          <w:p w:rsidR="004930CB" w:rsidRDefault="004930CB">
            <w:pPr>
              <w:pStyle w:val="ConsPlusNormal"/>
              <w:jc w:val="center"/>
            </w:pPr>
            <w:r>
              <w:t>Показатели эффективности</w:t>
            </w:r>
          </w:p>
        </w:tc>
        <w:tc>
          <w:tcPr>
            <w:tcW w:w="964" w:type="dxa"/>
          </w:tcPr>
          <w:p w:rsidR="004930CB" w:rsidRDefault="004930CB">
            <w:pPr>
              <w:pStyle w:val="ConsPlusNormal"/>
              <w:jc w:val="center"/>
            </w:pPr>
            <w:r>
              <w:t>Единица измерения</w:t>
            </w:r>
          </w:p>
        </w:tc>
        <w:tc>
          <w:tcPr>
            <w:tcW w:w="4649" w:type="dxa"/>
          </w:tcPr>
          <w:p w:rsidR="004930CB" w:rsidRDefault="004930CB">
            <w:pPr>
              <w:pStyle w:val="ConsPlusNormal"/>
              <w:jc w:val="center"/>
            </w:pPr>
            <w:r>
              <w:t>Методика расчета показателя</w:t>
            </w:r>
          </w:p>
        </w:tc>
      </w:tr>
      <w:tr w:rsidR="004930CB">
        <w:tc>
          <w:tcPr>
            <w:tcW w:w="567" w:type="dxa"/>
          </w:tcPr>
          <w:p w:rsidR="004930CB" w:rsidRDefault="004930CB">
            <w:pPr>
              <w:pStyle w:val="ConsPlusNormal"/>
              <w:jc w:val="center"/>
            </w:pPr>
            <w:r>
              <w:t>1</w:t>
            </w:r>
          </w:p>
        </w:tc>
        <w:tc>
          <w:tcPr>
            <w:tcW w:w="2608" w:type="dxa"/>
          </w:tcPr>
          <w:p w:rsidR="004930CB" w:rsidRDefault="004930CB">
            <w:pPr>
              <w:pStyle w:val="ConsPlusNormal"/>
              <w:jc w:val="center"/>
            </w:pPr>
            <w:r>
              <w:t>2</w:t>
            </w:r>
          </w:p>
        </w:tc>
        <w:tc>
          <w:tcPr>
            <w:tcW w:w="964" w:type="dxa"/>
          </w:tcPr>
          <w:p w:rsidR="004930CB" w:rsidRDefault="004930CB">
            <w:pPr>
              <w:pStyle w:val="ConsPlusNormal"/>
              <w:jc w:val="center"/>
            </w:pPr>
            <w:r>
              <w:t>3</w:t>
            </w:r>
          </w:p>
        </w:tc>
        <w:tc>
          <w:tcPr>
            <w:tcW w:w="4649" w:type="dxa"/>
          </w:tcPr>
          <w:p w:rsidR="004930CB" w:rsidRDefault="004930CB">
            <w:pPr>
              <w:pStyle w:val="ConsPlusNormal"/>
              <w:jc w:val="center"/>
            </w:pPr>
            <w:r>
              <w:t>4</w:t>
            </w:r>
          </w:p>
        </w:tc>
      </w:tr>
      <w:tr w:rsidR="004930CB">
        <w:tc>
          <w:tcPr>
            <w:tcW w:w="567" w:type="dxa"/>
            <w:vMerge w:val="restart"/>
          </w:tcPr>
          <w:p w:rsidR="004930CB" w:rsidRDefault="004930CB">
            <w:pPr>
              <w:pStyle w:val="ConsPlusNormal"/>
              <w:jc w:val="center"/>
            </w:pPr>
            <w:r>
              <w:t>1.</w:t>
            </w:r>
          </w:p>
        </w:tc>
        <w:tc>
          <w:tcPr>
            <w:tcW w:w="2608" w:type="dxa"/>
          </w:tcPr>
          <w:p w:rsidR="004930CB" w:rsidRDefault="004930CB">
            <w:pPr>
              <w:pStyle w:val="ConsPlusNormal"/>
            </w:pPr>
            <w:r>
              <w:t>Снижение ущерба от чрезвычайных ситуаций (по отношению к показателям 2011 года), том числе</w:t>
            </w:r>
          </w:p>
        </w:tc>
        <w:tc>
          <w:tcPr>
            <w:tcW w:w="964" w:type="dxa"/>
          </w:tcPr>
          <w:p w:rsidR="004930CB" w:rsidRDefault="004930CB">
            <w:pPr>
              <w:pStyle w:val="ConsPlusNormal"/>
            </w:pPr>
          </w:p>
        </w:tc>
        <w:tc>
          <w:tcPr>
            <w:tcW w:w="4649" w:type="dxa"/>
          </w:tcPr>
          <w:p w:rsidR="004930CB" w:rsidRDefault="004930CB">
            <w:pPr>
              <w:pStyle w:val="ConsPlusNormal"/>
            </w:pPr>
          </w:p>
        </w:tc>
      </w:tr>
      <w:tr w:rsidR="004930CB">
        <w:tc>
          <w:tcPr>
            <w:tcW w:w="567" w:type="dxa"/>
            <w:vMerge/>
          </w:tcPr>
          <w:p w:rsidR="004930CB" w:rsidRDefault="004930CB"/>
        </w:tc>
        <w:tc>
          <w:tcPr>
            <w:tcW w:w="2608" w:type="dxa"/>
          </w:tcPr>
          <w:p w:rsidR="004930CB" w:rsidRDefault="004930CB">
            <w:pPr>
              <w:pStyle w:val="ConsPlusNormal"/>
            </w:pPr>
            <w:r>
              <w:t>снижение количества гибели людей (Ппогчс)</w:t>
            </w:r>
          </w:p>
        </w:tc>
        <w:tc>
          <w:tcPr>
            <w:tcW w:w="964" w:type="dxa"/>
          </w:tcPr>
          <w:p w:rsidR="004930CB" w:rsidRDefault="004930CB">
            <w:pPr>
              <w:pStyle w:val="ConsPlusNormal"/>
              <w:jc w:val="center"/>
            </w:pPr>
            <w:r>
              <w:t>процентов</w:t>
            </w:r>
          </w:p>
        </w:tc>
        <w:tc>
          <w:tcPr>
            <w:tcW w:w="4649" w:type="dxa"/>
          </w:tcPr>
          <w:p w:rsidR="004930CB" w:rsidRDefault="004930CB">
            <w:pPr>
              <w:pStyle w:val="ConsPlusNormal"/>
            </w:pPr>
            <w:r>
              <w:t>Ппогчс = (Nпогпред - Nпоготч) / Nпогбаз x 100, где:</w:t>
            </w:r>
          </w:p>
          <w:p w:rsidR="004930CB" w:rsidRDefault="004930CB">
            <w:pPr>
              <w:pStyle w:val="ConsPlusNormal"/>
            </w:pPr>
            <w:r>
              <w:t>Nпогпред - количество погибших в чрезвычайных ситуациях за предыдущий год;</w:t>
            </w:r>
          </w:p>
          <w:p w:rsidR="004930CB" w:rsidRDefault="004930CB">
            <w:pPr>
              <w:pStyle w:val="ConsPlusNormal"/>
            </w:pPr>
            <w:r>
              <w:t>Nпоготч - количество погибших в чрезвычайных ситуациях за отчетный год;</w:t>
            </w:r>
          </w:p>
          <w:p w:rsidR="004930CB" w:rsidRDefault="004930CB">
            <w:pPr>
              <w:pStyle w:val="ConsPlusNormal"/>
            </w:pPr>
            <w:r>
              <w:t>Nпогбаз - количество погибших в чрезвычайных ситуациях в 2011 году.</w:t>
            </w:r>
          </w:p>
          <w:p w:rsidR="004930CB" w:rsidRDefault="004930CB">
            <w:pPr>
              <w:pStyle w:val="ConsPlusNormal"/>
            </w:pPr>
            <w:r>
              <w:t>Количество погибших в чрезвычайных ситуациях принимается по данным государственной статистической отчетности о чрезвычайных ситуациях и погибших на воде</w:t>
            </w:r>
          </w:p>
        </w:tc>
      </w:tr>
      <w:tr w:rsidR="004930CB">
        <w:tc>
          <w:tcPr>
            <w:tcW w:w="567" w:type="dxa"/>
            <w:vMerge/>
          </w:tcPr>
          <w:p w:rsidR="004930CB" w:rsidRDefault="004930CB"/>
        </w:tc>
        <w:tc>
          <w:tcPr>
            <w:tcW w:w="2608" w:type="dxa"/>
          </w:tcPr>
          <w:p w:rsidR="004930CB" w:rsidRDefault="004930CB">
            <w:pPr>
              <w:pStyle w:val="ConsPlusNormal"/>
            </w:pPr>
            <w:r>
              <w:t>снижение количества пострадавшего населения (Ппосчс)</w:t>
            </w:r>
          </w:p>
        </w:tc>
        <w:tc>
          <w:tcPr>
            <w:tcW w:w="964" w:type="dxa"/>
          </w:tcPr>
          <w:p w:rsidR="004930CB" w:rsidRDefault="004930CB">
            <w:pPr>
              <w:pStyle w:val="ConsPlusNormal"/>
              <w:jc w:val="center"/>
            </w:pPr>
            <w:r>
              <w:t>процентов</w:t>
            </w:r>
          </w:p>
        </w:tc>
        <w:tc>
          <w:tcPr>
            <w:tcW w:w="4649" w:type="dxa"/>
          </w:tcPr>
          <w:p w:rsidR="004930CB" w:rsidRDefault="004930CB">
            <w:pPr>
              <w:pStyle w:val="ConsPlusNormal"/>
            </w:pPr>
            <w:r>
              <w:t>Ппосчс = (Nпоспред - Nпосотч) / Nпосбаз x 100, где:</w:t>
            </w:r>
          </w:p>
          <w:p w:rsidR="004930CB" w:rsidRDefault="004930CB">
            <w:pPr>
              <w:pStyle w:val="ConsPlusNormal"/>
            </w:pPr>
            <w:r>
              <w:t>Nпоспред - количество пострадавших в чрезвычайных ситуациях и на воде за предыдущий год;</w:t>
            </w:r>
          </w:p>
          <w:p w:rsidR="004930CB" w:rsidRDefault="004930CB">
            <w:pPr>
              <w:pStyle w:val="ConsPlusNormal"/>
            </w:pPr>
            <w:r>
              <w:t>Nпосотч - количество пострадавших в чрезвычайных ситуациях и на воде за отчетный год;</w:t>
            </w:r>
          </w:p>
          <w:p w:rsidR="004930CB" w:rsidRDefault="004930CB">
            <w:pPr>
              <w:pStyle w:val="ConsPlusNormal"/>
            </w:pPr>
            <w:r>
              <w:t>Nпосбаз - количество пострадавших в чрезвычайных ситуациях и на воде в 2011 году.</w:t>
            </w:r>
          </w:p>
          <w:p w:rsidR="004930CB" w:rsidRDefault="004930CB">
            <w:pPr>
              <w:pStyle w:val="ConsPlusNormal"/>
            </w:pPr>
            <w:r>
              <w:t>Количество пострадавших в чрезвычайных ситуациях и на воде принимается по данным государственной статистической отчетности о чрезвычайных ситуациях и пострадавших на воде</w:t>
            </w:r>
          </w:p>
        </w:tc>
      </w:tr>
      <w:tr w:rsidR="004930CB">
        <w:tc>
          <w:tcPr>
            <w:tcW w:w="567" w:type="dxa"/>
            <w:vMerge w:val="restart"/>
            <w:tcBorders>
              <w:bottom w:val="nil"/>
            </w:tcBorders>
          </w:tcPr>
          <w:p w:rsidR="004930CB" w:rsidRDefault="004930CB">
            <w:pPr>
              <w:pStyle w:val="ConsPlusNormal"/>
              <w:jc w:val="center"/>
            </w:pPr>
            <w:r>
              <w:t>2.</w:t>
            </w:r>
          </w:p>
        </w:tc>
        <w:tc>
          <w:tcPr>
            <w:tcW w:w="2608" w:type="dxa"/>
          </w:tcPr>
          <w:p w:rsidR="004930CB" w:rsidRDefault="004930CB">
            <w:pPr>
              <w:pStyle w:val="ConsPlusNormal"/>
            </w:pPr>
            <w:r>
              <w:t xml:space="preserve">Повышение эффективности </w:t>
            </w:r>
            <w:r>
              <w:lastRenderedPageBreak/>
              <w:t>информационного обеспечения системы мониторинга и прогнозирования чрезвычайных ситуаций, а также населения в местах массового пребывания (по отношению к показателям 2011 года), в том числе</w:t>
            </w:r>
          </w:p>
        </w:tc>
        <w:tc>
          <w:tcPr>
            <w:tcW w:w="964" w:type="dxa"/>
          </w:tcPr>
          <w:p w:rsidR="004930CB" w:rsidRDefault="004930CB">
            <w:pPr>
              <w:pStyle w:val="ConsPlusNormal"/>
            </w:pPr>
          </w:p>
        </w:tc>
        <w:tc>
          <w:tcPr>
            <w:tcW w:w="4649" w:type="dxa"/>
          </w:tcPr>
          <w:p w:rsidR="004930CB" w:rsidRDefault="004930CB">
            <w:pPr>
              <w:pStyle w:val="ConsPlusNormal"/>
            </w:pPr>
          </w:p>
        </w:tc>
      </w:tr>
      <w:tr w:rsidR="004930CB">
        <w:tc>
          <w:tcPr>
            <w:tcW w:w="567" w:type="dxa"/>
            <w:vMerge/>
            <w:tcBorders>
              <w:bottom w:val="nil"/>
            </w:tcBorders>
          </w:tcPr>
          <w:p w:rsidR="004930CB" w:rsidRDefault="004930CB"/>
        </w:tc>
        <w:tc>
          <w:tcPr>
            <w:tcW w:w="2608" w:type="dxa"/>
          </w:tcPr>
          <w:p w:rsidR="004930CB" w:rsidRDefault="004930CB">
            <w:pPr>
              <w:pStyle w:val="ConsPlusNormal"/>
            </w:pPr>
            <w:r>
              <w:t>повышение полноты охвата системами мониторинга (ППм)</w:t>
            </w:r>
          </w:p>
        </w:tc>
        <w:tc>
          <w:tcPr>
            <w:tcW w:w="964" w:type="dxa"/>
          </w:tcPr>
          <w:p w:rsidR="004930CB" w:rsidRDefault="004930CB">
            <w:pPr>
              <w:pStyle w:val="ConsPlusNormal"/>
              <w:jc w:val="center"/>
            </w:pPr>
            <w:r>
              <w:t>процентов</w:t>
            </w:r>
          </w:p>
        </w:tc>
        <w:tc>
          <w:tcPr>
            <w:tcW w:w="4649" w:type="dxa"/>
          </w:tcPr>
          <w:p w:rsidR="004930CB" w:rsidRDefault="004930CB">
            <w:pPr>
              <w:pStyle w:val="ConsPlusNormal"/>
            </w:pPr>
            <w:r>
              <w:t>ППм = Пмотч - Пмпред, где:</w:t>
            </w:r>
          </w:p>
          <w:p w:rsidR="004930CB" w:rsidRDefault="004930CB">
            <w:pPr>
              <w:pStyle w:val="ConsPlusNormal"/>
            </w:pPr>
            <w:r>
              <w:t>Пмотч - полнота охвата системами мониторинга в отчетном году;</w:t>
            </w:r>
          </w:p>
          <w:p w:rsidR="004930CB" w:rsidRDefault="004930CB">
            <w:pPr>
              <w:pStyle w:val="ConsPlusNormal"/>
            </w:pPr>
            <w:r>
              <w:t>Пмпред - полнота охвата системами мониторинга в предыдущем году.</w:t>
            </w:r>
          </w:p>
          <w:p w:rsidR="004930CB" w:rsidRDefault="004930CB">
            <w:pPr>
              <w:pStyle w:val="ConsPlusNormal"/>
            </w:pPr>
            <w:r>
              <w:t>Полнота охвата системами мониторинга Пм рассчитывается по формуле:</w:t>
            </w:r>
          </w:p>
          <w:p w:rsidR="004930CB" w:rsidRDefault="004930CB">
            <w:pPr>
              <w:pStyle w:val="ConsPlusNormal"/>
            </w:pPr>
            <w:r>
              <w:t>Пм = Квцмп x Крцмп x Ктцмп x Кцмпфо x Кцмпоо x 100, где:</w:t>
            </w:r>
          </w:p>
          <w:p w:rsidR="004930CB" w:rsidRDefault="004930CB">
            <w:pPr>
              <w:pStyle w:val="ConsPlusNormal"/>
            </w:pPr>
            <w:r>
              <w:t>Квцмп - коэффициент эффективности работы Всероссийского центра мониторинга и прогнозирования чрезвычайных ситуаций природного и техногенного характера МЧС России (ежеквартально определяется экспертным путем (&lt;= 1));</w:t>
            </w:r>
          </w:p>
          <w:p w:rsidR="004930CB" w:rsidRDefault="004930CB">
            <w:pPr>
              <w:pStyle w:val="ConsPlusNormal"/>
            </w:pPr>
            <w:r>
              <w:t>Крцмп - коэффициент эффективности работы региональных центров мониторинга и прогнозирования чрезвычайных ситуаций природного и техногенного характера МЧС России (ежеквартально определяется экспертным путем (&lt;= 1));</w:t>
            </w:r>
          </w:p>
          <w:p w:rsidR="004930CB" w:rsidRDefault="004930CB">
            <w:pPr>
              <w:pStyle w:val="ConsPlusNormal"/>
            </w:pPr>
            <w:r>
              <w:t>Ктцмп = Nтцмп / Nрф - отношение количества территориальных (в субъектах Российской Федерации) центров мониторинга (Nтцмп) к общему количеству субъектов Российской Федерации (Nрф);</w:t>
            </w:r>
          </w:p>
          <w:p w:rsidR="004930CB" w:rsidRDefault="004930CB">
            <w:pPr>
              <w:pStyle w:val="ConsPlusNormal"/>
            </w:pPr>
            <w:r>
              <w:t>Кцмпфо = Nцмпфо / Nфо - отношение количества центров мониторинга и прогнозирования федеральных органов исполнительной власти (Nцмпфо) к количеству федеральных органов исполнительной власти, входящих в единую государственную систему предупреждения и ликвидации чрезвычайных ситуаций (Nфо);</w:t>
            </w:r>
          </w:p>
          <w:p w:rsidR="004930CB" w:rsidRDefault="004930CB">
            <w:pPr>
              <w:pStyle w:val="ConsPlusNormal"/>
            </w:pPr>
            <w:r>
              <w:t>Кцмпоо = Nцмпоо / Nпоо - отношение количества потенциально опасных объектов, оснащенных системами мониторинга (Nцмпоо), к общему количеству потенциально опасных объектов (Nпоо)</w:t>
            </w:r>
          </w:p>
        </w:tc>
      </w:tr>
      <w:tr w:rsidR="004930CB">
        <w:tc>
          <w:tcPr>
            <w:tcW w:w="567" w:type="dxa"/>
            <w:vMerge/>
            <w:tcBorders>
              <w:bottom w:val="nil"/>
            </w:tcBorders>
          </w:tcPr>
          <w:p w:rsidR="004930CB" w:rsidRDefault="004930CB"/>
        </w:tc>
        <w:tc>
          <w:tcPr>
            <w:tcW w:w="2608" w:type="dxa"/>
          </w:tcPr>
          <w:p w:rsidR="004930CB" w:rsidRDefault="004930CB">
            <w:pPr>
              <w:pStyle w:val="ConsPlusNormal"/>
            </w:pPr>
            <w:r>
              <w:t xml:space="preserve">повышение достоверности прогноза </w:t>
            </w:r>
            <w:r>
              <w:lastRenderedPageBreak/>
              <w:t>(ППпрочс)</w:t>
            </w:r>
          </w:p>
        </w:tc>
        <w:tc>
          <w:tcPr>
            <w:tcW w:w="964" w:type="dxa"/>
          </w:tcPr>
          <w:p w:rsidR="004930CB" w:rsidRDefault="004930CB">
            <w:pPr>
              <w:pStyle w:val="ConsPlusNormal"/>
              <w:jc w:val="center"/>
            </w:pPr>
            <w:r>
              <w:lastRenderedPageBreak/>
              <w:t>процентов</w:t>
            </w:r>
          </w:p>
        </w:tc>
        <w:tc>
          <w:tcPr>
            <w:tcW w:w="4649" w:type="dxa"/>
          </w:tcPr>
          <w:p w:rsidR="004930CB" w:rsidRDefault="004930CB">
            <w:pPr>
              <w:pStyle w:val="ConsPlusNormal"/>
            </w:pPr>
            <w:r>
              <w:t>ППпрочс = Ппрочсотч - Ппрочспред, где:</w:t>
            </w:r>
          </w:p>
          <w:p w:rsidR="004930CB" w:rsidRDefault="004930CB">
            <w:pPr>
              <w:pStyle w:val="ConsPlusNormal"/>
            </w:pPr>
            <w:r>
              <w:t xml:space="preserve">Ппрочсотч - достоверность прогноза в отчетном </w:t>
            </w:r>
            <w:r>
              <w:lastRenderedPageBreak/>
              <w:t>году;</w:t>
            </w:r>
          </w:p>
          <w:p w:rsidR="004930CB" w:rsidRDefault="004930CB">
            <w:pPr>
              <w:pStyle w:val="ConsPlusNormal"/>
            </w:pPr>
            <w:r>
              <w:t>Ппрочспред - достоверность прогноза в предыдущем году.</w:t>
            </w:r>
          </w:p>
          <w:p w:rsidR="004930CB" w:rsidRDefault="004930CB">
            <w:pPr>
              <w:pStyle w:val="ConsPlusNormal"/>
            </w:pPr>
            <w:r>
              <w:t>Достоверность прогноза Ппрочс рассчитывается по формуле:</w:t>
            </w:r>
          </w:p>
          <w:p w:rsidR="004930CB" w:rsidRDefault="004930CB">
            <w:pPr>
              <w:pStyle w:val="ConsPlusNormal"/>
            </w:pPr>
            <w:r>
              <w:t>Ппрочс = Nпрочс / Nчс х 100, где:</w:t>
            </w:r>
          </w:p>
          <w:p w:rsidR="004930CB" w:rsidRDefault="004930CB">
            <w:pPr>
              <w:pStyle w:val="ConsPlusNormal"/>
            </w:pPr>
            <w:r>
              <w:t>Nпрочс - прогнозное количество чрезвычайных ситуаций;</w:t>
            </w:r>
          </w:p>
          <w:p w:rsidR="004930CB" w:rsidRDefault="004930CB">
            <w:pPr>
              <w:pStyle w:val="ConsPlusNormal"/>
            </w:pPr>
            <w:r>
              <w:t>Nчс - количество чрезвычайных ситуаций, фактически произошедших за отчетный период</w:t>
            </w:r>
          </w:p>
        </w:tc>
      </w:tr>
      <w:tr w:rsidR="004930CB">
        <w:tblPrEx>
          <w:tblBorders>
            <w:insideH w:val="nil"/>
          </w:tblBorders>
        </w:tblPrEx>
        <w:tc>
          <w:tcPr>
            <w:tcW w:w="567" w:type="dxa"/>
            <w:vMerge/>
            <w:tcBorders>
              <w:bottom w:val="nil"/>
            </w:tcBorders>
          </w:tcPr>
          <w:p w:rsidR="004930CB" w:rsidRDefault="004930CB"/>
        </w:tc>
        <w:tc>
          <w:tcPr>
            <w:tcW w:w="8221" w:type="dxa"/>
            <w:gridSpan w:val="3"/>
            <w:tcBorders>
              <w:bottom w:val="nil"/>
            </w:tcBorders>
          </w:tcPr>
          <w:p w:rsidR="004930CB" w:rsidRDefault="004930CB">
            <w:pPr>
              <w:pStyle w:val="ConsPlusNormal"/>
              <w:jc w:val="both"/>
            </w:pPr>
            <w:r>
              <w:t xml:space="preserve">позиция исключена. - </w:t>
            </w:r>
            <w:hyperlink r:id="rId119" w:history="1">
              <w:r>
                <w:rPr>
                  <w:color w:val="0000FF"/>
                </w:rPr>
                <w:t>Постановление</w:t>
              </w:r>
            </w:hyperlink>
            <w:r>
              <w:t xml:space="preserve"> Правительства РД от 28.11.2014 N 587.</w:t>
            </w:r>
          </w:p>
        </w:tc>
      </w:tr>
      <w:tr w:rsidR="004930CB">
        <w:tc>
          <w:tcPr>
            <w:tcW w:w="567" w:type="dxa"/>
            <w:vMerge w:val="restart"/>
          </w:tcPr>
          <w:p w:rsidR="004930CB" w:rsidRDefault="004930CB">
            <w:pPr>
              <w:pStyle w:val="ConsPlusNormal"/>
              <w:jc w:val="center"/>
            </w:pPr>
            <w:r>
              <w:t>3.</w:t>
            </w:r>
          </w:p>
        </w:tc>
        <w:tc>
          <w:tcPr>
            <w:tcW w:w="2608" w:type="dxa"/>
          </w:tcPr>
          <w:p w:rsidR="004930CB" w:rsidRDefault="004930CB">
            <w:pPr>
              <w:pStyle w:val="ConsPlusNormal"/>
            </w:pPr>
            <w:r>
              <w:t>Повышение эффективности оповещения населения Республики Дагестан (по отношению к показателям 2011 года), в том числе</w:t>
            </w:r>
          </w:p>
        </w:tc>
        <w:tc>
          <w:tcPr>
            <w:tcW w:w="964" w:type="dxa"/>
          </w:tcPr>
          <w:p w:rsidR="004930CB" w:rsidRDefault="004930CB">
            <w:pPr>
              <w:pStyle w:val="ConsPlusNormal"/>
            </w:pPr>
          </w:p>
        </w:tc>
        <w:tc>
          <w:tcPr>
            <w:tcW w:w="4649" w:type="dxa"/>
          </w:tcPr>
          <w:p w:rsidR="004930CB" w:rsidRDefault="004930CB">
            <w:pPr>
              <w:pStyle w:val="ConsPlusNormal"/>
            </w:pPr>
          </w:p>
        </w:tc>
      </w:tr>
      <w:tr w:rsidR="004930CB">
        <w:tc>
          <w:tcPr>
            <w:tcW w:w="567" w:type="dxa"/>
            <w:vMerge/>
          </w:tcPr>
          <w:p w:rsidR="004930CB" w:rsidRDefault="004930CB"/>
        </w:tc>
        <w:tc>
          <w:tcPr>
            <w:tcW w:w="2608" w:type="dxa"/>
          </w:tcPr>
          <w:p w:rsidR="004930CB" w:rsidRDefault="004930CB">
            <w:pPr>
              <w:pStyle w:val="ConsPlusNormal"/>
            </w:pPr>
            <w:r>
              <w:t>повышение полноты охвата населения республики региональной автоматизированной системой централизованного оповещения</w:t>
            </w:r>
          </w:p>
        </w:tc>
        <w:tc>
          <w:tcPr>
            <w:tcW w:w="964" w:type="dxa"/>
          </w:tcPr>
          <w:p w:rsidR="004930CB" w:rsidRDefault="004930CB">
            <w:pPr>
              <w:pStyle w:val="ConsPlusNormal"/>
              <w:jc w:val="center"/>
            </w:pPr>
            <w:r>
              <w:t>процентов</w:t>
            </w:r>
          </w:p>
        </w:tc>
        <w:tc>
          <w:tcPr>
            <w:tcW w:w="4649" w:type="dxa"/>
          </w:tcPr>
          <w:p w:rsidR="004930CB" w:rsidRDefault="004930CB">
            <w:pPr>
              <w:pStyle w:val="ConsPlusNormal"/>
            </w:pPr>
            <w:r>
              <w:t>ППон = Понотч - Понпред, где:</w:t>
            </w:r>
          </w:p>
          <w:p w:rsidR="004930CB" w:rsidRDefault="004930CB">
            <w:pPr>
              <w:pStyle w:val="ConsPlusNormal"/>
            </w:pPr>
            <w:r>
              <w:t>Пон - полнота охвата населения РАСЦО РД;</w:t>
            </w:r>
          </w:p>
          <w:p w:rsidR="004930CB" w:rsidRDefault="004930CB">
            <w:pPr>
              <w:pStyle w:val="ConsPlusNormal"/>
            </w:pPr>
            <w:r>
              <w:t>Понотч - полнота охвата населения в отчетном году;</w:t>
            </w:r>
          </w:p>
          <w:p w:rsidR="004930CB" w:rsidRDefault="004930CB">
            <w:pPr>
              <w:pStyle w:val="ConsPlusNormal"/>
            </w:pPr>
            <w:r>
              <w:t>Понпред - полнота информационного обеспечения населения в предыдущем году.</w:t>
            </w:r>
          </w:p>
          <w:p w:rsidR="004930CB" w:rsidRDefault="004930CB">
            <w:pPr>
              <w:pStyle w:val="ConsPlusNormal"/>
            </w:pPr>
            <w:r>
              <w:t>Полнота охвата населения РАСЦО РД рассчитывается по формуле:</w:t>
            </w:r>
          </w:p>
          <w:p w:rsidR="004930CB" w:rsidRDefault="004930CB">
            <w:pPr>
              <w:pStyle w:val="ConsPlusNormal"/>
            </w:pPr>
            <w:r>
              <w:t>Пон = Nморасцо / Nморд х 100, где:</w:t>
            </w:r>
          </w:p>
          <w:p w:rsidR="004930CB" w:rsidRDefault="004930CB">
            <w:pPr>
              <w:pStyle w:val="ConsPlusNormal"/>
            </w:pPr>
            <w:r>
              <w:t>Nморд - количество муниципальных образований в Республике Дагестан;</w:t>
            </w:r>
          </w:p>
          <w:p w:rsidR="004930CB" w:rsidRDefault="004930CB">
            <w:pPr>
              <w:pStyle w:val="ConsPlusNormal"/>
            </w:pPr>
            <w:r>
              <w:t>Nморасцо - количество муниципальных образований, охваченных РАСЦО РД</w:t>
            </w:r>
          </w:p>
        </w:tc>
      </w:tr>
    </w:tbl>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center"/>
        <w:outlineLvl w:val="1"/>
      </w:pPr>
      <w:bookmarkStart w:id="20" w:name="P3324"/>
      <w:bookmarkEnd w:id="20"/>
      <w:r>
        <w:t>ПАСПОРТ</w:t>
      </w:r>
    </w:p>
    <w:p w:rsidR="004930CB" w:rsidRDefault="004930CB">
      <w:pPr>
        <w:pStyle w:val="ConsPlusNormal"/>
        <w:jc w:val="center"/>
      </w:pPr>
      <w:r>
        <w:t>ПОДПРОГРАММЫ "СОЗДАНИЕ СИСТЕМЫ ОБЕСПЕЧЕНИЯ ВЫЗОВА</w:t>
      </w:r>
    </w:p>
    <w:p w:rsidR="004930CB" w:rsidRDefault="004930CB">
      <w:pPr>
        <w:pStyle w:val="ConsPlusNormal"/>
        <w:jc w:val="center"/>
      </w:pPr>
      <w:r>
        <w:t>ЭКСТРЕННЫХ ОПЕРАТИВНЫХ СЛУЖБ ПО ЕДИНОМУ НОМЕРУ "112"</w:t>
      </w:r>
    </w:p>
    <w:p w:rsidR="004930CB" w:rsidRDefault="004930CB">
      <w:pPr>
        <w:pStyle w:val="ConsPlusNormal"/>
        <w:jc w:val="center"/>
      </w:pPr>
      <w:r>
        <w:t>В РЕСПУБЛИКЕ ДАГЕСТАН НА 2014-2018 ГОДЫ"</w:t>
      </w:r>
    </w:p>
    <w:p w:rsidR="004930CB" w:rsidRDefault="004930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30CB">
        <w:trPr>
          <w:jc w:val="center"/>
        </w:trPr>
        <w:tc>
          <w:tcPr>
            <w:tcW w:w="9294" w:type="dxa"/>
            <w:tcBorders>
              <w:top w:val="nil"/>
              <w:left w:val="single" w:sz="24" w:space="0" w:color="CED3F1"/>
              <w:bottom w:val="nil"/>
              <w:right w:val="single" w:sz="24" w:space="0" w:color="F4F3F8"/>
            </w:tcBorders>
            <w:shd w:val="clear" w:color="auto" w:fill="F4F3F8"/>
          </w:tcPr>
          <w:p w:rsidR="004930CB" w:rsidRDefault="004930CB">
            <w:pPr>
              <w:pStyle w:val="ConsPlusNormal"/>
              <w:jc w:val="center"/>
            </w:pPr>
            <w:r>
              <w:rPr>
                <w:color w:val="392C69"/>
              </w:rPr>
              <w:t>Список изменяющих документов</w:t>
            </w:r>
          </w:p>
          <w:p w:rsidR="004930CB" w:rsidRDefault="004930CB">
            <w:pPr>
              <w:pStyle w:val="ConsPlusNormal"/>
              <w:jc w:val="center"/>
            </w:pPr>
            <w:r>
              <w:rPr>
                <w:color w:val="392C69"/>
              </w:rPr>
              <w:t>(в ред. Постановлений Правительства РД</w:t>
            </w:r>
          </w:p>
          <w:p w:rsidR="004930CB" w:rsidRDefault="004930CB">
            <w:pPr>
              <w:pStyle w:val="ConsPlusNormal"/>
              <w:jc w:val="center"/>
            </w:pPr>
            <w:r>
              <w:rPr>
                <w:color w:val="392C69"/>
              </w:rPr>
              <w:t xml:space="preserve">от 28.11.2014 </w:t>
            </w:r>
            <w:hyperlink r:id="rId120" w:history="1">
              <w:r>
                <w:rPr>
                  <w:color w:val="0000FF"/>
                </w:rPr>
                <w:t>N 587</w:t>
              </w:r>
            </w:hyperlink>
            <w:r>
              <w:rPr>
                <w:color w:val="392C69"/>
              </w:rPr>
              <w:t xml:space="preserve">, от 25.07.2016 </w:t>
            </w:r>
            <w:hyperlink r:id="rId121" w:history="1">
              <w:r>
                <w:rPr>
                  <w:color w:val="0000FF"/>
                </w:rPr>
                <w:t>N 219</w:t>
              </w:r>
            </w:hyperlink>
            <w:r>
              <w:rPr>
                <w:color w:val="392C69"/>
              </w:rPr>
              <w:t>,</w:t>
            </w:r>
          </w:p>
          <w:p w:rsidR="004930CB" w:rsidRDefault="004930CB">
            <w:pPr>
              <w:pStyle w:val="ConsPlusNormal"/>
              <w:jc w:val="center"/>
            </w:pPr>
            <w:r>
              <w:rPr>
                <w:color w:val="392C69"/>
              </w:rPr>
              <w:t xml:space="preserve">от 28.02.2017 </w:t>
            </w:r>
            <w:hyperlink r:id="rId122" w:history="1">
              <w:r>
                <w:rPr>
                  <w:color w:val="0000FF"/>
                </w:rPr>
                <w:t>N 47</w:t>
              </w:r>
            </w:hyperlink>
            <w:r>
              <w:rPr>
                <w:color w:val="392C69"/>
              </w:rPr>
              <w:t>)</w:t>
            </w:r>
          </w:p>
        </w:tc>
      </w:tr>
    </w:tbl>
    <w:p w:rsidR="004930CB" w:rsidRDefault="004930C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515"/>
        <w:gridCol w:w="330"/>
        <w:gridCol w:w="4535"/>
      </w:tblGrid>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 xml:space="preserve">Ответственный исполнитель подпрограммы "Создание системы обеспечения вызова экстренных </w:t>
            </w:r>
            <w:r>
              <w:lastRenderedPageBreak/>
              <w:t>оперативных служб по единому номеру "112" в Республике Дагестан на 2014-2018 годы" (далее - Подпрограмма)</w:t>
            </w:r>
          </w:p>
        </w:tc>
        <w:tc>
          <w:tcPr>
            <w:tcW w:w="330" w:type="dxa"/>
            <w:tcBorders>
              <w:top w:val="nil"/>
              <w:left w:val="nil"/>
              <w:bottom w:val="nil"/>
              <w:right w:val="nil"/>
            </w:tcBorders>
          </w:tcPr>
          <w:p w:rsidR="004930CB" w:rsidRDefault="004930CB">
            <w:pPr>
              <w:pStyle w:val="ConsPlusNormal"/>
              <w:jc w:val="center"/>
            </w:pPr>
            <w:r>
              <w:lastRenderedPageBreak/>
              <w:t>-</w:t>
            </w:r>
          </w:p>
        </w:tc>
        <w:tc>
          <w:tcPr>
            <w:tcW w:w="4535" w:type="dxa"/>
            <w:tcBorders>
              <w:top w:val="nil"/>
              <w:left w:val="nil"/>
              <w:bottom w:val="nil"/>
              <w:right w:val="nil"/>
            </w:tcBorders>
          </w:tcPr>
          <w:p w:rsidR="004930CB" w:rsidRDefault="004930CB">
            <w:pPr>
              <w:pStyle w:val="ConsPlusNormal"/>
            </w:pPr>
            <w:r>
              <w:t xml:space="preserve">Министерство по делам гражданской обороны, чрезвычайным ситуациям и ликвидации последствий стихийных бедствий </w:t>
            </w:r>
            <w:r>
              <w:lastRenderedPageBreak/>
              <w:t>Республики Дагестан</w:t>
            </w:r>
          </w:p>
        </w:tc>
      </w:tr>
      <w:tr w:rsidR="004930CB">
        <w:tc>
          <w:tcPr>
            <w:tcW w:w="8947" w:type="dxa"/>
            <w:gridSpan w:val="4"/>
            <w:tcBorders>
              <w:top w:val="nil"/>
              <w:left w:val="nil"/>
              <w:bottom w:val="nil"/>
              <w:right w:val="nil"/>
            </w:tcBorders>
          </w:tcPr>
          <w:p w:rsidR="004930CB" w:rsidRDefault="004930CB">
            <w:pPr>
              <w:pStyle w:val="ConsPlusNormal"/>
              <w:jc w:val="both"/>
            </w:pPr>
            <w:r>
              <w:lastRenderedPageBreak/>
              <w:t xml:space="preserve">(в ред. </w:t>
            </w:r>
            <w:hyperlink r:id="rId123" w:history="1">
              <w:r>
                <w:rPr>
                  <w:color w:val="0000FF"/>
                </w:rPr>
                <w:t>Постановления</w:t>
              </w:r>
            </w:hyperlink>
            <w:r>
              <w:t xml:space="preserve"> Правительства РД от 28.11.2014 N 587)</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Соисполнители Подпрограммы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Республике Дагестан (по согласованию);</w:t>
            </w:r>
          </w:p>
          <w:p w:rsidR="004930CB" w:rsidRDefault="004930CB">
            <w:pPr>
              <w:pStyle w:val="ConsPlusNormal"/>
            </w:pPr>
            <w:r>
              <w:t>Министерство здравоохранения Республики Дагестан;</w:t>
            </w:r>
          </w:p>
          <w:p w:rsidR="004930CB" w:rsidRDefault="004930CB">
            <w:pPr>
              <w:pStyle w:val="ConsPlusNormal"/>
            </w:pPr>
            <w:r>
              <w:t>Министерство связи и телекоммуникаций Республики Дагестан;</w:t>
            </w:r>
          </w:p>
          <w:p w:rsidR="004930CB" w:rsidRDefault="004930CB">
            <w:pPr>
              <w:pStyle w:val="ConsPlusNormal"/>
            </w:pPr>
            <w:r>
              <w:t>Министерство по управлению государственным имуществом Республики Дагестан;</w:t>
            </w:r>
          </w:p>
          <w:p w:rsidR="004930CB" w:rsidRDefault="004930CB">
            <w:pPr>
              <w:pStyle w:val="ConsPlusNormal"/>
            </w:pPr>
            <w:r>
              <w:t>Министерство внутренних дел по Республике Дагестан (по согласованию);</w:t>
            </w:r>
          </w:p>
          <w:p w:rsidR="004930CB" w:rsidRDefault="004930CB">
            <w:pPr>
              <w:pStyle w:val="ConsPlusNormal"/>
            </w:pPr>
            <w:r>
              <w:t>Управление Федеральной службы безопасности по Республике Дагестан (по согласованию)</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Участники Подпрограммы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Республике Дагестан (по согласованию);</w:t>
            </w:r>
          </w:p>
          <w:p w:rsidR="004930CB" w:rsidRDefault="004930CB">
            <w:pPr>
              <w:pStyle w:val="ConsPlusNormal"/>
            </w:pPr>
            <w:r>
              <w:t>Министерство здравоохранения Республики Дагестан;</w:t>
            </w:r>
          </w:p>
          <w:p w:rsidR="004930CB" w:rsidRDefault="004930CB">
            <w:pPr>
              <w:pStyle w:val="ConsPlusNormal"/>
            </w:pPr>
            <w:r>
              <w:t>Министерство связи и телекоммуникаций Республики Дагестан;</w:t>
            </w:r>
          </w:p>
          <w:p w:rsidR="004930CB" w:rsidRDefault="004930CB">
            <w:pPr>
              <w:pStyle w:val="ConsPlusNormal"/>
            </w:pPr>
            <w:r>
              <w:t>Министерство по управлению государственным имуществом Республики Дагестан;</w:t>
            </w:r>
          </w:p>
          <w:p w:rsidR="004930CB" w:rsidRDefault="004930CB">
            <w:pPr>
              <w:pStyle w:val="ConsPlusNormal"/>
            </w:pPr>
            <w:r>
              <w:t>Министерство внутренних дел по Республике Дагестан (по согласованию);</w:t>
            </w:r>
          </w:p>
          <w:p w:rsidR="004930CB" w:rsidRDefault="004930CB">
            <w:pPr>
              <w:pStyle w:val="ConsPlusNormal"/>
            </w:pPr>
            <w:r>
              <w:t>Управление Федеральной службы безопасности по Республике Дагестан (по согласованию);</w:t>
            </w:r>
          </w:p>
          <w:p w:rsidR="004930CB" w:rsidRDefault="004930CB">
            <w:pPr>
              <w:pStyle w:val="ConsPlusNormal"/>
            </w:pPr>
            <w:r>
              <w:t>органы местного самоуправления;</w:t>
            </w:r>
          </w:p>
          <w:p w:rsidR="004930CB" w:rsidRDefault="004930CB">
            <w:pPr>
              <w:pStyle w:val="ConsPlusNormal"/>
            </w:pPr>
            <w:r>
              <w:t>государственное казенное учреждение Республики Дагестан "Центр обеспечения деятельности по гражданской обороне, защите населения и территории Республики Дагестан от чрезвычайных ситуаций";</w:t>
            </w:r>
          </w:p>
          <w:p w:rsidR="004930CB" w:rsidRDefault="004930CB">
            <w:pPr>
              <w:pStyle w:val="ConsPlusNormal"/>
            </w:pPr>
            <w:r>
              <w:t>ООО "Дагестангазсервис";</w:t>
            </w:r>
          </w:p>
          <w:p w:rsidR="004930CB" w:rsidRDefault="004930CB">
            <w:pPr>
              <w:pStyle w:val="ConsPlusNormal"/>
            </w:pPr>
            <w:r>
              <w:t>ОАО "Дагэнергосеть"</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Цели и задачи Подпрограммы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основными целями Подпрограммы являются повышение безопасности населения Республики Дагестан и снижение социально-</w:t>
            </w:r>
            <w:r>
              <w:lastRenderedPageBreak/>
              <w:t>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системе обеспечения вызова экстренных оперативных служб по единому номеру "112" (далее - Система-112).</w:t>
            </w:r>
          </w:p>
          <w:p w:rsidR="004930CB" w:rsidRDefault="004930CB">
            <w:pPr>
              <w:pStyle w:val="ConsPlusNormal"/>
            </w:pPr>
            <w:r>
              <w:t>Для достижения указанных целей требуется создание современной эффективной системы обеспечения вызова экстренных оперативных служб, для чего необходимо решить следующие задачи:</w:t>
            </w:r>
          </w:p>
          <w:p w:rsidR="004930CB" w:rsidRDefault="004930CB">
            <w:pPr>
              <w:pStyle w:val="ConsPlusNormal"/>
            </w:pPr>
            <w:r>
              <w:t>создать информационно-техническую инфраструктуру Системы-112;</w:t>
            </w:r>
          </w:p>
          <w:p w:rsidR="004930CB" w:rsidRDefault="004930CB">
            <w:pPr>
              <w:pStyle w:val="ConsPlusNormal"/>
            </w:pPr>
            <w:r>
              <w:t>создать систему обучения персонала Системы-112;</w:t>
            </w:r>
          </w:p>
          <w:p w:rsidR="004930CB" w:rsidRDefault="004930CB">
            <w:pPr>
              <w:pStyle w:val="ConsPlusNormal"/>
            </w:pPr>
            <w:r>
              <w:t>организовать информирование населения</w:t>
            </w:r>
          </w:p>
        </w:tc>
      </w:tr>
      <w:tr w:rsidR="004930CB">
        <w:tc>
          <w:tcPr>
            <w:tcW w:w="8947" w:type="dxa"/>
            <w:gridSpan w:val="4"/>
            <w:tcBorders>
              <w:top w:val="nil"/>
              <w:left w:val="nil"/>
              <w:bottom w:val="nil"/>
              <w:right w:val="nil"/>
            </w:tcBorders>
          </w:tcPr>
          <w:p w:rsidR="004930CB" w:rsidRDefault="004930CB">
            <w:pPr>
              <w:pStyle w:val="ConsPlusNormal"/>
              <w:jc w:val="both"/>
            </w:pPr>
            <w:r>
              <w:lastRenderedPageBreak/>
              <w:t xml:space="preserve">(в ред. </w:t>
            </w:r>
            <w:hyperlink r:id="rId124" w:history="1">
              <w:r>
                <w:rPr>
                  <w:color w:val="0000FF"/>
                </w:rPr>
                <w:t>Постановления</w:t>
              </w:r>
            </w:hyperlink>
            <w:r>
              <w:t xml:space="preserve"> Правительства РД от 28.02.2017 N 47)</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Сроки и этапы реализации Подпрограммы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Реализацию Подпрограммы предполагается осуществить в течение 5 лет</w:t>
            </w:r>
          </w:p>
          <w:p w:rsidR="004930CB" w:rsidRDefault="004930CB">
            <w:pPr>
              <w:pStyle w:val="ConsPlusNormal"/>
            </w:pPr>
            <w:r>
              <w:t>(2014-2018 годы) в 2 этапа:</w:t>
            </w:r>
          </w:p>
          <w:p w:rsidR="004930CB" w:rsidRDefault="004930CB">
            <w:pPr>
              <w:pStyle w:val="ConsPlusNormal"/>
            </w:pPr>
            <w:r>
              <w:t>первый этап - 2014-2015 годы;</w:t>
            </w:r>
          </w:p>
          <w:p w:rsidR="004930CB" w:rsidRDefault="004930CB">
            <w:pPr>
              <w:pStyle w:val="ConsPlusNormal"/>
            </w:pPr>
            <w:r>
              <w:t>второй этап - 2016-2018 годы</w:t>
            </w:r>
          </w:p>
        </w:tc>
      </w:tr>
      <w:tr w:rsidR="004930CB">
        <w:tc>
          <w:tcPr>
            <w:tcW w:w="8947" w:type="dxa"/>
            <w:gridSpan w:val="4"/>
            <w:tcBorders>
              <w:top w:val="nil"/>
              <w:left w:val="nil"/>
              <w:bottom w:val="nil"/>
              <w:right w:val="nil"/>
            </w:tcBorders>
          </w:tcPr>
          <w:p w:rsidR="004930CB" w:rsidRDefault="004930CB">
            <w:pPr>
              <w:pStyle w:val="ConsPlusNormal"/>
              <w:jc w:val="both"/>
            </w:pPr>
            <w:r>
              <w:t xml:space="preserve">(в ред. </w:t>
            </w:r>
            <w:hyperlink r:id="rId125" w:history="1">
              <w:r>
                <w:rPr>
                  <w:color w:val="0000FF"/>
                </w:rPr>
                <w:t>Постановления</w:t>
              </w:r>
            </w:hyperlink>
            <w:r>
              <w:t xml:space="preserve"> Правительства РД от 28.11.2014 N 587)</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Перечень основных мероприятий Подпрограммы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Мероприятия Подпрограммы формируются по следующим направлениям:</w:t>
            </w:r>
          </w:p>
          <w:p w:rsidR="004930CB" w:rsidRDefault="004930CB">
            <w:pPr>
              <w:pStyle w:val="ConsPlusNormal"/>
            </w:pPr>
            <w:r>
              <w:t>создание информационно-технической инфраструктуры Системы-112;</w:t>
            </w:r>
          </w:p>
          <w:p w:rsidR="004930CB" w:rsidRDefault="004930CB">
            <w:pPr>
              <w:pStyle w:val="ConsPlusNormal"/>
            </w:pPr>
            <w:r>
              <w:t>создание системы обучения персонала Системы-112 и организация информирования населения.</w:t>
            </w:r>
          </w:p>
          <w:p w:rsidR="004930CB" w:rsidRDefault="004930CB">
            <w:pPr>
              <w:pStyle w:val="ConsPlusNormal"/>
            </w:pPr>
            <w:r>
              <w:t>В рамках первого направления планируется осуществить:</w:t>
            </w:r>
          </w:p>
          <w:p w:rsidR="004930CB" w:rsidRDefault="004930CB">
            <w:pPr>
              <w:pStyle w:val="ConsPlusNormal"/>
            </w:pPr>
            <w:r>
              <w:t>разработку системного проекта телекоммуникационной подсистемы Системы-112;</w:t>
            </w:r>
          </w:p>
          <w:p w:rsidR="004930CB" w:rsidRDefault="004930CB">
            <w:pPr>
              <w:pStyle w:val="ConsPlusNormal"/>
            </w:pPr>
            <w:r>
              <w:t>развертывание сети связи и передачи данных Системы-112 на территории Республики Дагестан;</w:t>
            </w:r>
          </w:p>
          <w:p w:rsidR="004930CB" w:rsidRDefault="004930CB">
            <w:pPr>
              <w:pStyle w:val="ConsPlusNormal"/>
            </w:pPr>
            <w:r>
              <w:t>проектирование Системы-112 на территории республики;</w:t>
            </w:r>
          </w:p>
          <w:p w:rsidR="004930CB" w:rsidRDefault="004930CB">
            <w:pPr>
              <w:pStyle w:val="ConsPlusNormal"/>
            </w:pPr>
            <w:r>
              <w:t>создание основного центра обработки вызовов (техническое перевооружение, строительство, реконструкция здания и его оснащение).</w:t>
            </w:r>
          </w:p>
          <w:p w:rsidR="004930CB" w:rsidRDefault="004930CB">
            <w:pPr>
              <w:pStyle w:val="ConsPlusNormal"/>
            </w:pPr>
            <w:r>
              <w:t>В рамках второго направления планируется осуществить:</w:t>
            </w:r>
          </w:p>
          <w:p w:rsidR="004930CB" w:rsidRDefault="004930CB">
            <w:pPr>
              <w:pStyle w:val="ConsPlusNormal"/>
            </w:pPr>
            <w:r>
              <w:t>создание базовой инфраструктуры Системы-112 в Республике Дагестан;</w:t>
            </w:r>
          </w:p>
          <w:p w:rsidR="004930CB" w:rsidRDefault="004930CB">
            <w:pPr>
              <w:pStyle w:val="ConsPlusNormal"/>
            </w:pPr>
            <w:r>
              <w:t xml:space="preserve">создание и содержание государственного </w:t>
            </w:r>
            <w:r>
              <w:lastRenderedPageBreak/>
              <w:t>казенного учреждения Республики Дагестан "Служба-112 Республики Дагестан";</w:t>
            </w:r>
          </w:p>
          <w:p w:rsidR="004930CB" w:rsidRDefault="004930CB">
            <w:pPr>
              <w:pStyle w:val="ConsPlusNormal"/>
            </w:pPr>
            <w:r>
              <w:t>создание резервного центра обработки вызовов (техническое перевооружение, строительство, реконструкция здания и его оснащение);</w:t>
            </w:r>
          </w:p>
          <w:p w:rsidR="004930CB" w:rsidRDefault="004930CB">
            <w:pPr>
              <w:pStyle w:val="ConsPlusNormal"/>
            </w:pPr>
            <w:r>
              <w:t>оснащение и интеграция инфраструктуры муниципальных образований Республики Дагестан в Систему-112;</w:t>
            </w:r>
          </w:p>
          <w:p w:rsidR="004930CB" w:rsidRDefault="004930CB">
            <w:pPr>
              <w:pStyle w:val="ConsPlusNormal"/>
            </w:pPr>
            <w:r>
              <w:t>оснащение и интеграция дежурно-диспетчерских служб территориальных органов федеральных органов исполнительной власти, органов исполнительной власти Республики Дагестан и организаций в Систему-112.</w:t>
            </w:r>
          </w:p>
          <w:p w:rsidR="004930CB" w:rsidRDefault="004930CB">
            <w:pPr>
              <w:pStyle w:val="ConsPlusNormal"/>
            </w:pPr>
            <w:r>
              <w:t>В рамках третьего направления планируется осуществить:</w:t>
            </w:r>
          </w:p>
          <w:p w:rsidR="004930CB" w:rsidRDefault="004930CB">
            <w:pPr>
              <w:pStyle w:val="ConsPlusNormal"/>
            </w:pPr>
            <w:r>
              <w:t>обучение преподавателей для подготовки персонала Системы-112;</w:t>
            </w:r>
          </w:p>
          <w:p w:rsidR="004930CB" w:rsidRDefault="004930CB">
            <w:pPr>
              <w:pStyle w:val="ConsPlusNormal"/>
            </w:pPr>
            <w:r>
              <w:t>первоначальное обучение персонала центров обработки вызовов и единых диспетчерских служб муниципальных образований;</w:t>
            </w:r>
          </w:p>
          <w:p w:rsidR="004930CB" w:rsidRDefault="004930CB">
            <w:pPr>
              <w:pStyle w:val="ConsPlusNormal"/>
            </w:pPr>
            <w:r>
              <w:t>первоначальное обучение персонала дежурно-диспетчерских служб, интегрированных в Систему-112;</w:t>
            </w:r>
          </w:p>
          <w:p w:rsidR="004930CB" w:rsidRDefault="004930CB">
            <w:pPr>
              <w:pStyle w:val="ConsPlusNormal"/>
            </w:pPr>
            <w:r>
              <w:t>организацию и проведение информирования населения о создании и функционировании Системы-112 в Республике Дагестан</w:t>
            </w:r>
          </w:p>
        </w:tc>
      </w:tr>
      <w:tr w:rsidR="004930CB">
        <w:tc>
          <w:tcPr>
            <w:tcW w:w="8947" w:type="dxa"/>
            <w:gridSpan w:val="4"/>
            <w:tcBorders>
              <w:top w:val="nil"/>
              <w:left w:val="nil"/>
              <w:bottom w:val="nil"/>
              <w:right w:val="nil"/>
            </w:tcBorders>
          </w:tcPr>
          <w:p w:rsidR="004930CB" w:rsidRDefault="004930CB">
            <w:pPr>
              <w:pStyle w:val="ConsPlusNormal"/>
              <w:jc w:val="both"/>
            </w:pPr>
            <w:r>
              <w:lastRenderedPageBreak/>
              <w:t xml:space="preserve">(в ред. </w:t>
            </w:r>
            <w:hyperlink r:id="rId126" w:history="1">
              <w:r>
                <w:rPr>
                  <w:color w:val="0000FF"/>
                </w:rPr>
                <w:t>Постановления</w:t>
              </w:r>
            </w:hyperlink>
            <w:r>
              <w:t xml:space="preserve"> Правительства РД от 28.02.2017 N 47)</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Важнейшие целевые индикаторы и показатели Подпрограммы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 xml:space="preserve">Целевые индикаторы и показатели эффективности реализации Подпрограммы приведены в </w:t>
            </w:r>
            <w:hyperlink w:anchor="P3582" w:history="1">
              <w:r>
                <w:rPr>
                  <w:color w:val="0000FF"/>
                </w:rPr>
                <w:t>приложении N 1</w:t>
              </w:r>
            </w:hyperlink>
            <w:r>
              <w:t>.</w:t>
            </w:r>
          </w:p>
          <w:p w:rsidR="004930CB" w:rsidRDefault="004930CB">
            <w:pPr>
              <w:pStyle w:val="ConsPlusNormal"/>
            </w:pPr>
            <w:r>
              <w:t>При формировании и расчете целевых индикаторов и показателей учитывались:</w:t>
            </w:r>
          </w:p>
          <w:p w:rsidR="004930CB" w:rsidRDefault="004930CB">
            <w:pPr>
              <w:pStyle w:val="ConsPlusNormal"/>
            </w:pPr>
            <w:r>
              <w:t>возможность оценки целевых индикаторов и показателей на основании данных Федеральной службы государственной статистики;</w:t>
            </w:r>
          </w:p>
          <w:p w:rsidR="004930CB" w:rsidRDefault="004930CB">
            <w:pPr>
              <w:pStyle w:val="ConsPlusNormal"/>
            </w:pPr>
            <w:r>
              <w:t>соответствие целевых индикаторов и показателей целям и задачам создания Системы-112, сформулированным в Концепции создания системы обеспечения вызова экстренных оперативных служб через единый номер "112" на базе единых дежурно-диспетчерских служб муниципальных образований, одобренной распоряжением Правительства Российской Федерации от 25 августа 2008 г. N 1240-р;</w:t>
            </w:r>
          </w:p>
          <w:p w:rsidR="004930CB" w:rsidRDefault="004930CB">
            <w:pPr>
              <w:pStyle w:val="ConsPlusNormal"/>
            </w:pPr>
            <w:r>
              <w:t>возможность регулярной оценки значений и динамики изменения целевых индикаторов и показателей;</w:t>
            </w:r>
          </w:p>
          <w:p w:rsidR="004930CB" w:rsidRDefault="004930CB">
            <w:pPr>
              <w:pStyle w:val="ConsPlusNormal"/>
            </w:pPr>
            <w:r>
              <w:lastRenderedPageBreak/>
              <w:t>возможность дополнительной оценки достоверности значений целевых индикаторов и показателей Подпрограммы за счет данных, предоставляемых органами местного самоуправления.</w:t>
            </w:r>
          </w:p>
          <w:p w:rsidR="004930CB" w:rsidRDefault="004930CB">
            <w:pPr>
              <w:pStyle w:val="ConsPlusNormal"/>
            </w:pPr>
            <w:r>
              <w:t>Все представленные целевые индикаторы и показатели Подпрограммы соответствуют ее целям и задачам. Они являются достоверными и доступными для определения.</w:t>
            </w:r>
          </w:p>
          <w:p w:rsidR="004930CB" w:rsidRDefault="004930CB">
            <w:pPr>
              <w:pStyle w:val="ConsPlusNormal"/>
            </w:pPr>
            <w:r>
              <w:t>Базовые значения целевых индикаторов и показателей Подпрограммы рассчитаны исходя из анализа текущей ситуации по развертыванию Системы-112 в Республике Дагестан.</w:t>
            </w:r>
          </w:p>
          <w:p w:rsidR="004930CB" w:rsidRDefault="004930CB">
            <w:pPr>
              <w:pStyle w:val="ConsPlusNormal"/>
            </w:pPr>
            <w:r>
              <w:t>В качестве базового года предлагается выбрать 2012 год, количественными и качественными значениями показателей которого являются:</w:t>
            </w:r>
          </w:p>
          <w:p w:rsidR="004930CB" w:rsidRDefault="004930CB">
            <w:pPr>
              <w:pStyle w:val="ConsPlusNormal"/>
            </w:pPr>
            <w:r>
              <w:t>доля муниципальных образований, в которых Система-112 создана в полном объеме, составляет 0 процентов из 52;</w:t>
            </w:r>
          </w:p>
          <w:p w:rsidR="004930CB" w:rsidRDefault="004930CB">
            <w:pPr>
              <w:pStyle w:val="ConsPlusNormal"/>
            </w:pPr>
            <w:r>
              <w:t>доля населения Республики Дагестан, проживающего на территориях муниципальных образований, в которых развернута Система-112, составляет 0 процентов от 2910249 чел.;</w:t>
            </w:r>
          </w:p>
          <w:p w:rsidR="004930CB" w:rsidRDefault="004930CB">
            <w:pPr>
              <w:pStyle w:val="ConsPlusNormal"/>
            </w:pPr>
            <w:r>
              <w:t>доля персонала Системы-112 и сотрудников взаимодействующих дежурно-диспетчерских служб экстренных оперативных служб, прошедших обучение, составляет 0 процентов от требуемого количества персонала в Республике Дагестан - 2684 чел;</w:t>
            </w:r>
          </w:p>
          <w:p w:rsidR="004930CB" w:rsidRDefault="004930CB">
            <w:pPr>
              <w:pStyle w:val="ConsPlusNormal"/>
            </w:pPr>
            <w:r>
              <w:t>количество умерших от внешних причин смерти составляет 16642 человека</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Объемы и источники финансирования Подпрограммы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Финансирование мероприятий государственной программы Республики Дагестан осуществляется за счет средств федерального бюджета, республиканского бюджета Республики Дагестан, средств бюджетов органов местного самоуправления, а также внебюджетных источников финансирования.</w:t>
            </w:r>
          </w:p>
          <w:p w:rsidR="004930CB" w:rsidRDefault="004930CB">
            <w:pPr>
              <w:pStyle w:val="ConsPlusNormal"/>
            </w:pPr>
            <w:r>
              <w:t>Общий объем финансирования государственной программы Республики Дагестан составляет 568,2 млн.</w:t>
            </w:r>
          </w:p>
          <w:p w:rsidR="004930CB" w:rsidRDefault="004930CB">
            <w:pPr>
              <w:pStyle w:val="ConsPlusNormal"/>
            </w:pPr>
            <w:r>
              <w:t>рублей, в том числе:</w:t>
            </w:r>
          </w:p>
          <w:p w:rsidR="004930CB" w:rsidRDefault="004930CB">
            <w:pPr>
              <w:pStyle w:val="ConsPlusNormal"/>
            </w:pPr>
            <w:r>
              <w:t>из федерального бюджета (прогноз) (по согласованию) - 135,0 млн. рублей;</w:t>
            </w:r>
          </w:p>
          <w:p w:rsidR="004930CB" w:rsidRDefault="004930CB">
            <w:pPr>
              <w:pStyle w:val="ConsPlusNormal"/>
            </w:pPr>
            <w:r>
              <w:t>из республиканского бюджета Республики Дагестан - 243,4 млн. рублей;</w:t>
            </w:r>
          </w:p>
          <w:p w:rsidR="004930CB" w:rsidRDefault="004930CB">
            <w:pPr>
              <w:pStyle w:val="ConsPlusNormal"/>
            </w:pPr>
            <w:r>
              <w:t>из местных бюджетов - 142,9 млн. рублей;</w:t>
            </w:r>
          </w:p>
          <w:p w:rsidR="004930CB" w:rsidRDefault="004930CB">
            <w:pPr>
              <w:pStyle w:val="ConsPlusNormal"/>
            </w:pPr>
            <w:r>
              <w:lastRenderedPageBreak/>
              <w:t>из внебюджетных источников - 46,9 млн. рублей</w:t>
            </w:r>
          </w:p>
        </w:tc>
      </w:tr>
      <w:tr w:rsidR="004930CB">
        <w:tc>
          <w:tcPr>
            <w:tcW w:w="8947" w:type="dxa"/>
            <w:gridSpan w:val="4"/>
            <w:tcBorders>
              <w:top w:val="nil"/>
              <w:left w:val="nil"/>
              <w:bottom w:val="nil"/>
              <w:right w:val="nil"/>
            </w:tcBorders>
          </w:tcPr>
          <w:p w:rsidR="004930CB" w:rsidRDefault="004930CB">
            <w:pPr>
              <w:pStyle w:val="ConsPlusNormal"/>
              <w:jc w:val="both"/>
            </w:pPr>
            <w:r>
              <w:lastRenderedPageBreak/>
              <w:t xml:space="preserve">(в ред. Постановлений Правительства РД от 28.11.2014 </w:t>
            </w:r>
            <w:hyperlink r:id="rId127" w:history="1">
              <w:r>
                <w:rPr>
                  <w:color w:val="0000FF"/>
                </w:rPr>
                <w:t>N 587</w:t>
              </w:r>
            </w:hyperlink>
            <w:r>
              <w:t xml:space="preserve">, от 25.07.2016 </w:t>
            </w:r>
            <w:hyperlink r:id="rId128" w:history="1">
              <w:r>
                <w:rPr>
                  <w:color w:val="0000FF"/>
                </w:rPr>
                <w:t>N 219</w:t>
              </w:r>
            </w:hyperlink>
            <w:r>
              <w:t xml:space="preserve">, от 28.02.2017 </w:t>
            </w:r>
            <w:hyperlink r:id="rId129" w:history="1">
              <w:r>
                <w:rPr>
                  <w:color w:val="0000FF"/>
                </w:rPr>
                <w:t>N 47</w:t>
              </w:r>
            </w:hyperlink>
            <w:r>
              <w:t>)</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Ожидаемые результаты реализации Подпрограммы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При выполнении намеченных в Подпрограмме мероприятий предполагается достичь социально и экономически приемлемый уровень безопасности населения, создать эффективную скоординированную систему реагирования на вызовы населения при происшествиях и чрезвычайных ситуациях и обеспечить оперативное, в том числе комплексное, реагирование на них различных экстренных оперативных служб.</w:t>
            </w:r>
          </w:p>
          <w:p w:rsidR="004930CB" w:rsidRDefault="004930CB">
            <w:pPr>
              <w:pStyle w:val="ConsPlusNormal"/>
            </w:pPr>
            <w:r>
              <w:t>Предусматриваемые затраты за счет всех источников позволят за время реализации Подпрограммы:</w:t>
            </w:r>
          </w:p>
          <w:p w:rsidR="004930CB" w:rsidRDefault="004930CB">
            <w:pPr>
              <w:pStyle w:val="ConsPlusNormal"/>
            </w:pPr>
            <w:r>
              <w:t>довести долю населения Республики Дагестан, проживающего на территориях муниципальных образований, в которых развернута Система-112, до 100 процентов;</w:t>
            </w:r>
          </w:p>
          <w:p w:rsidR="004930CB" w:rsidRDefault="004930CB">
            <w:pPr>
              <w:pStyle w:val="ConsPlusNormal"/>
            </w:pPr>
            <w:r>
              <w:t>создать в 52 муниципальных образованиях Систему-112 в полном объеме;</w:t>
            </w:r>
          </w:p>
          <w:p w:rsidR="004930CB" w:rsidRDefault="004930CB">
            <w:pPr>
              <w:pStyle w:val="ConsPlusNormal"/>
            </w:pPr>
            <w:r>
              <w:t>довести долю персонала Системы-112 и сотрудников взаимодействующих дежурно-диспетчерских служб экстренных оперативных служб, прошедших обучение, до 100 процентов; снизить число погибших в чрезвычайных ситуациях и происшествиях на территориях муниципальных образований, в которых развернута Система-112, на 9 процентов.</w:t>
            </w:r>
          </w:p>
          <w:p w:rsidR="004930CB" w:rsidRDefault="004930CB">
            <w:pPr>
              <w:pStyle w:val="ConsPlusNormal"/>
            </w:pPr>
            <w:r>
              <w:t>Экономическая эффективность реализации мероприятий Подпрограммы включает в себя:</w:t>
            </w:r>
          </w:p>
          <w:p w:rsidR="004930CB" w:rsidRDefault="004930CB">
            <w:pPr>
              <w:pStyle w:val="ConsPlusNormal"/>
            </w:pPr>
            <w:r>
              <w:t>прямую экономическую эффективность - снижение затрат на достижение целей мероприятий Подпрограммы;</w:t>
            </w:r>
          </w:p>
          <w:p w:rsidR="004930CB" w:rsidRDefault="004930CB">
            <w:pPr>
              <w:pStyle w:val="ConsPlusNormal"/>
            </w:pPr>
            <w:r>
              <w:t>косвенную экономическую эффективность - сохранение здоровья и жизни людей, снижение экономического ущерба.</w:t>
            </w:r>
          </w:p>
          <w:p w:rsidR="004930CB" w:rsidRDefault="004930CB">
            <w:pPr>
              <w:pStyle w:val="ConsPlusNormal"/>
            </w:pPr>
            <w:r>
              <w:t xml:space="preserve">Результативность реализации Подпрограммы предполагается оценивать по степени достижения целевых показателей, требуемые значения которых представлены в </w:t>
            </w:r>
            <w:hyperlink w:anchor="P3582" w:history="1">
              <w:r>
                <w:rPr>
                  <w:color w:val="0000FF"/>
                </w:rPr>
                <w:t>приложении N 1</w:t>
              </w:r>
            </w:hyperlink>
            <w:r>
              <w:t xml:space="preserve"> к Подпрограмме</w:t>
            </w:r>
          </w:p>
        </w:tc>
      </w:tr>
    </w:tbl>
    <w:p w:rsidR="004930CB" w:rsidRDefault="004930CB">
      <w:pPr>
        <w:pStyle w:val="ConsPlusNormal"/>
        <w:jc w:val="both"/>
      </w:pPr>
    </w:p>
    <w:p w:rsidR="004930CB" w:rsidRDefault="004930CB">
      <w:pPr>
        <w:pStyle w:val="ConsPlusNormal"/>
        <w:jc w:val="center"/>
        <w:outlineLvl w:val="1"/>
      </w:pPr>
      <w:r>
        <w:t>I. Характеристика проблемы, на решение</w:t>
      </w:r>
    </w:p>
    <w:p w:rsidR="004930CB" w:rsidRDefault="004930CB">
      <w:pPr>
        <w:pStyle w:val="ConsPlusNormal"/>
        <w:jc w:val="center"/>
      </w:pPr>
      <w:r>
        <w:t>которой направлена Подпрограмма</w:t>
      </w:r>
    </w:p>
    <w:p w:rsidR="004930CB" w:rsidRDefault="004930CB">
      <w:pPr>
        <w:pStyle w:val="ConsPlusNormal"/>
        <w:jc w:val="both"/>
      </w:pPr>
    </w:p>
    <w:p w:rsidR="004930CB" w:rsidRDefault="004930CB">
      <w:pPr>
        <w:pStyle w:val="ConsPlusNormal"/>
        <w:ind w:firstLine="540"/>
        <w:jc w:val="both"/>
      </w:pPr>
      <w:r>
        <w:t xml:space="preserve">Забота о жизни и здоровье граждан, сохранности имущества, обеспечении личной и </w:t>
      </w:r>
      <w:r>
        <w:lastRenderedPageBreak/>
        <w:t>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4930CB" w:rsidRDefault="004930CB">
      <w:pPr>
        <w:pStyle w:val="ConsPlusNormal"/>
        <w:spacing w:before="220"/>
        <w:ind w:firstLine="540"/>
        <w:jc w:val="both"/>
      </w:pPr>
      <w:r>
        <w:t>В настоящее время в Республике Дагестан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служба реагирования в чрезвычайных ситуациях и служба "Антитеррор",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4930CB" w:rsidRDefault="004930CB">
      <w:pPr>
        <w:pStyle w:val="ConsPlusNormal"/>
        <w:spacing w:before="220"/>
        <w:ind w:firstLine="540"/>
        <w:jc w:val="both"/>
      </w:pPr>
      <w:r>
        <w:t>Накоплен значительный опыт организации взаимодействия экстренных оперативных служб при реагировании на происшествия и чрезвычайные ситуации, и частично решены вопросы обеспечения связи дежурно-диспетчерских служб с соответствующими экстренными оперативными службами.</w:t>
      </w:r>
    </w:p>
    <w:p w:rsidR="004930CB" w:rsidRDefault="004930CB">
      <w:pPr>
        <w:pStyle w:val="ConsPlusNormal"/>
        <w:spacing w:before="220"/>
        <w:ind w:firstLine="540"/>
        <w:jc w:val="both"/>
      </w:pPr>
      <w:r>
        <w:t>Однако за последнее время социально-экономические условия жизнедеятельности населения кардинально изменились. Расширение грузопотоков и пассажиропотоков, рост плотности населения в городах, увеличение количества мест массового пребывания людей и усиление террористической угрозы поставили перед экстренными оперативными службами новые требования к оперативности и эффективности реагирования на поступающие от населения вызовы.</w:t>
      </w:r>
    </w:p>
    <w:p w:rsidR="004930CB" w:rsidRDefault="004930CB">
      <w:pPr>
        <w:pStyle w:val="ConsPlusNormal"/>
        <w:spacing w:before="220"/>
        <w:ind w:firstLine="540"/>
        <w:jc w:val="both"/>
      </w:pPr>
      <w:r>
        <w:t>Опыт работы показывает, что для эффективного оказания помощи при происшествиях или чрезвычайных ситуациях требуется привлечение более одной экстренной службы.</w:t>
      </w:r>
    </w:p>
    <w:p w:rsidR="004930CB" w:rsidRDefault="004930CB">
      <w:pPr>
        <w:pStyle w:val="ConsPlusNormal"/>
        <w:spacing w:before="220"/>
        <w:ind w:firstLine="540"/>
        <w:jc w:val="both"/>
      </w:pPr>
      <w:r>
        <w:t>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недостаточными эффективностью ее функционирования и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w:t>
      </w:r>
    </w:p>
    <w:p w:rsidR="004930CB" w:rsidRDefault="004930CB">
      <w:pPr>
        <w:pStyle w:val="ConsPlusNormal"/>
        <w:spacing w:before="220"/>
        <w:ind w:firstLine="540"/>
        <w:jc w:val="both"/>
      </w:pPr>
      <w:r>
        <w:t>В этих целях необходимо провести комплекс технических и организационных мероприятий по модернизации сетей связи и дежурно-диспетчерских служб, обеспечивающих возможности приема и обработки вызовов (сообщений о происшествиях) от населения в адрес экстренных служб.</w:t>
      </w:r>
    </w:p>
    <w:p w:rsidR="004930CB" w:rsidRDefault="004930CB">
      <w:pPr>
        <w:pStyle w:val="ConsPlusNormal"/>
        <w:spacing w:before="220"/>
        <w:ind w:firstLine="540"/>
        <w:jc w:val="both"/>
      </w:pPr>
      <w:r>
        <w:t>Для развертывания Системы-112 на территории Республики Дагестан должны функционировать на штатной основе 52 единые дежурно-диспетчерские службы (ЕДДС) муниципальных образований.</w:t>
      </w:r>
    </w:p>
    <w:p w:rsidR="004930CB" w:rsidRDefault="004930CB">
      <w:pPr>
        <w:pStyle w:val="ConsPlusNormal"/>
        <w:spacing w:before="220"/>
        <w:ind w:firstLine="540"/>
        <w:jc w:val="both"/>
      </w:pPr>
      <w:r>
        <w:t>В настоящее время функционируют ЕДДС в 37 муниципальных образованиях, из них 7 в городских округах и 30 в муниципальных районах.</w:t>
      </w:r>
    </w:p>
    <w:p w:rsidR="004930CB" w:rsidRDefault="004930CB">
      <w:pPr>
        <w:pStyle w:val="ConsPlusNormal"/>
        <w:spacing w:before="220"/>
        <w:ind w:firstLine="540"/>
        <w:jc w:val="both"/>
      </w:pPr>
      <w:r>
        <w:t>ЕДДС не созданы в городах Кизляр, Южно-Сухокумск, Избербаш и районах: Ахвахский, Ботлихский, Бежтинский участок, Каякентский, Кизлярский, Кизилюртовский, Ногайский, Новолакский, Тарумовский, Табасаранский, Тляратинский, Хунзахский.</w:t>
      </w:r>
    </w:p>
    <w:p w:rsidR="004930CB" w:rsidRDefault="004930CB">
      <w:pPr>
        <w:pStyle w:val="ConsPlusNormal"/>
        <w:spacing w:before="220"/>
        <w:ind w:firstLine="540"/>
        <w:jc w:val="both"/>
      </w:pPr>
      <w:r>
        <w:t>Согласно требованиям положения о ЕДДС во всех муниципальных образованиях, кроме ЕДДС муниципальных образований "город Каспийск" и "город Хасавюрт", не введены организационно-штатные структуры, отсутствуют необходимая оргтехника (аппаратура) и социально-бытовые условия.</w:t>
      </w:r>
    </w:p>
    <w:p w:rsidR="004930CB" w:rsidRDefault="004930CB">
      <w:pPr>
        <w:pStyle w:val="ConsPlusNormal"/>
        <w:spacing w:before="220"/>
        <w:ind w:firstLine="540"/>
        <w:jc w:val="both"/>
      </w:pPr>
      <w:r>
        <w:t xml:space="preserve">Таким образом, в соответствии с </w:t>
      </w:r>
      <w:hyperlink r:id="rId130" w:history="1">
        <w:r>
          <w:rPr>
            <w:color w:val="0000FF"/>
          </w:rPr>
          <w:t>постановлением</w:t>
        </w:r>
      </w:hyperlink>
      <w:r>
        <w:t xml:space="preserve"> Правительства Российской Федерации от 21 ноября 2011 г. N 958 "О системе обеспечения вызова экстренных оперативных служб по </w:t>
      </w:r>
      <w:r>
        <w:lastRenderedPageBreak/>
        <w:t>единому номеру "112" для полномасштабного разворачивания Системы-112 на территории Республики Дагестан необходимо завершить работу по созданию единых дежурно-диспетчерских служб, отвечающих требованиям законодательства.</w:t>
      </w:r>
    </w:p>
    <w:p w:rsidR="004930CB" w:rsidRDefault="004930CB">
      <w:pPr>
        <w:pStyle w:val="ConsPlusNormal"/>
        <w:spacing w:before="220"/>
        <w:ind w:firstLine="540"/>
        <w:jc w:val="both"/>
      </w:pPr>
      <w: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4930CB" w:rsidRDefault="004930CB">
      <w:pPr>
        <w:pStyle w:val="ConsPlusNormal"/>
        <w:spacing w:before="220"/>
        <w:ind w:firstLine="540"/>
        <w:jc w:val="both"/>
      </w:pPr>
      <w: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4930CB" w:rsidRDefault="004930CB">
      <w:pPr>
        <w:pStyle w:val="ConsPlusNormal"/>
        <w:spacing w:before="220"/>
        <w:ind w:firstLine="540"/>
        <w:jc w:val="both"/>
      </w:pPr>
      <w:r>
        <w:t>Для снижения среднего времени оперативного реагирования экстренных оперативных служб и эффективной организации работы по оказанию помощи пострадавшим требуется реализация мер, включающих организацию комплексного реагирования экстренных оперативных служб, создание и организацию функционирования информационной и телекоммуникационной инфраструктуры, подсистем приема и обработки вызовов от населения, хранения и актуализации баз данных, поддержки принятия решений, консультативного обслуживания населения, мониторинга потенциально опасных стационарных и подвижных объектов, геоинформационной подсистемы.</w:t>
      </w:r>
    </w:p>
    <w:p w:rsidR="004930CB" w:rsidRDefault="004930CB">
      <w:pPr>
        <w:pStyle w:val="ConsPlusNormal"/>
        <w:spacing w:before="220"/>
        <w:ind w:firstLine="540"/>
        <w:jc w:val="both"/>
      </w:pPr>
      <w:r>
        <w:t>Анализ пилотного внедрения Системы-112 в Курской области позволяет сделать вывод о том, что наиболее эффективным решением, обеспечивающим оперативное и рациональное использование ресурсов экстренных оперативных служб, максимальное эффективное их взаимодействие при реагировании на поступающие от населения вызовы, является создание Системы-112. В результате ее развертывания время комплексного оперативного реагирования экстренных оперативных служб уменьшается на 15-25 процентов, число погибших, пострадавших и общий размер ущерба населению и территориям сокращаются примерно на 7-9 процентов.</w:t>
      </w:r>
    </w:p>
    <w:p w:rsidR="004930CB" w:rsidRDefault="004930CB">
      <w:pPr>
        <w:pStyle w:val="ConsPlusNormal"/>
        <w:spacing w:before="220"/>
        <w:ind w:firstLine="540"/>
        <w:jc w:val="both"/>
      </w:pPr>
      <w:r>
        <w:t>Система-112 должна обеспечить информационное взаимодействие органов повседневного управления республиканской подсистемы единой государственной системы предупреждения и ликвидации чрезвычайных ситуаций, в том числе ЕДДС муниципальных образований, а также дежурно-диспетчерских служб (ДДС), в том числе:</w:t>
      </w:r>
    </w:p>
    <w:p w:rsidR="004930CB" w:rsidRDefault="004930CB">
      <w:pPr>
        <w:pStyle w:val="ConsPlusNormal"/>
        <w:spacing w:before="220"/>
        <w:ind w:firstLine="540"/>
        <w:jc w:val="both"/>
      </w:pPr>
      <w:r>
        <w:t>службы пожарной охраны;</w:t>
      </w:r>
    </w:p>
    <w:p w:rsidR="004930CB" w:rsidRDefault="004930CB">
      <w:pPr>
        <w:pStyle w:val="ConsPlusNormal"/>
        <w:spacing w:before="220"/>
        <w:ind w:firstLine="540"/>
        <w:jc w:val="both"/>
      </w:pPr>
      <w:r>
        <w:t>службы реагирования в чрезвычайных ситуациях;</w:t>
      </w:r>
    </w:p>
    <w:p w:rsidR="004930CB" w:rsidRDefault="004930CB">
      <w:pPr>
        <w:pStyle w:val="ConsPlusNormal"/>
        <w:spacing w:before="220"/>
        <w:ind w:firstLine="540"/>
        <w:jc w:val="both"/>
      </w:pPr>
      <w:r>
        <w:t>службы полиции;</w:t>
      </w:r>
    </w:p>
    <w:p w:rsidR="004930CB" w:rsidRDefault="004930CB">
      <w:pPr>
        <w:pStyle w:val="ConsPlusNormal"/>
        <w:spacing w:before="220"/>
        <w:ind w:firstLine="540"/>
        <w:jc w:val="both"/>
      </w:pPr>
      <w:r>
        <w:t>службы скорой медицинской помощи;</w:t>
      </w:r>
    </w:p>
    <w:p w:rsidR="004930CB" w:rsidRDefault="004930CB">
      <w:pPr>
        <w:pStyle w:val="ConsPlusNormal"/>
        <w:spacing w:before="220"/>
        <w:ind w:firstLine="540"/>
        <w:jc w:val="both"/>
      </w:pPr>
      <w:r>
        <w:t>аварийной службы газовой сети;</w:t>
      </w:r>
    </w:p>
    <w:p w:rsidR="004930CB" w:rsidRDefault="004930CB">
      <w:pPr>
        <w:pStyle w:val="ConsPlusNormal"/>
        <w:spacing w:before="220"/>
        <w:ind w:firstLine="540"/>
        <w:jc w:val="both"/>
      </w:pPr>
      <w:r>
        <w:t>службы "Антитеррор".</w:t>
      </w:r>
    </w:p>
    <w:p w:rsidR="004930CB" w:rsidRDefault="004930CB">
      <w:pPr>
        <w:pStyle w:val="ConsPlusNormal"/>
        <w:spacing w:before="220"/>
        <w:ind w:firstLine="540"/>
        <w:jc w:val="both"/>
      </w:pPr>
      <w:r>
        <w:t>При этом сохраняется возможность осуществить вызов одной экстренной оперативной службы по отдельному номеру. В настоящее время это номера "01", "02", "03" и другие.</w:t>
      </w:r>
    </w:p>
    <w:p w:rsidR="004930CB" w:rsidRDefault="004930CB">
      <w:pPr>
        <w:pStyle w:val="ConsPlusNormal"/>
        <w:spacing w:before="220"/>
        <w:ind w:firstLine="540"/>
        <w:jc w:val="both"/>
      </w:pPr>
      <w:r>
        <w:t>Создание и внедрение Системы-112 позволит:</w:t>
      </w:r>
    </w:p>
    <w:p w:rsidR="004930CB" w:rsidRDefault="004930CB">
      <w:pPr>
        <w:pStyle w:val="ConsPlusNormal"/>
        <w:spacing w:before="220"/>
        <w:ind w:firstLine="540"/>
        <w:jc w:val="both"/>
      </w:pPr>
      <w:r>
        <w:t>повысить эффективность реагирования и улучшить взаимодействие оперативных служб при обращении к ним населения;</w:t>
      </w:r>
    </w:p>
    <w:p w:rsidR="004930CB" w:rsidRDefault="004930CB">
      <w:pPr>
        <w:pStyle w:val="ConsPlusNormal"/>
        <w:spacing w:before="220"/>
        <w:ind w:firstLine="540"/>
        <w:jc w:val="both"/>
      </w:pPr>
      <w:r>
        <w:lastRenderedPageBreak/>
        <w:t>сократить возможный социально-экономический ущерб вследствие происшествий и чрезвычайных ситуаций (сокращение летальных исходов, сокращение имущественных потерь);</w:t>
      </w:r>
    </w:p>
    <w:p w:rsidR="004930CB" w:rsidRDefault="004930CB">
      <w:pPr>
        <w:pStyle w:val="ConsPlusNormal"/>
        <w:spacing w:before="220"/>
        <w:ind w:firstLine="540"/>
        <w:jc w:val="both"/>
      </w:pPr>
      <w:r>
        <w:t>обеспечить единый стандарт предоставления помощи в экстренных ситуациях независимо от региона Российской Федерации, местоположения нуждающихся в помощи;</w:t>
      </w:r>
    </w:p>
    <w:p w:rsidR="004930CB" w:rsidRDefault="004930CB">
      <w:pPr>
        <w:pStyle w:val="ConsPlusNormal"/>
        <w:spacing w:before="220"/>
        <w:ind w:firstLine="540"/>
        <w:jc w:val="both"/>
      </w:pPr>
      <w:r>
        <w:t>организовать удобное обращение к экстренным оперативным службам по принципу "одного окна";</w:t>
      </w:r>
    </w:p>
    <w:p w:rsidR="004930CB" w:rsidRDefault="004930CB">
      <w:pPr>
        <w:pStyle w:val="ConsPlusNormal"/>
        <w:spacing w:before="220"/>
        <w:ind w:firstLine="540"/>
        <w:jc w:val="both"/>
      </w:pPr>
      <w:r>
        <w:t>повысить оперативность и достоверность сбора, регистрации и распространения между экстренными службами информации о происшествиях и чрезвычайных ситуациях на территории республики;</w:t>
      </w:r>
    </w:p>
    <w:p w:rsidR="004930CB" w:rsidRDefault="004930CB">
      <w:pPr>
        <w:pStyle w:val="ConsPlusNormal"/>
        <w:spacing w:before="220"/>
        <w:ind w:firstLine="540"/>
        <w:jc w:val="both"/>
      </w:pPr>
      <w:r>
        <w:t>реализовать единый способ вызова оперативных служб в соответствии с принятым в Европейском Союзе.</w:t>
      </w:r>
    </w:p>
    <w:p w:rsidR="004930CB" w:rsidRDefault="004930CB">
      <w:pPr>
        <w:pStyle w:val="ConsPlusNormal"/>
        <w:spacing w:before="220"/>
        <w:ind w:firstLine="540"/>
        <w:jc w:val="both"/>
      </w:pPr>
      <w:r>
        <w:t xml:space="preserve">В результате реализации Подпрограммы будут снижаться уровень смертности и число пострадавших при происшествиях и чрезвычайных ситуациях, обеспечиваться рост безопасности и благополучия граждан республики, что соответствует </w:t>
      </w:r>
      <w:hyperlink r:id="rId131" w:history="1">
        <w:r>
          <w:rPr>
            <w:color w:val="0000FF"/>
          </w:rPr>
          <w:t>Стратегии</w:t>
        </w:r>
      </w:hyperlink>
      <w:r>
        <w:t xml:space="preserve"> национальной безопасности Российской Федерации до 2020 года, утвержденной Указом Президента Российской Федерации от 12 мая 2009 г. N 537, и </w:t>
      </w:r>
      <w:hyperlink r:id="rId132" w:history="1">
        <w:r>
          <w:rPr>
            <w:color w:val="0000FF"/>
          </w:rPr>
          <w:t>Концепции</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w:t>
      </w:r>
    </w:p>
    <w:p w:rsidR="004930CB" w:rsidRDefault="004930CB">
      <w:pPr>
        <w:pStyle w:val="ConsPlusNormal"/>
        <w:jc w:val="both"/>
      </w:pPr>
    </w:p>
    <w:p w:rsidR="004930CB" w:rsidRDefault="004930CB">
      <w:pPr>
        <w:pStyle w:val="ConsPlusNormal"/>
        <w:jc w:val="center"/>
        <w:outlineLvl w:val="1"/>
      </w:pPr>
      <w:r>
        <w:t>II. Цели, задачи, целевые показатели,</w:t>
      </w:r>
    </w:p>
    <w:p w:rsidR="004930CB" w:rsidRDefault="004930CB">
      <w:pPr>
        <w:pStyle w:val="ConsPlusNormal"/>
        <w:jc w:val="center"/>
      </w:pPr>
      <w:r>
        <w:t>ожидаемые конечные результаты Подпрограммы</w:t>
      </w:r>
    </w:p>
    <w:p w:rsidR="004930CB" w:rsidRDefault="004930CB">
      <w:pPr>
        <w:pStyle w:val="ConsPlusNormal"/>
        <w:jc w:val="both"/>
      </w:pPr>
    </w:p>
    <w:p w:rsidR="004930CB" w:rsidRDefault="004930CB">
      <w:pPr>
        <w:pStyle w:val="ConsPlusNormal"/>
        <w:ind w:firstLine="540"/>
        <w:jc w:val="both"/>
      </w:pPr>
      <w:r>
        <w:t>Основными целями Подпрограммы являются повышение безопасности населения Республики Дагестан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w:t>
      </w:r>
    </w:p>
    <w:p w:rsidR="004930CB" w:rsidRDefault="004930CB">
      <w:pPr>
        <w:pStyle w:val="ConsPlusNormal"/>
        <w:spacing w:before="220"/>
        <w:ind w:firstLine="540"/>
        <w:jc w:val="both"/>
      </w:pPr>
      <w:r>
        <w:t>Для достижения указанных целей требуется создание современной эффективной системы обеспечения вызова экстренных оперативных служб, для чего необходимо решить следующие задачи:</w:t>
      </w:r>
    </w:p>
    <w:p w:rsidR="004930CB" w:rsidRDefault="004930CB">
      <w:pPr>
        <w:pStyle w:val="ConsPlusNormal"/>
        <w:spacing w:before="220"/>
        <w:ind w:firstLine="540"/>
        <w:jc w:val="both"/>
      </w:pPr>
      <w:r>
        <w:t xml:space="preserve">исключено. - </w:t>
      </w:r>
      <w:hyperlink r:id="rId133" w:history="1">
        <w:r>
          <w:rPr>
            <w:color w:val="0000FF"/>
          </w:rPr>
          <w:t>Постановление</w:t>
        </w:r>
      </w:hyperlink>
      <w:r>
        <w:t xml:space="preserve"> Правительства РД от 28.02.2017 N 47;</w:t>
      </w:r>
    </w:p>
    <w:p w:rsidR="004930CB" w:rsidRDefault="004930CB">
      <w:pPr>
        <w:pStyle w:val="ConsPlusNormal"/>
        <w:spacing w:before="220"/>
        <w:ind w:firstLine="540"/>
        <w:jc w:val="both"/>
      </w:pPr>
      <w:r>
        <w:t>создать информационно-техническую инфраструктуру Системы-112;</w:t>
      </w:r>
    </w:p>
    <w:p w:rsidR="004930CB" w:rsidRDefault="004930CB">
      <w:pPr>
        <w:pStyle w:val="ConsPlusNormal"/>
        <w:spacing w:before="220"/>
        <w:ind w:firstLine="540"/>
        <w:jc w:val="both"/>
      </w:pPr>
      <w:r>
        <w:t>создать систему обучения персонала Системы-112;</w:t>
      </w:r>
    </w:p>
    <w:p w:rsidR="004930CB" w:rsidRDefault="004930CB">
      <w:pPr>
        <w:pStyle w:val="ConsPlusNormal"/>
        <w:spacing w:before="220"/>
        <w:ind w:firstLine="540"/>
        <w:jc w:val="both"/>
      </w:pPr>
      <w:r>
        <w:t>организовать информирование населения.</w:t>
      </w:r>
    </w:p>
    <w:p w:rsidR="004930CB" w:rsidRDefault="004930CB">
      <w:pPr>
        <w:pStyle w:val="ConsPlusNormal"/>
        <w:spacing w:before="220"/>
        <w:ind w:firstLine="540"/>
        <w:jc w:val="both"/>
      </w:pPr>
      <w:r>
        <w:t xml:space="preserve">Целевые индикаторы и показатели эффективности реализации Подпрограммы приведены в </w:t>
      </w:r>
      <w:hyperlink w:anchor="P3582" w:history="1">
        <w:r>
          <w:rPr>
            <w:color w:val="0000FF"/>
          </w:rPr>
          <w:t>приложении N 1</w:t>
        </w:r>
      </w:hyperlink>
      <w:r>
        <w:t>.</w:t>
      </w:r>
    </w:p>
    <w:p w:rsidR="004930CB" w:rsidRDefault="004930CB">
      <w:pPr>
        <w:pStyle w:val="ConsPlusNormal"/>
        <w:spacing w:before="220"/>
        <w:ind w:firstLine="540"/>
        <w:jc w:val="both"/>
      </w:pPr>
      <w:r>
        <w:t>При формировании и расчете целевых индикаторов и показателей учитывались:</w:t>
      </w:r>
    </w:p>
    <w:p w:rsidR="004930CB" w:rsidRDefault="004930CB">
      <w:pPr>
        <w:pStyle w:val="ConsPlusNormal"/>
        <w:spacing w:before="220"/>
        <w:ind w:firstLine="540"/>
        <w:jc w:val="both"/>
      </w:pPr>
      <w:r>
        <w:t>возможность оценки целевых индикаторов и показателей на основании данных Федеральной службы государственной статистики;</w:t>
      </w:r>
    </w:p>
    <w:p w:rsidR="004930CB" w:rsidRDefault="004930CB">
      <w:pPr>
        <w:pStyle w:val="ConsPlusNormal"/>
        <w:spacing w:before="220"/>
        <w:ind w:firstLine="540"/>
        <w:jc w:val="both"/>
      </w:pPr>
      <w:r>
        <w:t xml:space="preserve">соответствие целевых индикаторов и показателей целям и задачам создания Системы-112, сформулированным в Концепции создания системы обеспечения вызова экстренных оперативных служб через единый номер "112" на базе единых дежурно-диспетчерских служб муниципальных образований, одобренной распоряжением Правительства Российской Федерации от 25 августа </w:t>
      </w:r>
      <w:r>
        <w:lastRenderedPageBreak/>
        <w:t>2008 г. N 1240-р;</w:t>
      </w:r>
    </w:p>
    <w:p w:rsidR="004930CB" w:rsidRDefault="004930CB">
      <w:pPr>
        <w:pStyle w:val="ConsPlusNormal"/>
        <w:spacing w:before="220"/>
        <w:ind w:firstLine="540"/>
        <w:jc w:val="both"/>
      </w:pPr>
      <w:r>
        <w:t>возможность регулярной оценки значений и динамики изменения целевых индикаторов и показателей;</w:t>
      </w:r>
    </w:p>
    <w:p w:rsidR="004930CB" w:rsidRDefault="004930CB">
      <w:pPr>
        <w:pStyle w:val="ConsPlusNormal"/>
        <w:spacing w:before="220"/>
        <w:ind w:firstLine="540"/>
        <w:jc w:val="both"/>
      </w:pPr>
      <w:r>
        <w:t>возможность дополнительной оценки достоверности значений целевых индикаторов и показателей Подпрограммы за счет данных, предоставляемых органами местного самоуправления.</w:t>
      </w:r>
    </w:p>
    <w:p w:rsidR="004930CB" w:rsidRDefault="004930CB">
      <w:pPr>
        <w:pStyle w:val="ConsPlusNormal"/>
        <w:spacing w:before="220"/>
        <w:ind w:firstLine="540"/>
        <w:jc w:val="both"/>
      </w:pPr>
      <w:r>
        <w:t>Все представленные целевые индикаторы и показатели Подпрограммы соответствуют ее цели и задачам. Они являются достоверными и доступными для определения.</w:t>
      </w:r>
    </w:p>
    <w:p w:rsidR="004930CB" w:rsidRDefault="004930CB">
      <w:pPr>
        <w:pStyle w:val="ConsPlusNormal"/>
        <w:spacing w:before="220"/>
        <w:ind w:firstLine="540"/>
        <w:jc w:val="both"/>
      </w:pPr>
      <w:r>
        <w:t>Конечными результатами Подпрограммы являются:</w:t>
      </w:r>
    </w:p>
    <w:p w:rsidR="004930CB" w:rsidRDefault="004930CB">
      <w:pPr>
        <w:pStyle w:val="ConsPlusNormal"/>
        <w:spacing w:before="220"/>
        <w:ind w:firstLine="540"/>
        <w:jc w:val="both"/>
      </w:pPr>
      <w:r>
        <w:t>доведение доли населения Республики Дагестан, проживающего на территориях муниципальных образований, в которых развернута Система-112, до 100 процентов;</w:t>
      </w:r>
    </w:p>
    <w:p w:rsidR="004930CB" w:rsidRDefault="004930CB">
      <w:pPr>
        <w:pStyle w:val="ConsPlusNormal"/>
        <w:spacing w:before="220"/>
        <w:ind w:firstLine="540"/>
        <w:jc w:val="both"/>
      </w:pPr>
      <w:r>
        <w:t>создание в 52 муниципальных образованиях Системы-112 в полном объеме;</w:t>
      </w:r>
    </w:p>
    <w:p w:rsidR="004930CB" w:rsidRDefault="004930CB">
      <w:pPr>
        <w:pStyle w:val="ConsPlusNormal"/>
        <w:spacing w:before="220"/>
        <w:ind w:firstLine="540"/>
        <w:jc w:val="both"/>
      </w:pPr>
      <w:r>
        <w:t>доведение доли персонала Системы-112 и сотрудников взаимодействующих дежурно-диспетчерских служб экстренных оперативных служб, прошедших обучение, до 100 процентов;</w:t>
      </w:r>
    </w:p>
    <w:p w:rsidR="004930CB" w:rsidRDefault="004930CB">
      <w:pPr>
        <w:pStyle w:val="ConsPlusNormal"/>
        <w:spacing w:before="220"/>
        <w:ind w:firstLine="540"/>
        <w:jc w:val="both"/>
      </w:pPr>
      <w:r>
        <w:t>снижение числа погибших в чрезвычайных ситуациях и происшествиях на территориях муниципальных образований, в которых развернута Система-112, на 9 процентов.</w:t>
      </w:r>
    </w:p>
    <w:p w:rsidR="004930CB" w:rsidRDefault="004930CB">
      <w:pPr>
        <w:pStyle w:val="ConsPlusNormal"/>
        <w:jc w:val="both"/>
      </w:pPr>
    </w:p>
    <w:p w:rsidR="004930CB" w:rsidRDefault="004930CB">
      <w:pPr>
        <w:pStyle w:val="ConsPlusNormal"/>
        <w:jc w:val="center"/>
        <w:outlineLvl w:val="1"/>
      </w:pPr>
      <w:r>
        <w:t>III. Объемы и источники финансирования Подпрограммы</w:t>
      </w:r>
    </w:p>
    <w:p w:rsidR="004930CB" w:rsidRDefault="004930CB">
      <w:pPr>
        <w:pStyle w:val="ConsPlusNormal"/>
        <w:jc w:val="both"/>
      </w:pPr>
    </w:p>
    <w:p w:rsidR="004930CB" w:rsidRDefault="004930CB">
      <w:pPr>
        <w:pStyle w:val="ConsPlusNormal"/>
        <w:ind w:firstLine="540"/>
        <w:jc w:val="both"/>
      </w:pPr>
      <w:r>
        <w:t>Финансирование мероприятий Подпрограммы осуществляется за счет средств федерального бюджета, республиканского бюджета Республики Дагестан, средств бюджетов органов местного самоуправления, а также внебюджетных источников финансирования.</w:t>
      </w:r>
    </w:p>
    <w:p w:rsidR="004930CB" w:rsidRDefault="004930CB">
      <w:pPr>
        <w:pStyle w:val="ConsPlusNormal"/>
        <w:spacing w:before="220"/>
        <w:ind w:firstLine="540"/>
        <w:jc w:val="both"/>
      </w:pPr>
      <w:r>
        <w:t>Мероприятия Подпрограммы формируются и финансируются по статьям расходов "капитальные вложения", "научно-исследовательские и опытно-конструкторские работы" и "прочие расходы".</w:t>
      </w:r>
    </w:p>
    <w:p w:rsidR="004930CB" w:rsidRDefault="004930CB">
      <w:pPr>
        <w:pStyle w:val="ConsPlusNormal"/>
        <w:spacing w:before="220"/>
        <w:ind w:firstLine="540"/>
        <w:jc w:val="both"/>
      </w:pPr>
      <w:r>
        <w:t>Объемы финансирования Подпрограммы за счет средств федерального бюджета носят прогнозный характер и подлежат ежегодному уточнению в установленном порядке при формировании проекта федерального бюджета на соответствующий год исходя из реальных возможностей.</w:t>
      </w:r>
    </w:p>
    <w:p w:rsidR="004930CB" w:rsidRDefault="004930CB">
      <w:pPr>
        <w:pStyle w:val="ConsPlusNormal"/>
        <w:spacing w:before="220"/>
        <w:ind w:firstLine="540"/>
        <w:jc w:val="both"/>
      </w:pPr>
      <w:r>
        <w:t>Предусматриваемые на реализацию мероприятий Подпрограммы средства федерального бюджета, республиканского бюджета Республики Дагестан и бюджетов органов местного самоуправления предполагается направлять на:</w:t>
      </w:r>
    </w:p>
    <w:p w:rsidR="004930CB" w:rsidRDefault="004930CB">
      <w:pPr>
        <w:pStyle w:val="ConsPlusNormal"/>
        <w:spacing w:before="220"/>
        <w:ind w:firstLine="540"/>
        <w:jc w:val="both"/>
      </w:pPr>
      <w:r>
        <w:t>капитальное строительство и реконструкцию объектов инфраструктуры Системы-112;</w:t>
      </w:r>
    </w:p>
    <w:p w:rsidR="004930CB" w:rsidRDefault="004930CB">
      <w:pPr>
        <w:pStyle w:val="ConsPlusNormal"/>
        <w:spacing w:before="220"/>
        <w:ind w:firstLine="540"/>
        <w:jc w:val="both"/>
      </w:pPr>
      <w:r>
        <w:t>внедрение современных информационных и коммуникационных технологий в деятельность дежурно-диспетчерских служб;</w:t>
      </w:r>
    </w:p>
    <w:p w:rsidR="004930CB" w:rsidRDefault="004930CB">
      <w:pPr>
        <w:pStyle w:val="ConsPlusNormal"/>
        <w:spacing w:before="220"/>
        <w:ind w:firstLine="540"/>
        <w:jc w:val="both"/>
      </w:pPr>
      <w:r>
        <w:t>проведение мероприятий по подготовке инфраструктуры сети связи общего пользования к развертыванию Системы-112;</w:t>
      </w:r>
    </w:p>
    <w:p w:rsidR="004930CB" w:rsidRDefault="004930CB">
      <w:pPr>
        <w:pStyle w:val="ConsPlusNormal"/>
        <w:spacing w:before="220"/>
        <w:ind w:firstLine="540"/>
        <w:jc w:val="both"/>
      </w:pPr>
      <w:r>
        <w:t>проведение мероприятий по подготовке персонала Системы-112;</w:t>
      </w:r>
    </w:p>
    <w:p w:rsidR="004930CB" w:rsidRDefault="004930CB">
      <w:pPr>
        <w:pStyle w:val="ConsPlusNormal"/>
        <w:spacing w:before="220"/>
        <w:ind w:firstLine="540"/>
        <w:jc w:val="both"/>
      </w:pPr>
      <w:r>
        <w:t>проведение информационно-разъяснительной работы среди населения.</w:t>
      </w:r>
    </w:p>
    <w:p w:rsidR="004930CB" w:rsidRDefault="004930CB">
      <w:pPr>
        <w:pStyle w:val="ConsPlusNormal"/>
        <w:spacing w:before="220"/>
        <w:ind w:firstLine="540"/>
        <w:jc w:val="both"/>
      </w:pPr>
      <w:r>
        <w:t xml:space="preserve">Расходы, связанные с эксплуатацией и развитием инфраструктуры телекоммуникационной </w:t>
      </w:r>
      <w:r>
        <w:lastRenderedPageBreak/>
        <w:t>подсистемы Системы-112 на базе сети связи общего пользования после осуществления мероприятий по ее подготовке к развертыванию Системы-112, будут осуществляться за счет средств республиканского бюджета Республики Дагестан и средств бюджетов органов местного самоуправления в соответствии с их полномочиями, а также из внебюджетных источников.</w:t>
      </w:r>
    </w:p>
    <w:p w:rsidR="004930CB" w:rsidRDefault="004930CB">
      <w:pPr>
        <w:pStyle w:val="ConsPlusNormal"/>
        <w:spacing w:before="220"/>
        <w:ind w:firstLine="540"/>
        <w:jc w:val="both"/>
      </w:pPr>
      <w:r>
        <w:t>Объемы финансирования Подпрограммы оценивались по результатам реализации пилотных проектов, которые предшествовали мероприятиям, предполагаемым к реализации в Программе, по проведенной работе по подготовке технического проекта на создание Системы-112 в Республике Дагестан и согласованию с предполагаемыми государственными заказчиками и органами исполнительной власти Республики Дагестан.</w:t>
      </w:r>
    </w:p>
    <w:p w:rsidR="004930CB" w:rsidRDefault="004930CB">
      <w:pPr>
        <w:pStyle w:val="ConsPlusNormal"/>
        <w:spacing w:before="220"/>
        <w:ind w:firstLine="540"/>
        <w:jc w:val="both"/>
      </w:pPr>
      <w:r>
        <w:t>Общий объем финансирования Подпрограммы составляет 568,2 млн. рублей, в том числе:</w:t>
      </w:r>
    </w:p>
    <w:p w:rsidR="004930CB" w:rsidRDefault="004930CB">
      <w:pPr>
        <w:pStyle w:val="ConsPlusNormal"/>
        <w:jc w:val="both"/>
      </w:pPr>
      <w:r>
        <w:t xml:space="preserve">(в ред. Постановлений Правительства РД от 25.07.2016 </w:t>
      </w:r>
      <w:hyperlink r:id="rId134" w:history="1">
        <w:r>
          <w:rPr>
            <w:color w:val="0000FF"/>
          </w:rPr>
          <w:t>N 219</w:t>
        </w:r>
      </w:hyperlink>
      <w:r>
        <w:t xml:space="preserve">, от 28.02.2017 </w:t>
      </w:r>
      <w:hyperlink r:id="rId135" w:history="1">
        <w:r>
          <w:rPr>
            <w:color w:val="0000FF"/>
          </w:rPr>
          <w:t>N 47</w:t>
        </w:r>
      </w:hyperlink>
      <w:r>
        <w:t>)</w:t>
      </w:r>
    </w:p>
    <w:p w:rsidR="004930CB" w:rsidRDefault="004930CB">
      <w:pPr>
        <w:pStyle w:val="ConsPlusNormal"/>
        <w:spacing w:before="220"/>
        <w:ind w:firstLine="540"/>
        <w:jc w:val="both"/>
      </w:pPr>
      <w:r>
        <w:t>федеральный бюджет (прогноз) (по согласованию) - 135,0 млн. рублей;</w:t>
      </w:r>
    </w:p>
    <w:p w:rsidR="004930CB" w:rsidRDefault="004930CB">
      <w:pPr>
        <w:pStyle w:val="ConsPlusNormal"/>
        <w:jc w:val="both"/>
      </w:pPr>
      <w:r>
        <w:t xml:space="preserve">(в ред. Постановлений Правительства РД от 25.07.2016 </w:t>
      </w:r>
      <w:hyperlink r:id="rId136" w:history="1">
        <w:r>
          <w:rPr>
            <w:color w:val="0000FF"/>
          </w:rPr>
          <w:t>N 219</w:t>
        </w:r>
      </w:hyperlink>
      <w:r>
        <w:t xml:space="preserve">, от 28.02.2017 </w:t>
      </w:r>
      <w:hyperlink r:id="rId137" w:history="1">
        <w:r>
          <w:rPr>
            <w:color w:val="0000FF"/>
          </w:rPr>
          <w:t>N 47</w:t>
        </w:r>
      </w:hyperlink>
      <w:r>
        <w:t>)</w:t>
      </w:r>
    </w:p>
    <w:p w:rsidR="004930CB" w:rsidRDefault="004930CB">
      <w:pPr>
        <w:pStyle w:val="ConsPlusNormal"/>
        <w:spacing w:before="220"/>
        <w:ind w:firstLine="540"/>
        <w:jc w:val="both"/>
      </w:pPr>
      <w:r>
        <w:t>республиканский бюджет Республики Дагестан - 243,4 млн. рублей;</w:t>
      </w:r>
    </w:p>
    <w:p w:rsidR="004930CB" w:rsidRDefault="004930CB">
      <w:pPr>
        <w:pStyle w:val="ConsPlusNormal"/>
        <w:jc w:val="both"/>
      </w:pPr>
      <w:r>
        <w:t xml:space="preserve">(в ред. Постановлений Правительства РД от 25.07.2016 </w:t>
      </w:r>
      <w:hyperlink r:id="rId138" w:history="1">
        <w:r>
          <w:rPr>
            <w:color w:val="0000FF"/>
          </w:rPr>
          <w:t>N 219</w:t>
        </w:r>
      </w:hyperlink>
      <w:r>
        <w:t xml:space="preserve">, от 28.02.2017 </w:t>
      </w:r>
      <w:hyperlink r:id="rId139" w:history="1">
        <w:r>
          <w:rPr>
            <w:color w:val="0000FF"/>
          </w:rPr>
          <w:t>N 47</w:t>
        </w:r>
      </w:hyperlink>
      <w:r>
        <w:t>)</w:t>
      </w:r>
    </w:p>
    <w:p w:rsidR="004930CB" w:rsidRDefault="004930CB">
      <w:pPr>
        <w:pStyle w:val="ConsPlusNormal"/>
        <w:spacing w:before="220"/>
        <w:ind w:firstLine="540"/>
        <w:jc w:val="both"/>
      </w:pPr>
      <w:r>
        <w:t>средства местных бюджетов - 142,9 млн. рублей;</w:t>
      </w:r>
    </w:p>
    <w:p w:rsidR="004930CB" w:rsidRDefault="004930CB">
      <w:pPr>
        <w:pStyle w:val="ConsPlusNormal"/>
        <w:jc w:val="both"/>
      </w:pPr>
      <w:r>
        <w:t xml:space="preserve">(в ред. </w:t>
      </w:r>
      <w:hyperlink r:id="rId140" w:history="1">
        <w:r>
          <w:rPr>
            <w:color w:val="0000FF"/>
          </w:rPr>
          <w:t>Постановления</w:t>
        </w:r>
      </w:hyperlink>
      <w:r>
        <w:t xml:space="preserve"> Правительства РД от 25.07.2016 N 219)</w:t>
      </w:r>
    </w:p>
    <w:p w:rsidR="004930CB" w:rsidRDefault="004930CB">
      <w:pPr>
        <w:pStyle w:val="ConsPlusNormal"/>
        <w:spacing w:before="220"/>
        <w:ind w:firstLine="540"/>
        <w:jc w:val="both"/>
      </w:pPr>
      <w:r>
        <w:t>средства внебюджетных источников - 46,9 млн. рублей.</w:t>
      </w:r>
    </w:p>
    <w:p w:rsidR="004930CB" w:rsidRDefault="004930CB">
      <w:pPr>
        <w:pStyle w:val="ConsPlusNormal"/>
        <w:jc w:val="both"/>
      </w:pPr>
      <w:r>
        <w:t xml:space="preserve">(в ред. </w:t>
      </w:r>
      <w:hyperlink r:id="rId141" w:history="1">
        <w:r>
          <w:rPr>
            <w:color w:val="0000FF"/>
          </w:rPr>
          <w:t>Постановления</w:t>
        </w:r>
      </w:hyperlink>
      <w:r>
        <w:t xml:space="preserve"> Правительства РД от 25.07.2016 N 219)</w:t>
      </w:r>
    </w:p>
    <w:p w:rsidR="004930CB" w:rsidRDefault="004930CB">
      <w:pPr>
        <w:pStyle w:val="ConsPlusNormal"/>
        <w:spacing w:before="220"/>
        <w:ind w:firstLine="540"/>
        <w:jc w:val="both"/>
      </w:pPr>
      <w:r>
        <w:t xml:space="preserve">Объемы финансирования Подпрограммы за счет средств федерального бюджета, республиканского бюджета Республики Дагестан, средств бюджетов органов местного самоуправления и внебюджетных источников представлены в </w:t>
      </w:r>
      <w:hyperlink w:anchor="P3650" w:history="1">
        <w:r>
          <w:rPr>
            <w:color w:val="0000FF"/>
          </w:rPr>
          <w:t>приложении N 2</w:t>
        </w:r>
      </w:hyperlink>
      <w:r>
        <w:t>.</w:t>
      </w:r>
    </w:p>
    <w:p w:rsidR="004930CB" w:rsidRDefault="004930CB">
      <w:pPr>
        <w:pStyle w:val="ConsPlusNormal"/>
        <w:spacing w:before="220"/>
        <w:ind w:firstLine="540"/>
        <w:jc w:val="both"/>
      </w:pPr>
      <w:r>
        <w:t>В качестве внебюджетных источников финансирования мероприятий подпрограммы рассматриваются средства организаций, которые выделяются на модернизацию оборудования собственных дежурно-диспетчерских служб. Размер внебюджетных средств составляет 65,3 млн. рублей.</w:t>
      </w:r>
    </w:p>
    <w:p w:rsidR="004930CB" w:rsidRDefault="004930CB">
      <w:pPr>
        <w:pStyle w:val="ConsPlusNormal"/>
        <w:jc w:val="both"/>
      </w:pPr>
      <w:r>
        <w:t xml:space="preserve">(в ред. </w:t>
      </w:r>
      <w:hyperlink r:id="rId142" w:history="1">
        <w:r>
          <w:rPr>
            <w:color w:val="0000FF"/>
          </w:rPr>
          <w:t>Постановления</w:t>
        </w:r>
      </w:hyperlink>
      <w:r>
        <w:t xml:space="preserve"> Правительства РД от 28.11.2014 N 587)</w:t>
      </w:r>
    </w:p>
    <w:p w:rsidR="004930CB" w:rsidRDefault="004930CB">
      <w:pPr>
        <w:pStyle w:val="ConsPlusNormal"/>
        <w:spacing w:before="220"/>
        <w:ind w:firstLine="540"/>
        <w:jc w:val="both"/>
      </w:pPr>
      <w:r>
        <w:t xml:space="preserve">Выделение средств из федерального бюджета на софинансирование мероприятий Подпрограммы будет осуществляться в соответствии с </w:t>
      </w:r>
      <w:hyperlink r:id="rId143" w:history="1">
        <w:r>
          <w:rPr>
            <w:color w:val="0000FF"/>
          </w:rPr>
          <w:t>Правилами</w:t>
        </w:r>
      </w:hyperlink>
      <w:r>
        <w:t xml:space="preserve"> распределения между бюджетами субъектов Российской Федерации субсидий, предоставляемых федеральным бюджетом, утвержденными постановлением Правительства Российской Федерации от 16 марта 2013 г. N 223 "О федеральной целевой программе "Создание системы обеспечения вызова экстренных оперативных служб по единому номеру "112" в Российской Федерации на 2013-2017 годы".</w:t>
      </w:r>
    </w:p>
    <w:p w:rsidR="004930CB" w:rsidRDefault="004930CB">
      <w:pPr>
        <w:pStyle w:val="ConsPlusNormal"/>
        <w:spacing w:before="220"/>
        <w:ind w:firstLine="540"/>
        <w:jc w:val="both"/>
      </w:pPr>
      <w:r>
        <w:t>Создание Системы-112 в Республике Дагестан предполагается осуществить в течение 5 лет в следующем порядке:</w:t>
      </w:r>
    </w:p>
    <w:p w:rsidR="004930CB" w:rsidRDefault="004930CB">
      <w:pPr>
        <w:pStyle w:val="ConsPlusNormal"/>
        <w:jc w:val="both"/>
      </w:pPr>
      <w:r>
        <w:t xml:space="preserve">(в ред. </w:t>
      </w:r>
      <w:hyperlink r:id="rId144" w:history="1">
        <w:r>
          <w:rPr>
            <w:color w:val="0000FF"/>
          </w:rPr>
          <w:t>Постановления</w:t>
        </w:r>
      </w:hyperlink>
      <w:r>
        <w:t xml:space="preserve"> Правительства РД от 28.11.2014 N 587)</w:t>
      </w:r>
    </w:p>
    <w:p w:rsidR="004930CB" w:rsidRDefault="004930CB">
      <w:pPr>
        <w:pStyle w:val="ConsPlusNormal"/>
        <w:spacing w:before="220"/>
        <w:ind w:firstLine="540"/>
        <w:jc w:val="both"/>
      </w:pPr>
      <w:r>
        <w:t>техническое и системное проектирование инфраструктуры Системы-112;</w:t>
      </w:r>
    </w:p>
    <w:p w:rsidR="004930CB" w:rsidRDefault="004930CB">
      <w:pPr>
        <w:pStyle w:val="ConsPlusNormal"/>
        <w:spacing w:before="220"/>
        <w:ind w:firstLine="540"/>
        <w:jc w:val="both"/>
      </w:pPr>
      <w:r>
        <w:t>поэтапное развертывание объектов Системы-112, начиная с административного центра Республики Дагестан;</w:t>
      </w:r>
    </w:p>
    <w:p w:rsidR="004930CB" w:rsidRDefault="004930CB">
      <w:pPr>
        <w:pStyle w:val="ConsPlusNormal"/>
        <w:spacing w:before="220"/>
        <w:ind w:firstLine="540"/>
        <w:jc w:val="both"/>
      </w:pPr>
      <w:r>
        <w:t>опытная эксплуатация и государственные испытания развернутой в республике Системы-112.</w:t>
      </w:r>
    </w:p>
    <w:p w:rsidR="004930CB" w:rsidRDefault="004930CB">
      <w:pPr>
        <w:pStyle w:val="ConsPlusNormal"/>
        <w:jc w:val="both"/>
      </w:pPr>
    </w:p>
    <w:p w:rsidR="004930CB" w:rsidRDefault="004930CB">
      <w:pPr>
        <w:pStyle w:val="ConsPlusNormal"/>
        <w:jc w:val="center"/>
        <w:outlineLvl w:val="1"/>
      </w:pPr>
      <w:r>
        <w:lastRenderedPageBreak/>
        <w:t>IV. Перечень программных мероприятий и механизмов реализации</w:t>
      </w:r>
    </w:p>
    <w:p w:rsidR="004930CB" w:rsidRDefault="004930CB">
      <w:pPr>
        <w:pStyle w:val="ConsPlusNormal"/>
        <w:jc w:val="center"/>
      </w:pPr>
      <w:r>
        <w:t>Подпрограммы с указанием сроков и этапов реализации</w:t>
      </w:r>
    </w:p>
    <w:p w:rsidR="004930CB" w:rsidRDefault="004930CB">
      <w:pPr>
        <w:pStyle w:val="ConsPlusNormal"/>
        <w:jc w:val="both"/>
      </w:pPr>
    </w:p>
    <w:p w:rsidR="004930CB" w:rsidRDefault="004930CB">
      <w:pPr>
        <w:pStyle w:val="ConsPlusNormal"/>
        <w:ind w:firstLine="540"/>
        <w:jc w:val="both"/>
      </w:pPr>
      <w:r>
        <w:t>Мероприятия Подпрограммы формируются по следующим направлениям:</w:t>
      </w:r>
    </w:p>
    <w:p w:rsidR="004930CB" w:rsidRDefault="004930CB">
      <w:pPr>
        <w:pStyle w:val="ConsPlusNormal"/>
        <w:spacing w:before="220"/>
        <w:ind w:firstLine="540"/>
        <w:jc w:val="both"/>
      </w:pPr>
      <w:r>
        <w:t xml:space="preserve">исключено. - </w:t>
      </w:r>
      <w:hyperlink r:id="rId145" w:history="1">
        <w:r>
          <w:rPr>
            <w:color w:val="0000FF"/>
          </w:rPr>
          <w:t>Постановление</w:t>
        </w:r>
      </w:hyperlink>
      <w:r>
        <w:t xml:space="preserve"> Правительства РД от 28.02.2017 N 47;</w:t>
      </w:r>
    </w:p>
    <w:p w:rsidR="004930CB" w:rsidRDefault="004930CB">
      <w:pPr>
        <w:pStyle w:val="ConsPlusNormal"/>
        <w:spacing w:before="220"/>
        <w:ind w:firstLine="540"/>
        <w:jc w:val="both"/>
      </w:pPr>
      <w:r>
        <w:t>создание информационно-технической инфраструктуры Системы-112;</w:t>
      </w:r>
    </w:p>
    <w:p w:rsidR="004930CB" w:rsidRDefault="004930CB">
      <w:pPr>
        <w:pStyle w:val="ConsPlusNormal"/>
        <w:spacing w:before="220"/>
        <w:ind w:firstLine="540"/>
        <w:jc w:val="both"/>
      </w:pPr>
      <w:r>
        <w:t>создание системы обучения персонала Системы-112 и организация информирования населения.</w:t>
      </w:r>
    </w:p>
    <w:p w:rsidR="004930CB" w:rsidRDefault="004930CB">
      <w:pPr>
        <w:pStyle w:val="ConsPlusNormal"/>
        <w:spacing w:before="220"/>
        <w:ind w:firstLine="540"/>
        <w:jc w:val="both"/>
      </w:pPr>
      <w:r>
        <w:t>В рамках первого направления планируется осуществить:</w:t>
      </w:r>
    </w:p>
    <w:p w:rsidR="004930CB" w:rsidRDefault="004930CB">
      <w:pPr>
        <w:pStyle w:val="ConsPlusNormal"/>
        <w:spacing w:before="220"/>
        <w:ind w:firstLine="540"/>
        <w:jc w:val="both"/>
      </w:pPr>
      <w:r>
        <w:t>разработку системного проекта телекоммуникационной подсистемы Системы-112;</w:t>
      </w:r>
    </w:p>
    <w:p w:rsidR="004930CB" w:rsidRDefault="004930CB">
      <w:pPr>
        <w:pStyle w:val="ConsPlusNormal"/>
        <w:spacing w:before="220"/>
        <w:ind w:firstLine="540"/>
        <w:jc w:val="both"/>
      </w:pPr>
      <w:r>
        <w:t>развертывание сети связи и передачи данных Системы-112 на территории Республики Дагестан;</w:t>
      </w:r>
    </w:p>
    <w:p w:rsidR="004930CB" w:rsidRDefault="004930CB">
      <w:pPr>
        <w:pStyle w:val="ConsPlusNormal"/>
        <w:spacing w:before="220"/>
        <w:ind w:firstLine="540"/>
        <w:jc w:val="both"/>
      </w:pPr>
      <w:r>
        <w:t>проектирование Системы-112 на территории республики;</w:t>
      </w:r>
    </w:p>
    <w:p w:rsidR="004930CB" w:rsidRDefault="004930CB">
      <w:pPr>
        <w:pStyle w:val="ConsPlusNormal"/>
        <w:spacing w:before="220"/>
        <w:ind w:firstLine="540"/>
        <w:jc w:val="both"/>
      </w:pPr>
      <w:r>
        <w:t>создание основного центра обработки вызовов (техническое перевооружение, строительство, реконструкция здания и его оснащение).</w:t>
      </w:r>
    </w:p>
    <w:p w:rsidR="004930CB" w:rsidRDefault="004930CB">
      <w:pPr>
        <w:pStyle w:val="ConsPlusNormal"/>
        <w:spacing w:before="220"/>
        <w:ind w:firstLine="540"/>
        <w:jc w:val="both"/>
      </w:pPr>
      <w:r>
        <w:t>В рамках второго направления планируется осуществить:</w:t>
      </w:r>
    </w:p>
    <w:p w:rsidR="004930CB" w:rsidRDefault="004930CB">
      <w:pPr>
        <w:pStyle w:val="ConsPlusNormal"/>
        <w:spacing w:before="220"/>
        <w:ind w:firstLine="540"/>
        <w:jc w:val="both"/>
      </w:pPr>
      <w:r>
        <w:t>создание базовой инфраструктуры Системы-112 в Республике Дагестан;</w:t>
      </w:r>
    </w:p>
    <w:p w:rsidR="004930CB" w:rsidRDefault="004930CB">
      <w:pPr>
        <w:pStyle w:val="ConsPlusNormal"/>
        <w:spacing w:before="220"/>
        <w:ind w:firstLine="540"/>
        <w:jc w:val="both"/>
      </w:pPr>
      <w:r>
        <w:t>создание и содержание государственного казенного учреждения Республики Дагестан "Служба-112 Республики Дагестан";</w:t>
      </w:r>
    </w:p>
    <w:p w:rsidR="004930CB" w:rsidRDefault="004930CB">
      <w:pPr>
        <w:pStyle w:val="ConsPlusNormal"/>
        <w:spacing w:before="220"/>
        <w:ind w:firstLine="540"/>
        <w:jc w:val="both"/>
      </w:pPr>
      <w:r>
        <w:t>создание резервного центра обработки вызовов (техническое перевооружение, строительство, реконструкция здания и его оснащение);</w:t>
      </w:r>
    </w:p>
    <w:p w:rsidR="004930CB" w:rsidRDefault="004930CB">
      <w:pPr>
        <w:pStyle w:val="ConsPlusNormal"/>
        <w:spacing w:before="220"/>
        <w:ind w:firstLine="540"/>
        <w:jc w:val="both"/>
      </w:pPr>
      <w:r>
        <w:t>оснащение и интеграция инфраструктуры муниципальных образований Республики Дагестан в Систему-112;</w:t>
      </w:r>
    </w:p>
    <w:p w:rsidR="004930CB" w:rsidRDefault="004930CB">
      <w:pPr>
        <w:pStyle w:val="ConsPlusNormal"/>
        <w:spacing w:before="220"/>
        <w:ind w:firstLine="540"/>
        <w:jc w:val="both"/>
      </w:pPr>
      <w:r>
        <w:t>оснащение и интеграция дежурно-диспетчерских служб территориальных органов федеральных органов исполнительной власти, органов исполнительной власти Республики Дагестан и организаций в Систему-112.</w:t>
      </w:r>
    </w:p>
    <w:p w:rsidR="004930CB" w:rsidRDefault="004930CB">
      <w:pPr>
        <w:pStyle w:val="ConsPlusNormal"/>
        <w:spacing w:before="220"/>
        <w:ind w:firstLine="540"/>
        <w:jc w:val="both"/>
      </w:pPr>
      <w:r>
        <w:t>В рамках третьего направления планируется осуществить:</w:t>
      </w:r>
    </w:p>
    <w:p w:rsidR="004930CB" w:rsidRDefault="004930CB">
      <w:pPr>
        <w:pStyle w:val="ConsPlusNormal"/>
        <w:spacing w:before="220"/>
        <w:ind w:firstLine="540"/>
        <w:jc w:val="both"/>
      </w:pPr>
      <w:r>
        <w:t>обучение преподавателей для подготовки персонала Системы-112;</w:t>
      </w:r>
    </w:p>
    <w:p w:rsidR="004930CB" w:rsidRDefault="004930CB">
      <w:pPr>
        <w:pStyle w:val="ConsPlusNormal"/>
        <w:spacing w:before="220"/>
        <w:ind w:firstLine="540"/>
        <w:jc w:val="both"/>
      </w:pPr>
      <w:r>
        <w:t>первоначальное обучение персонала центров обработки вызовов и единых диспетчерских служб муниципальных образований;</w:t>
      </w:r>
    </w:p>
    <w:p w:rsidR="004930CB" w:rsidRDefault="004930CB">
      <w:pPr>
        <w:pStyle w:val="ConsPlusNormal"/>
        <w:spacing w:before="220"/>
        <w:ind w:firstLine="540"/>
        <w:jc w:val="both"/>
      </w:pPr>
      <w:r>
        <w:t>первоначальное обучение персонала дежурно-диспетчерских служб, интегрированных в Систему-112;</w:t>
      </w:r>
    </w:p>
    <w:p w:rsidR="004930CB" w:rsidRDefault="004930CB">
      <w:pPr>
        <w:pStyle w:val="ConsPlusNormal"/>
        <w:spacing w:before="220"/>
        <w:ind w:firstLine="540"/>
        <w:jc w:val="both"/>
      </w:pPr>
      <w:r>
        <w:t>организацию и проведение информирования населения о создании и функционировании Системы-112 на региональном уровне.</w:t>
      </w:r>
    </w:p>
    <w:p w:rsidR="004930CB" w:rsidRDefault="004930CB">
      <w:pPr>
        <w:pStyle w:val="ConsPlusNormal"/>
        <w:spacing w:before="220"/>
        <w:ind w:firstLine="540"/>
        <w:jc w:val="both"/>
      </w:pPr>
      <w:r>
        <w:t>Реализацию Подпрограммы предполагается осуществить в течение 5 лет (2014-2018 годы) в 2 этапа:</w:t>
      </w:r>
    </w:p>
    <w:p w:rsidR="004930CB" w:rsidRDefault="004930CB">
      <w:pPr>
        <w:pStyle w:val="ConsPlusNormal"/>
        <w:jc w:val="both"/>
      </w:pPr>
      <w:r>
        <w:t xml:space="preserve">(в ред. </w:t>
      </w:r>
      <w:hyperlink r:id="rId146" w:history="1">
        <w:r>
          <w:rPr>
            <w:color w:val="0000FF"/>
          </w:rPr>
          <w:t>Постановления</w:t>
        </w:r>
      </w:hyperlink>
      <w:r>
        <w:t xml:space="preserve"> Правительства РД от 28.11.2014 N 587)</w:t>
      </w:r>
    </w:p>
    <w:p w:rsidR="004930CB" w:rsidRDefault="004930CB">
      <w:pPr>
        <w:pStyle w:val="ConsPlusNormal"/>
        <w:spacing w:before="220"/>
        <w:ind w:firstLine="540"/>
        <w:jc w:val="both"/>
      </w:pPr>
      <w:r>
        <w:lastRenderedPageBreak/>
        <w:t>первый этап - 2014-2015 годы;</w:t>
      </w:r>
    </w:p>
    <w:p w:rsidR="004930CB" w:rsidRDefault="004930CB">
      <w:pPr>
        <w:pStyle w:val="ConsPlusNormal"/>
        <w:spacing w:before="220"/>
        <w:ind w:firstLine="540"/>
        <w:jc w:val="both"/>
      </w:pPr>
      <w:r>
        <w:t>второй этап 2016-2018 годы.</w:t>
      </w:r>
    </w:p>
    <w:p w:rsidR="004930CB" w:rsidRDefault="004930CB">
      <w:pPr>
        <w:pStyle w:val="ConsPlusNormal"/>
        <w:jc w:val="both"/>
      </w:pPr>
      <w:r>
        <w:t xml:space="preserve">(в ред. </w:t>
      </w:r>
      <w:hyperlink r:id="rId147" w:history="1">
        <w:r>
          <w:rPr>
            <w:color w:val="0000FF"/>
          </w:rPr>
          <w:t>Постановления</w:t>
        </w:r>
      </w:hyperlink>
      <w:r>
        <w:t xml:space="preserve"> Правительства РД от 28.11.2014 N 587)</w:t>
      </w:r>
    </w:p>
    <w:p w:rsidR="004930CB" w:rsidRDefault="004930CB">
      <w:pPr>
        <w:pStyle w:val="ConsPlusNormal"/>
        <w:spacing w:before="220"/>
        <w:ind w:firstLine="540"/>
        <w:jc w:val="both"/>
      </w:pPr>
      <w:r>
        <w:t>На первом этапе (2014-2015 годы) предусматривается проведение следующих основных мероприятий:</w:t>
      </w:r>
    </w:p>
    <w:p w:rsidR="004930CB" w:rsidRDefault="004930CB">
      <w:pPr>
        <w:pStyle w:val="ConsPlusNormal"/>
        <w:spacing w:before="220"/>
        <w:ind w:firstLine="540"/>
        <w:jc w:val="both"/>
      </w:pPr>
      <w:r>
        <w:t>подготовка информационно-коммуникационной инфраструктуры муниципальных образований к развертыванию Системы-112, в том числе разработка требований к системному проекту телекоммуникационной подсистемы Системы-112, проектирование линий привязок объектов инфраструктуры Системы-112 к сети связи общего пользования и разработка системных проектов телекоммуникационной подсистемы;</w:t>
      </w:r>
    </w:p>
    <w:p w:rsidR="004930CB" w:rsidRDefault="004930CB">
      <w:pPr>
        <w:pStyle w:val="ConsPlusNormal"/>
        <w:spacing w:before="220"/>
        <w:ind w:firstLine="540"/>
        <w:jc w:val="both"/>
      </w:pPr>
      <w:r>
        <w:t>создание объектов инфраструктуры Системы-112 в муниципальных образованиях Республике Дагестан, наиболее готовых к ее развертыванию, в том числе центров обучения персонала Системы-112;</w:t>
      </w:r>
    </w:p>
    <w:p w:rsidR="004930CB" w:rsidRDefault="004930CB">
      <w:pPr>
        <w:pStyle w:val="ConsPlusNormal"/>
        <w:spacing w:before="220"/>
        <w:ind w:firstLine="540"/>
        <w:jc w:val="both"/>
      </w:pPr>
      <w:r>
        <w:t>проведение первоначального обучения персонала Системы-112;</w:t>
      </w:r>
    </w:p>
    <w:p w:rsidR="004930CB" w:rsidRDefault="004930CB">
      <w:pPr>
        <w:pStyle w:val="ConsPlusNormal"/>
        <w:spacing w:before="220"/>
        <w:ind w:firstLine="540"/>
        <w:jc w:val="both"/>
      </w:pPr>
      <w:r>
        <w:t>организация и проведение информирования населения о создании Системы-112.</w:t>
      </w:r>
    </w:p>
    <w:p w:rsidR="004930CB" w:rsidRDefault="004930CB">
      <w:pPr>
        <w:pStyle w:val="ConsPlusNormal"/>
        <w:spacing w:before="220"/>
        <w:ind w:firstLine="540"/>
        <w:jc w:val="both"/>
      </w:pPr>
      <w:r>
        <w:t>На втором этапе (2016-2018 годы) предусматривается осуществление следующих основных мероприятий:</w:t>
      </w:r>
    </w:p>
    <w:p w:rsidR="004930CB" w:rsidRDefault="004930CB">
      <w:pPr>
        <w:pStyle w:val="ConsPlusNormal"/>
        <w:jc w:val="both"/>
      </w:pPr>
      <w:r>
        <w:t xml:space="preserve">(в ред. </w:t>
      </w:r>
      <w:hyperlink r:id="rId148" w:history="1">
        <w:r>
          <w:rPr>
            <w:color w:val="0000FF"/>
          </w:rPr>
          <w:t>Постановления</w:t>
        </w:r>
      </w:hyperlink>
      <w:r>
        <w:t xml:space="preserve"> Правительства РД от 28.11.2014 N 587)</w:t>
      </w:r>
    </w:p>
    <w:p w:rsidR="004930CB" w:rsidRDefault="004930CB">
      <w:pPr>
        <w:pStyle w:val="ConsPlusNormal"/>
        <w:spacing w:before="220"/>
        <w:ind w:firstLine="540"/>
        <w:jc w:val="both"/>
      </w:pPr>
      <w:r>
        <w:t>полномасштабное развертывание объектов инфраструктуры Системы-112 во всех муниципальных образованиях Республики Дагестан, в том числе завершение создания системы обучения персонала Системы-112;</w:t>
      </w:r>
    </w:p>
    <w:p w:rsidR="004930CB" w:rsidRDefault="004930CB">
      <w:pPr>
        <w:pStyle w:val="ConsPlusNormal"/>
        <w:spacing w:before="220"/>
        <w:ind w:firstLine="540"/>
        <w:jc w:val="both"/>
      </w:pPr>
      <w:r>
        <w:t>проведение опытной эксплуатации и государственных испытаний Системы-112 в Республике Дагестан;</w:t>
      </w:r>
    </w:p>
    <w:p w:rsidR="004930CB" w:rsidRDefault="004930CB">
      <w:pPr>
        <w:pStyle w:val="ConsPlusNormal"/>
        <w:spacing w:before="220"/>
        <w:ind w:firstLine="540"/>
        <w:jc w:val="both"/>
      </w:pPr>
      <w:r>
        <w:t>завершение первоначального обучения и начало проведения систематизированного обучения и переподготовки персонала Системы-112;</w:t>
      </w:r>
    </w:p>
    <w:p w:rsidR="004930CB" w:rsidRDefault="004930CB">
      <w:pPr>
        <w:pStyle w:val="ConsPlusNormal"/>
        <w:spacing w:before="220"/>
        <w:ind w:firstLine="540"/>
        <w:jc w:val="both"/>
      </w:pPr>
      <w:r>
        <w:t>проведение информирования населения о создании Системы-112.</w:t>
      </w: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sectPr w:rsidR="004930CB">
          <w:pgSz w:w="11905" w:h="16838"/>
          <w:pgMar w:top="1134" w:right="850" w:bottom="1134" w:left="1701" w:header="0" w:footer="0" w:gutter="0"/>
          <w:cols w:space="720"/>
        </w:sectPr>
      </w:pPr>
    </w:p>
    <w:p w:rsidR="004930CB" w:rsidRDefault="004930CB">
      <w:pPr>
        <w:pStyle w:val="ConsPlusNormal"/>
        <w:jc w:val="right"/>
        <w:outlineLvl w:val="1"/>
      </w:pPr>
      <w:r>
        <w:lastRenderedPageBreak/>
        <w:t>Приложение N 1</w:t>
      </w:r>
    </w:p>
    <w:p w:rsidR="004930CB" w:rsidRDefault="004930CB">
      <w:pPr>
        <w:pStyle w:val="ConsPlusNormal"/>
        <w:jc w:val="right"/>
      </w:pPr>
      <w:r>
        <w:t>к подпрограмме "Создание системы</w:t>
      </w:r>
    </w:p>
    <w:p w:rsidR="004930CB" w:rsidRDefault="004930CB">
      <w:pPr>
        <w:pStyle w:val="ConsPlusNormal"/>
        <w:jc w:val="right"/>
      </w:pPr>
      <w:r>
        <w:t>обеспечения вызова экстренных</w:t>
      </w:r>
    </w:p>
    <w:p w:rsidR="004930CB" w:rsidRDefault="004930CB">
      <w:pPr>
        <w:pStyle w:val="ConsPlusNormal"/>
        <w:jc w:val="right"/>
      </w:pPr>
      <w:r>
        <w:t>оперативных служб по единому</w:t>
      </w:r>
    </w:p>
    <w:p w:rsidR="004930CB" w:rsidRDefault="004930CB">
      <w:pPr>
        <w:pStyle w:val="ConsPlusNormal"/>
        <w:jc w:val="right"/>
      </w:pPr>
      <w:r>
        <w:t>номеру "112" в Республике Дагестан</w:t>
      </w:r>
    </w:p>
    <w:p w:rsidR="004930CB" w:rsidRDefault="004930CB">
      <w:pPr>
        <w:pStyle w:val="ConsPlusNormal"/>
        <w:jc w:val="right"/>
      </w:pPr>
      <w:r>
        <w:t>на 2014-2018 годы"</w:t>
      </w:r>
    </w:p>
    <w:p w:rsidR="004930CB" w:rsidRDefault="004930CB">
      <w:pPr>
        <w:pStyle w:val="ConsPlusNormal"/>
        <w:jc w:val="both"/>
      </w:pPr>
    </w:p>
    <w:p w:rsidR="004930CB" w:rsidRDefault="004930CB">
      <w:pPr>
        <w:pStyle w:val="ConsPlusNormal"/>
        <w:jc w:val="center"/>
      </w:pPr>
      <w:bookmarkStart w:id="21" w:name="P3582"/>
      <w:bookmarkEnd w:id="21"/>
      <w:r>
        <w:t>ЦЕЛЕВЫЕ ИНДИКАТОРЫ И ПОКАЗАТЕЛИ</w:t>
      </w:r>
    </w:p>
    <w:p w:rsidR="004930CB" w:rsidRDefault="004930CB">
      <w:pPr>
        <w:pStyle w:val="ConsPlusNormal"/>
        <w:jc w:val="center"/>
      </w:pPr>
      <w:r>
        <w:t>ЭФФЕКТИВНОСТИ РЕАЛИЗАЦИИ ПОДПРОГРАММЫ "СОЗДАНИЕ СИСТЕМЫ</w:t>
      </w:r>
    </w:p>
    <w:p w:rsidR="004930CB" w:rsidRDefault="004930CB">
      <w:pPr>
        <w:pStyle w:val="ConsPlusNormal"/>
        <w:jc w:val="center"/>
      </w:pPr>
      <w:r>
        <w:t>ОБЕСПЕЧЕНИЯ ВЫЗОВА ЭКСТРЕННЫХ ОПЕРАТИВНЫХ СЛУЖБ ПО ЕДИНОМУ</w:t>
      </w:r>
    </w:p>
    <w:p w:rsidR="004930CB" w:rsidRDefault="004930CB">
      <w:pPr>
        <w:pStyle w:val="ConsPlusNormal"/>
        <w:jc w:val="center"/>
      </w:pPr>
      <w:r>
        <w:t>НОМЕРУ "112" В РЕСПУБЛИКЕ ДАГЕСТАН НА 2014-2018 ГОДЫ"</w:t>
      </w:r>
    </w:p>
    <w:p w:rsidR="004930CB" w:rsidRDefault="004930CB">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4930CB">
        <w:trPr>
          <w:jc w:val="center"/>
        </w:trPr>
        <w:tc>
          <w:tcPr>
            <w:tcW w:w="9294" w:type="dxa"/>
            <w:tcBorders>
              <w:top w:val="nil"/>
              <w:left w:val="single" w:sz="24" w:space="0" w:color="CED3F1"/>
              <w:bottom w:val="nil"/>
              <w:right w:val="single" w:sz="24" w:space="0" w:color="F4F3F8"/>
            </w:tcBorders>
            <w:shd w:val="clear" w:color="auto" w:fill="F4F3F8"/>
          </w:tcPr>
          <w:p w:rsidR="004930CB" w:rsidRDefault="004930CB">
            <w:pPr>
              <w:pStyle w:val="ConsPlusNormal"/>
              <w:jc w:val="center"/>
            </w:pPr>
            <w:r>
              <w:rPr>
                <w:color w:val="392C69"/>
              </w:rPr>
              <w:t>Список изменяющих документов</w:t>
            </w:r>
          </w:p>
          <w:p w:rsidR="004930CB" w:rsidRDefault="004930CB">
            <w:pPr>
              <w:pStyle w:val="ConsPlusNormal"/>
              <w:jc w:val="center"/>
            </w:pPr>
            <w:r>
              <w:rPr>
                <w:color w:val="392C69"/>
              </w:rPr>
              <w:t xml:space="preserve">(в ред. </w:t>
            </w:r>
            <w:hyperlink r:id="rId149" w:history="1">
              <w:r>
                <w:rPr>
                  <w:color w:val="0000FF"/>
                </w:rPr>
                <w:t>Постановления</w:t>
              </w:r>
            </w:hyperlink>
            <w:r>
              <w:rPr>
                <w:color w:val="392C69"/>
              </w:rPr>
              <w:t xml:space="preserve"> Правительства РД</w:t>
            </w:r>
          </w:p>
          <w:p w:rsidR="004930CB" w:rsidRDefault="004930CB">
            <w:pPr>
              <w:pStyle w:val="ConsPlusNormal"/>
              <w:jc w:val="center"/>
            </w:pPr>
            <w:r>
              <w:rPr>
                <w:color w:val="392C69"/>
              </w:rPr>
              <w:t>от 25.07.2016 N 219)</w:t>
            </w:r>
          </w:p>
        </w:tc>
      </w:tr>
    </w:tbl>
    <w:p w:rsidR="004930CB" w:rsidRDefault="004930C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1077"/>
        <w:gridCol w:w="1090"/>
        <w:gridCol w:w="960"/>
        <w:gridCol w:w="854"/>
        <w:gridCol w:w="845"/>
        <w:gridCol w:w="845"/>
        <w:gridCol w:w="902"/>
      </w:tblGrid>
      <w:tr w:rsidR="004930CB">
        <w:tc>
          <w:tcPr>
            <w:tcW w:w="3458" w:type="dxa"/>
          </w:tcPr>
          <w:p w:rsidR="004930CB" w:rsidRDefault="004930CB">
            <w:pPr>
              <w:pStyle w:val="ConsPlusNormal"/>
              <w:jc w:val="center"/>
            </w:pPr>
            <w:r>
              <w:t>Наименование индикатора и показателя</w:t>
            </w:r>
          </w:p>
        </w:tc>
        <w:tc>
          <w:tcPr>
            <w:tcW w:w="1077" w:type="dxa"/>
          </w:tcPr>
          <w:p w:rsidR="004930CB" w:rsidRDefault="004930CB">
            <w:pPr>
              <w:pStyle w:val="ConsPlusNormal"/>
              <w:jc w:val="center"/>
            </w:pPr>
            <w:r>
              <w:t>Ед. измерения</w:t>
            </w:r>
          </w:p>
        </w:tc>
        <w:tc>
          <w:tcPr>
            <w:tcW w:w="1090" w:type="dxa"/>
          </w:tcPr>
          <w:p w:rsidR="004930CB" w:rsidRDefault="004930CB">
            <w:pPr>
              <w:pStyle w:val="ConsPlusNormal"/>
              <w:jc w:val="center"/>
            </w:pPr>
            <w:r>
              <w:t>Базовые значения 2012 года</w:t>
            </w:r>
          </w:p>
        </w:tc>
        <w:tc>
          <w:tcPr>
            <w:tcW w:w="960" w:type="dxa"/>
          </w:tcPr>
          <w:p w:rsidR="004930CB" w:rsidRDefault="004930CB">
            <w:pPr>
              <w:pStyle w:val="ConsPlusNormal"/>
              <w:jc w:val="center"/>
            </w:pPr>
            <w:r>
              <w:t>2014 год</w:t>
            </w:r>
          </w:p>
        </w:tc>
        <w:tc>
          <w:tcPr>
            <w:tcW w:w="854" w:type="dxa"/>
          </w:tcPr>
          <w:p w:rsidR="004930CB" w:rsidRDefault="004930CB">
            <w:pPr>
              <w:pStyle w:val="ConsPlusNormal"/>
              <w:jc w:val="center"/>
            </w:pPr>
            <w:r>
              <w:t>2015 год</w:t>
            </w:r>
          </w:p>
        </w:tc>
        <w:tc>
          <w:tcPr>
            <w:tcW w:w="845" w:type="dxa"/>
          </w:tcPr>
          <w:p w:rsidR="004930CB" w:rsidRDefault="004930CB">
            <w:pPr>
              <w:pStyle w:val="ConsPlusNormal"/>
              <w:jc w:val="center"/>
            </w:pPr>
            <w:r>
              <w:t>2016 год</w:t>
            </w:r>
          </w:p>
        </w:tc>
        <w:tc>
          <w:tcPr>
            <w:tcW w:w="845" w:type="dxa"/>
          </w:tcPr>
          <w:p w:rsidR="004930CB" w:rsidRDefault="004930CB">
            <w:pPr>
              <w:pStyle w:val="ConsPlusNormal"/>
              <w:jc w:val="center"/>
            </w:pPr>
            <w:r>
              <w:t>2017 год</w:t>
            </w:r>
          </w:p>
        </w:tc>
        <w:tc>
          <w:tcPr>
            <w:tcW w:w="902" w:type="dxa"/>
          </w:tcPr>
          <w:p w:rsidR="004930CB" w:rsidRDefault="004930CB">
            <w:pPr>
              <w:pStyle w:val="ConsPlusNormal"/>
              <w:jc w:val="center"/>
            </w:pPr>
            <w:r>
              <w:t>2018 год</w:t>
            </w:r>
          </w:p>
        </w:tc>
      </w:tr>
      <w:tr w:rsidR="004930CB">
        <w:tc>
          <w:tcPr>
            <w:tcW w:w="3458" w:type="dxa"/>
          </w:tcPr>
          <w:p w:rsidR="004930CB" w:rsidRDefault="004930CB">
            <w:pPr>
              <w:pStyle w:val="ConsPlusNormal"/>
              <w:jc w:val="center"/>
            </w:pPr>
            <w:r>
              <w:t>1</w:t>
            </w:r>
          </w:p>
        </w:tc>
        <w:tc>
          <w:tcPr>
            <w:tcW w:w="1077" w:type="dxa"/>
          </w:tcPr>
          <w:p w:rsidR="004930CB" w:rsidRDefault="004930CB">
            <w:pPr>
              <w:pStyle w:val="ConsPlusNormal"/>
              <w:jc w:val="center"/>
            </w:pPr>
            <w:r>
              <w:t>2</w:t>
            </w:r>
          </w:p>
        </w:tc>
        <w:tc>
          <w:tcPr>
            <w:tcW w:w="1090" w:type="dxa"/>
          </w:tcPr>
          <w:p w:rsidR="004930CB" w:rsidRDefault="004930CB">
            <w:pPr>
              <w:pStyle w:val="ConsPlusNormal"/>
              <w:jc w:val="center"/>
            </w:pPr>
            <w:r>
              <w:t>3</w:t>
            </w:r>
          </w:p>
        </w:tc>
        <w:tc>
          <w:tcPr>
            <w:tcW w:w="960" w:type="dxa"/>
          </w:tcPr>
          <w:p w:rsidR="004930CB" w:rsidRDefault="004930CB">
            <w:pPr>
              <w:pStyle w:val="ConsPlusNormal"/>
              <w:jc w:val="center"/>
            </w:pPr>
            <w:r>
              <w:t>4</w:t>
            </w:r>
          </w:p>
        </w:tc>
        <w:tc>
          <w:tcPr>
            <w:tcW w:w="854" w:type="dxa"/>
          </w:tcPr>
          <w:p w:rsidR="004930CB" w:rsidRDefault="004930CB">
            <w:pPr>
              <w:pStyle w:val="ConsPlusNormal"/>
              <w:jc w:val="center"/>
            </w:pPr>
            <w:r>
              <w:t>5</w:t>
            </w:r>
          </w:p>
        </w:tc>
        <w:tc>
          <w:tcPr>
            <w:tcW w:w="845" w:type="dxa"/>
          </w:tcPr>
          <w:p w:rsidR="004930CB" w:rsidRDefault="004930CB">
            <w:pPr>
              <w:pStyle w:val="ConsPlusNormal"/>
              <w:jc w:val="center"/>
            </w:pPr>
            <w:r>
              <w:t>6</w:t>
            </w:r>
          </w:p>
        </w:tc>
        <w:tc>
          <w:tcPr>
            <w:tcW w:w="845" w:type="dxa"/>
          </w:tcPr>
          <w:p w:rsidR="004930CB" w:rsidRDefault="004930CB">
            <w:pPr>
              <w:pStyle w:val="ConsPlusNormal"/>
              <w:jc w:val="center"/>
            </w:pPr>
            <w:r>
              <w:t>7</w:t>
            </w:r>
          </w:p>
        </w:tc>
        <w:tc>
          <w:tcPr>
            <w:tcW w:w="902" w:type="dxa"/>
          </w:tcPr>
          <w:p w:rsidR="004930CB" w:rsidRDefault="004930CB">
            <w:pPr>
              <w:pStyle w:val="ConsPlusNormal"/>
              <w:jc w:val="center"/>
            </w:pPr>
            <w:r>
              <w:t>8</w:t>
            </w:r>
          </w:p>
        </w:tc>
      </w:tr>
      <w:tr w:rsidR="004930CB">
        <w:tc>
          <w:tcPr>
            <w:tcW w:w="3458" w:type="dxa"/>
          </w:tcPr>
          <w:p w:rsidR="004930CB" w:rsidRDefault="004930CB">
            <w:pPr>
              <w:pStyle w:val="ConsPlusNormal"/>
            </w:pPr>
            <w:r>
              <w:t>Доля населения Республики Дагестан, проживающего на территориях муниципальных образований, в которых развернута Система-112</w:t>
            </w:r>
          </w:p>
        </w:tc>
        <w:tc>
          <w:tcPr>
            <w:tcW w:w="1077" w:type="dxa"/>
          </w:tcPr>
          <w:p w:rsidR="004930CB" w:rsidRDefault="004930CB">
            <w:pPr>
              <w:pStyle w:val="ConsPlusNormal"/>
              <w:jc w:val="center"/>
            </w:pPr>
            <w:r>
              <w:t>процентов</w:t>
            </w:r>
          </w:p>
        </w:tc>
        <w:tc>
          <w:tcPr>
            <w:tcW w:w="1090" w:type="dxa"/>
          </w:tcPr>
          <w:p w:rsidR="004930CB" w:rsidRDefault="004930CB">
            <w:pPr>
              <w:pStyle w:val="ConsPlusNormal"/>
              <w:jc w:val="center"/>
            </w:pPr>
            <w:r>
              <w:t>-</w:t>
            </w:r>
          </w:p>
        </w:tc>
        <w:tc>
          <w:tcPr>
            <w:tcW w:w="960" w:type="dxa"/>
          </w:tcPr>
          <w:p w:rsidR="004930CB" w:rsidRDefault="004930CB">
            <w:pPr>
              <w:pStyle w:val="ConsPlusNormal"/>
              <w:jc w:val="center"/>
            </w:pPr>
            <w:r>
              <w:t>-</w:t>
            </w:r>
          </w:p>
        </w:tc>
        <w:tc>
          <w:tcPr>
            <w:tcW w:w="854" w:type="dxa"/>
          </w:tcPr>
          <w:p w:rsidR="004930CB" w:rsidRDefault="004930CB">
            <w:pPr>
              <w:pStyle w:val="ConsPlusNormal"/>
              <w:jc w:val="center"/>
            </w:pPr>
            <w:r>
              <w:t>1</w:t>
            </w:r>
          </w:p>
        </w:tc>
        <w:tc>
          <w:tcPr>
            <w:tcW w:w="845" w:type="dxa"/>
          </w:tcPr>
          <w:p w:rsidR="004930CB" w:rsidRDefault="004930CB">
            <w:pPr>
              <w:pStyle w:val="ConsPlusNormal"/>
              <w:jc w:val="center"/>
            </w:pPr>
            <w:r>
              <w:t>40</w:t>
            </w:r>
          </w:p>
        </w:tc>
        <w:tc>
          <w:tcPr>
            <w:tcW w:w="845" w:type="dxa"/>
          </w:tcPr>
          <w:p w:rsidR="004930CB" w:rsidRDefault="004930CB">
            <w:pPr>
              <w:pStyle w:val="ConsPlusNormal"/>
              <w:jc w:val="center"/>
            </w:pPr>
            <w:r>
              <w:t>70</w:t>
            </w:r>
          </w:p>
        </w:tc>
        <w:tc>
          <w:tcPr>
            <w:tcW w:w="902" w:type="dxa"/>
          </w:tcPr>
          <w:p w:rsidR="004930CB" w:rsidRDefault="004930CB">
            <w:pPr>
              <w:pStyle w:val="ConsPlusNormal"/>
              <w:jc w:val="center"/>
            </w:pPr>
            <w:r>
              <w:t>100</w:t>
            </w:r>
          </w:p>
        </w:tc>
      </w:tr>
      <w:tr w:rsidR="004930CB">
        <w:tc>
          <w:tcPr>
            <w:tcW w:w="3458" w:type="dxa"/>
          </w:tcPr>
          <w:p w:rsidR="004930CB" w:rsidRDefault="004930CB">
            <w:pPr>
              <w:pStyle w:val="ConsPlusNormal"/>
            </w:pPr>
            <w:r>
              <w:t>Количество муниципальных образований Республики Дагестан, в которых Система-112 создана в полном объеме</w:t>
            </w:r>
          </w:p>
        </w:tc>
        <w:tc>
          <w:tcPr>
            <w:tcW w:w="1077" w:type="dxa"/>
          </w:tcPr>
          <w:p w:rsidR="004930CB" w:rsidRDefault="004930CB">
            <w:pPr>
              <w:pStyle w:val="ConsPlusNormal"/>
              <w:jc w:val="center"/>
            </w:pPr>
            <w:r>
              <w:t>ед.</w:t>
            </w:r>
          </w:p>
        </w:tc>
        <w:tc>
          <w:tcPr>
            <w:tcW w:w="1090" w:type="dxa"/>
          </w:tcPr>
          <w:p w:rsidR="004930CB" w:rsidRDefault="004930CB">
            <w:pPr>
              <w:pStyle w:val="ConsPlusNormal"/>
              <w:jc w:val="center"/>
            </w:pPr>
            <w:r>
              <w:t>-</w:t>
            </w:r>
          </w:p>
        </w:tc>
        <w:tc>
          <w:tcPr>
            <w:tcW w:w="960" w:type="dxa"/>
          </w:tcPr>
          <w:p w:rsidR="004930CB" w:rsidRDefault="004930CB">
            <w:pPr>
              <w:pStyle w:val="ConsPlusNormal"/>
              <w:jc w:val="center"/>
            </w:pPr>
            <w:r>
              <w:t>-</w:t>
            </w:r>
          </w:p>
        </w:tc>
        <w:tc>
          <w:tcPr>
            <w:tcW w:w="854" w:type="dxa"/>
          </w:tcPr>
          <w:p w:rsidR="004930CB" w:rsidRDefault="004930CB">
            <w:pPr>
              <w:pStyle w:val="ConsPlusNormal"/>
              <w:jc w:val="center"/>
            </w:pPr>
            <w:r>
              <w:t>1</w:t>
            </w:r>
          </w:p>
        </w:tc>
        <w:tc>
          <w:tcPr>
            <w:tcW w:w="845" w:type="dxa"/>
          </w:tcPr>
          <w:p w:rsidR="004930CB" w:rsidRDefault="004930CB">
            <w:pPr>
              <w:pStyle w:val="ConsPlusNormal"/>
              <w:jc w:val="center"/>
            </w:pPr>
            <w:r>
              <w:t>4</w:t>
            </w:r>
          </w:p>
        </w:tc>
        <w:tc>
          <w:tcPr>
            <w:tcW w:w="845" w:type="dxa"/>
          </w:tcPr>
          <w:p w:rsidR="004930CB" w:rsidRDefault="004930CB">
            <w:pPr>
              <w:pStyle w:val="ConsPlusNormal"/>
              <w:jc w:val="center"/>
            </w:pPr>
            <w:r>
              <w:t>27</w:t>
            </w:r>
          </w:p>
        </w:tc>
        <w:tc>
          <w:tcPr>
            <w:tcW w:w="902" w:type="dxa"/>
          </w:tcPr>
          <w:p w:rsidR="004930CB" w:rsidRDefault="004930CB">
            <w:pPr>
              <w:pStyle w:val="ConsPlusNormal"/>
              <w:jc w:val="center"/>
            </w:pPr>
            <w:r>
              <w:t>52</w:t>
            </w:r>
          </w:p>
        </w:tc>
      </w:tr>
      <w:tr w:rsidR="004930CB">
        <w:tc>
          <w:tcPr>
            <w:tcW w:w="3458" w:type="dxa"/>
          </w:tcPr>
          <w:p w:rsidR="004930CB" w:rsidRDefault="004930CB">
            <w:pPr>
              <w:pStyle w:val="ConsPlusNormal"/>
            </w:pPr>
            <w:r>
              <w:lastRenderedPageBreak/>
              <w:t>Доля персонала Системы-112 и сотрудников взаимодействующих дежурно-диспетчерских служб, экстренных оперативных служб, прошедших обучение, в общем требуемом количестве такого персонала в Республике Дагестан</w:t>
            </w:r>
          </w:p>
        </w:tc>
        <w:tc>
          <w:tcPr>
            <w:tcW w:w="1077" w:type="dxa"/>
          </w:tcPr>
          <w:p w:rsidR="004930CB" w:rsidRDefault="004930CB">
            <w:pPr>
              <w:pStyle w:val="ConsPlusNormal"/>
              <w:jc w:val="center"/>
            </w:pPr>
            <w:r>
              <w:t>процентов</w:t>
            </w:r>
          </w:p>
        </w:tc>
        <w:tc>
          <w:tcPr>
            <w:tcW w:w="1090" w:type="dxa"/>
          </w:tcPr>
          <w:p w:rsidR="004930CB" w:rsidRDefault="004930CB">
            <w:pPr>
              <w:pStyle w:val="ConsPlusNormal"/>
              <w:jc w:val="center"/>
            </w:pPr>
            <w:r>
              <w:t>-</w:t>
            </w:r>
          </w:p>
        </w:tc>
        <w:tc>
          <w:tcPr>
            <w:tcW w:w="960" w:type="dxa"/>
          </w:tcPr>
          <w:p w:rsidR="004930CB" w:rsidRDefault="004930CB">
            <w:pPr>
              <w:pStyle w:val="ConsPlusNormal"/>
              <w:jc w:val="center"/>
            </w:pPr>
            <w:r>
              <w:t>-</w:t>
            </w:r>
          </w:p>
        </w:tc>
        <w:tc>
          <w:tcPr>
            <w:tcW w:w="854" w:type="dxa"/>
          </w:tcPr>
          <w:p w:rsidR="004930CB" w:rsidRDefault="004930CB">
            <w:pPr>
              <w:pStyle w:val="ConsPlusNormal"/>
              <w:jc w:val="center"/>
            </w:pPr>
            <w:r>
              <w:t>0,6</w:t>
            </w:r>
          </w:p>
        </w:tc>
        <w:tc>
          <w:tcPr>
            <w:tcW w:w="845" w:type="dxa"/>
          </w:tcPr>
          <w:p w:rsidR="004930CB" w:rsidRDefault="004930CB">
            <w:pPr>
              <w:pStyle w:val="ConsPlusNormal"/>
              <w:jc w:val="center"/>
            </w:pPr>
            <w:r>
              <w:t>30</w:t>
            </w:r>
          </w:p>
        </w:tc>
        <w:tc>
          <w:tcPr>
            <w:tcW w:w="845" w:type="dxa"/>
          </w:tcPr>
          <w:p w:rsidR="004930CB" w:rsidRDefault="004930CB">
            <w:pPr>
              <w:pStyle w:val="ConsPlusNormal"/>
              <w:jc w:val="center"/>
            </w:pPr>
            <w:r>
              <w:t>56</w:t>
            </w:r>
          </w:p>
        </w:tc>
        <w:tc>
          <w:tcPr>
            <w:tcW w:w="902" w:type="dxa"/>
          </w:tcPr>
          <w:p w:rsidR="004930CB" w:rsidRDefault="004930CB">
            <w:pPr>
              <w:pStyle w:val="ConsPlusNormal"/>
              <w:jc w:val="center"/>
            </w:pPr>
            <w:r>
              <w:t>100</w:t>
            </w:r>
          </w:p>
        </w:tc>
      </w:tr>
      <w:tr w:rsidR="004930CB">
        <w:tc>
          <w:tcPr>
            <w:tcW w:w="3458" w:type="dxa"/>
          </w:tcPr>
          <w:p w:rsidR="004930CB" w:rsidRDefault="004930CB">
            <w:pPr>
              <w:pStyle w:val="ConsPlusNormal"/>
            </w:pPr>
            <w:r>
              <w:t>Снижение числа погибших в чрезвычайных ситуациях и происшествиях на территориях муниципальных образований, в которых развернута Система-112, по сравнению с 2012 годом</w:t>
            </w:r>
          </w:p>
        </w:tc>
        <w:tc>
          <w:tcPr>
            <w:tcW w:w="1077" w:type="dxa"/>
          </w:tcPr>
          <w:p w:rsidR="004930CB" w:rsidRDefault="004930CB">
            <w:pPr>
              <w:pStyle w:val="ConsPlusNormal"/>
              <w:jc w:val="center"/>
            </w:pPr>
            <w:r>
              <w:t>процентов</w:t>
            </w:r>
          </w:p>
        </w:tc>
        <w:tc>
          <w:tcPr>
            <w:tcW w:w="1090" w:type="dxa"/>
          </w:tcPr>
          <w:p w:rsidR="004930CB" w:rsidRDefault="004930CB">
            <w:pPr>
              <w:pStyle w:val="ConsPlusNormal"/>
              <w:jc w:val="center"/>
            </w:pPr>
            <w:r>
              <w:t>16642</w:t>
            </w:r>
          </w:p>
        </w:tc>
        <w:tc>
          <w:tcPr>
            <w:tcW w:w="960" w:type="dxa"/>
          </w:tcPr>
          <w:p w:rsidR="004930CB" w:rsidRDefault="004930CB">
            <w:pPr>
              <w:pStyle w:val="ConsPlusNormal"/>
              <w:jc w:val="center"/>
            </w:pPr>
            <w:r>
              <w:t>-</w:t>
            </w:r>
          </w:p>
        </w:tc>
        <w:tc>
          <w:tcPr>
            <w:tcW w:w="854" w:type="dxa"/>
          </w:tcPr>
          <w:p w:rsidR="004930CB" w:rsidRDefault="004930CB">
            <w:pPr>
              <w:pStyle w:val="ConsPlusNormal"/>
              <w:jc w:val="center"/>
            </w:pPr>
            <w:r>
              <w:t>-</w:t>
            </w:r>
          </w:p>
        </w:tc>
        <w:tc>
          <w:tcPr>
            <w:tcW w:w="845" w:type="dxa"/>
          </w:tcPr>
          <w:p w:rsidR="004930CB" w:rsidRDefault="004930CB">
            <w:pPr>
              <w:pStyle w:val="ConsPlusNormal"/>
              <w:jc w:val="center"/>
            </w:pPr>
            <w:r>
              <w:t>4</w:t>
            </w:r>
          </w:p>
        </w:tc>
        <w:tc>
          <w:tcPr>
            <w:tcW w:w="845" w:type="dxa"/>
          </w:tcPr>
          <w:p w:rsidR="004930CB" w:rsidRDefault="004930CB">
            <w:pPr>
              <w:pStyle w:val="ConsPlusNormal"/>
              <w:jc w:val="center"/>
            </w:pPr>
            <w:r>
              <w:t>7</w:t>
            </w:r>
          </w:p>
        </w:tc>
        <w:tc>
          <w:tcPr>
            <w:tcW w:w="902" w:type="dxa"/>
          </w:tcPr>
          <w:p w:rsidR="004930CB" w:rsidRDefault="004930CB">
            <w:pPr>
              <w:pStyle w:val="ConsPlusNormal"/>
              <w:jc w:val="center"/>
            </w:pPr>
            <w:r>
              <w:t>9</w:t>
            </w:r>
          </w:p>
        </w:tc>
      </w:tr>
    </w:tbl>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right"/>
        <w:outlineLvl w:val="1"/>
      </w:pPr>
      <w:r>
        <w:t>Приложение N 2</w:t>
      </w:r>
    </w:p>
    <w:p w:rsidR="004930CB" w:rsidRDefault="004930CB">
      <w:pPr>
        <w:pStyle w:val="ConsPlusNormal"/>
        <w:jc w:val="right"/>
      </w:pPr>
      <w:r>
        <w:t>к подпрограмме "Создание системы</w:t>
      </w:r>
    </w:p>
    <w:p w:rsidR="004930CB" w:rsidRDefault="004930CB">
      <w:pPr>
        <w:pStyle w:val="ConsPlusNormal"/>
        <w:jc w:val="right"/>
      </w:pPr>
      <w:r>
        <w:t>обеспечения вызова экстренных</w:t>
      </w:r>
    </w:p>
    <w:p w:rsidR="004930CB" w:rsidRDefault="004930CB">
      <w:pPr>
        <w:pStyle w:val="ConsPlusNormal"/>
        <w:jc w:val="right"/>
      </w:pPr>
      <w:r>
        <w:t>оперативных служб по единому</w:t>
      </w:r>
    </w:p>
    <w:p w:rsidR="004930CB" w:rsidRDefault="004930CB">
      <w:pPr>
        <w:pStyle w:val="ConsPlusNormal"/>
        <w:jc w:val="right"/>
      </w:pPr>
      <w:r>
        <w:t>номеру "112" в Республике Дагестан</w:t>
      </w:r>
    </w:p>
    <w:p w:rsidR="004930CB" w:rsidRDefault="004930CB">
      <w:pPr>
        <w:pStyle w:val="ConsPlusNormal"/>
        <w:jc w:val="right"/>
      </w:pPr>
      <w:r>
        <w:t>на 2014-2018 годы"</w:t>
      </w:r>
    </w:p>
    <w:p w:rsidR="004930CB" w:rsidRDefault="004930CB">
      <w:pPr>
        <w:pStyle w:val="ConsPlusNormal"/>
        <w:jc w:val="both"/>
      </w:pPr>
    </w:p>
    <w:p w:rsidR="004930CB" w:rsidRDefault="004930CB">
      <w:pPr>
        <w:pStyle w:val="ConsPlusNormal"/>
        <w:jc w:val="center"/>
      </w:pPr>
      <w:bookmarkStart w:id="22" w:name="P3650"/>
      <w:bookmarkEnd w:id="22"/>
      <w:r>
        <w:t>ПЕРЕЧЕНЬ</w:t>
      </w:r>
    </w:p>
    <w:p w:rsidR="004930CB" w:rsidRDefault="004930CB">
      <w:pPr>
        <w:pStyle w:val="ConsPlusNormal"/>
        <w:jc w:val="center"/>
      </w:pPr>
      <w:r>
        <w:t>МЕРОПРИЯТИЙ ПОДПРОГРАММЫ "СОЗДАНИЕ СИСТЕМЫ ОБЕСПЕЧЕНИЯ</w:t>
      </w:r>
    </w:p>
    <w:p w:rsidR="004930CB" w:rsidRDefault="004930CB">
      <w:pPr>
        <w:pStyle w:val="ConsPlusNormal"/>
        <w:jc w:val="center"/>
      </w:pPr>
      <w:r>
        <w:t>ВЫЗОВА ЭКСТРЕННЫХ ОПЕРАТИВНЫХ СЛУЖБ ПО ЕДИНОМУ НОМЕРУ</w:t>
      </w:r>
    </w:p>
    <w:p w:rsidR="004930CB" w:rsidRDefault="004930CB">
      <w:pPr>
        <w:pStyle w:val="ConsPlusNormal"/>
        <w:jc w:val="center"/>
      </w:pPr>
      <w:r>
        <w:t>"112" В РЕСПУБЛИКЕ ДАГЕСТАН НА 2014-2018 ГОДЫ"</w:t>
      </w:r>
    </w:p>
    <w:p w:rsidR="004930CB" w:rsidRDefault="004930CB">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4930CB">
        <w:trPr>
          <w:jc w:val="center"/>
        </w:trPr>
        <w:tc>
          <w:tcPr>
            <w:tcW w:w="9294" w:type="dxa"/>
            <w:tcBorders>
              <w:top w:val="nil"/>
              <w:left w:val="single" w:sz="24" w:space="0" w:color="CED3F1"/>
              <w:bottom w:val="nil"/>
              <w:right w:val="single" w:sz="24" w:space="0" w:color="F4F3F8"/>
            </w:tcBorders>
            <w:shd w:val="clear" w:color="auto" w:fill="F4F3F8"/>
          </w:tcPr>
          <w:p w:rsidR="004930CB" w:rsidRDefault="004930CB">
            <w:pPr>
              <w:pStyle w:val="ConsPlusNormal"/>
              <w:jc w:val="center"/>
            </w:pPr>
            <w:r>
              <w:rPr>
                <w:color w:val="392C69"/>
              </w:rPr>
              <w:t>Список изменяющих документов</w:t>
            </w:r>
          </w:p>
          <w:p w:rsidR="004930CB" w:rsidRDefault="004930CB">
            <w:pPr>
              <w:pStyle w:val="ConsPlusNormal"/>
              <w:jc w:val="center"/>
            </w:pPr>
            <w:r>
              <w:rPr>
                <w:color w:val="392C69"/>
              </w:rPr>
              <w:t>(в ред. Постановлений Правительства РД</w:t>
            </w:r>
          </w:p>
          <w:p w:rsidR="004930CB" w:rsidRDefault="004930CB">
            <w:pPr>
              <w:pStyle w:val="ConsPlusNormal"/>
              <w:jc w:val="center"/>
            </w:pPr>
            <w:r>
              <w:rPr>
                <w:color w:val="392C69"/>
              </w:rPr>
              <w:lastRenderedPageBreak/>
              <w:t xml:space="preserve">от 25.07.2016 </w:t>
            </w:r>
            <w:hyperlink r:id="rId150" w:history="1">
              <w:r>
                <w:rPr>
                  <w:color w:val="0000FF"/>
                </w:rPr>
                <w:t>N 219</w:t>
              </w:r>
            </w:hyperlink>
            <w:r>
              <w:rPr>
                <w:color w:val="392C69"/>
              </w:rPr>
              <w:t xml:space="preserve">, от 28.02.2017 </w:t>
            </w:r>
            <w:hyperlink r:id="rId151" w:history="1">
              <w:r>
                <w:rPr>
                  <w:color w:val="0000FF"/>
                </w:rPr>
                <w:t>N 47</w:t>
              </w:r>
            </w:hyperlink>
            <w:r>
              <w:rPr>
                <w:color w:val="392C69"/>
              </w:rPr>
              <w:t>)</w:t>
            </w:r>
          </w:p>
        </w:tc>
      </w:tr>
    </w:tbl>
    <w:p w:rsidR="004930CB" w:rsidRDefault="004930CB">
      <w:pPr>
        <w:pStyle w:val="ConsPlusNormal"/>
        <w:jc w:val="both"/>
      </w:pPr>
    </w:p>
    <w:p w:rsidR="004930CB" w:rsidRDefault="004930CB">
      <w:pPr>
        <w:pStyle w:val="ConsPlusNormal"/>
        <w:jc w:val="right"/>
      </w:pPr>
      <w:r>
        <w:t>(млн.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005"/>
        <w:gridCol w:w="1928"/>
        <w:gridCol w:w="998"/>
        <w:gridCol w:w="1018"/>
        <w:gridCol w:w="1003"/>
        <w:gridCol w:w="1003"/>
        <w:gridCol w:w="989"/>
        <w:gridCol w:w="994"/>
        <w:gridCol w:w="2494"/>
      </w:tblGrid>
      <w:tr w:rsidR="004930CB">
        <w:tc>
          <w:tcPr>
            <w:tcW w:w="680" w:type="dxa"/>
            <w:vMerge w:val="restart"/>
            <w:tcBorders>
              <w:top w:val="single" w:sz="4" w:space="0" w:color="auto"/>
              <w:bottom w:val="single" w:sz="4" w:space="0" w:color="auto"/>
            </w:tcBorders>
          </w:tcPr>
          <w:p w:rsidR="004930CB" w:rsidRDefault="004930CB">
            <w:pPr>
              <w:pStyle w:val="ConsPlusNormal"/>
              <w:jc w:val="center"/>
            </w:pPr>
            <w:r>
              <w:t>N п/п</w:t>
            </w:r>
          </w:p>
        </w:tc>
        <w:tc>
          <w:tcPr>
            <w:tcW w:w="3005" w:type="dxa"/>
            <w:vMerge w:val="restart"/>
            <w:tcBorders>
              <w:top w:val="single" w:sz="4" w:space="0" w:color="auto"/>
              <w:bottom w:val="single" w:sz="4" w:space="0" w:color="auto"/>
            </w:tcBorders>
          </w:tcPr>
          <w:p w:rsidR="004930CB" w:rsidRDefault="004930CB">
            <w:pPr>
              <w:pStyle w:val="ConsPlusNormal"/>
              <w:jc w:val="center"/>
            </w:pPr>
            <w:r>
              <w:t>Наименование мероприятия, источники финансирования</w:t>
            </w:r>
          </w:p>
        </w:tc>
        <w:tc>
          <w:tcPr>
            <w:tcW w:w="1928" w:type="dxa"/>
            <w:vMerge w:val="restart"/>
            <w:tcBorders>
              <w:top w:val="single" w:sz="4" w:space="0" w:color="auto"/>
              <w:bottom w:val="single" w:sz="4" w:space="0" w:color="auto"/>
            </w:tcBorders>
          </w:tcPr>
          <w:p w:rsidR="004930CB" w:rsidRDefault="004930CB">
            <w:pPr>
              <w:pStyle w:val="ConsPlusNormal"/>
              <w:jc w:val="center"/>
            </w:pPr>
            <w:r>
              <w:t>Государственный заказчик</w:t>
            </w:r>
          </w:p>
        </w:tc>
        <w:tc>
          <w:tcPr>
            <w:tcW w:w="998" w:type="dxa"/>
            <w:vMerge w:val="restart"/>
            <w:tcBorders>
              <w:top w:val="single" w:sz="4" w:space="0" w:color="auto"/>
              <w:bottom w:val="single" w:sz="4" w:space="0" w:color="auto"/>
            </w:tcBorders>
          </w:tcPr>
          <w:p w:rsidR="004930CB" w:rsidRDefault="004930CB">
            <w:pPr>
              <w:pStyle w:val="ConsPlusNormal"/>
              <w:jc w:val="center"/>
            </w:pPr>
            <w:r>
              <w:t>2014-2018 годы</w:t>
            </w:r>
          </w:p>
        </w:tc>
        <w:tc>
          <w:tcPr>
            <w:tcW w:w="5007" w:type="dxa"/>
            <w:gridSpan w:val="5"/>
            <w:tcBorders>
              <w:top w:val="single" w:sz="4" w:space="0" w:color="auto"/>
              <w:bottom w:val="single" w:sz="4" w:space="0" w:color="auto"/>
            </w:tcBorders>
          </w:tcPr>
          <w:p w:rsidR="004930CB" w:rsidRDefault="004930CB">
            <w:pPr>
              <w:pStyle w:val="ConsPlusNormal"/>
              <w:jc w:val="center"/>
            </w:pPr>
            <w:r>
              <w:t>В том числе</w:t>
            </w:r>
          </w:p>
        </w:tc>
        <w:tc>
          <w:tcPr>
            <w:tcW w:w="2494" w:type="dxa"/>
            <w:vMerge w:val="restart"/>
            <w:tcBorders>
              <w:top w:val="single" w:sz="4" w:space="0" w:color="auto"/>
              <w:bottom w:val="single" w:sz="4" w:space="0" w:color="auto"/>
            </w:tcBorders>
          </w:tcPr>
          <w:p w:rsidR="004930CB" w:rsidRDefault="004930CB">
            <w:pPr>
              <w:pStyle w:val="ConsPlusNormal"/>
              <w:jc w:val="center"/>
            </w:pPr>
            <w:r>
              <w:t>Результат</w:t>
            </w:r>
          </w:p>
        </w:tc>
      </w:tr>
      <w:tr w:rsidR="004930CB">
        <w:tc>
          <w:tcPr>
            <w:tcW w:w="680" w:type="dxa"/>
            <w:vMerge/>
            <w:tcBorders>
              <w:top w:val="single" w:sz="4" w:space="0" w:color="auto"/>
              <w:bottom w:val="single" w:sz="4" w:space="0" w:color="auto"/>
            </w:tcBorders>
          </w:tcPr>
          <w:p w:rsidR="004930CB" w:rsidRDefault="004930CB"/>
        </w:tc>
        <w:tc>
          <w:tcPr>
            <w:tcW w:w="3005" w:type="dxa"/>
            <w:vMerge/>
            <w:tcBorders>
              <w:top w:val="single" w:sz="4" w:space="0" w:color="auto"/>
              <w:bottom w:val="single" w:sz="4" w:space="0" w:color="auto"/>
            </w:tcBorders>
          </w:tcPr>
          <w:p w:rsidR="004930CB" w:rsidRDefault="004930CB"/>
        </w:tc>
        <w:tc>
          <w:tcPr>
            <w:tcW w:w="1928" w:type="dxa"/>
            <w:vMerge/>
            <w:tcBorders>
              <w:top w:val="single" w:sz="4" w:space="0" w:color="auto"/>
              <w:bottom w:val="single" w:sz="4" w:space="0" w:color="auto"/>
            </w:tcBorders>
          </w:tcPr>
          <w:p w:rsidR="004930CB" w:rsidRDefault="004930CB"/>
        </w:tc>
        <w:tc>
          <w:tcPr>
            <w:tcW w:w="998" w:type="dxa"/>
            <w:vMerge/>
            <w:tcBorders>
              <w:top w:val="single" w:sz="4" w:space="0" w:color="auto"/>
              <w:bottom w:val="single" w:sz="4" w:space="0" w:color="auto"/>
            </w:tcBorders>
          </w:tcPr>
          <w:p w:rsidR="004930CB" w:rsidRDefault="004930CB"/>
        </w:tc>
        <w:tc>
          <w:tcPr>
            <w:tcW w:w="1018" w:type="dxa"/>
            <w:tcBorders>
              <w:top w:val="single" w:sz="4" w:space="0" w:color="auto"/>
              <w:bottom w:val="single" w:sz="4" w:space="0" w:color="auto"/>
            </w:tcBorders>
          </w:tcPr>
          <w:p w:rsidR="004930CB" w:rsidRDefault="004930CB">
            <w:pPr>
              <w:pStyle w:val="ConsPlusNormal"/>
              <w:jc w:val="center"/>
            </w:pPr>
            <w:r>
              <w:t>2014 год</w:t>
            </w:r>
          </w:p>
        </w:tc>
        <w:tc>
          <w:tcPr>
            <w:tcW w:w="1003" w:type="dxa"/>
            <w:tcBorders>
              <w:top w:val="single" w:sz="4" w:space="0" w:color="auto"/>
              <w:bottom w:val="single" w:sz="4" w:space="0" w:color="auto"/>
            </w:tcBorders>
          </w:tcPr>
          <w:p w:rsidR="004930CB" w:rsidRDefault="004930CB">
            <w:pPr>
              <w:pStyle w:val="ConsPlusNormal"/>
              <w:jc w:val="center"/>
            </w:pPr>
            <w:r>
              <w:t>2015 год</w:t>
            </w:r>
          </w:p>
        </w:tc>
        <w:tc>
          <w:tcPr>
            <w:tcW w:w="1003" w:type="dxa"/>
            <w:tcBorders>
              <w:top w:val="single" w:sz="4" w:space="0" w:color="auto"/>
              <w:bottom w:val="single" w:sz="4" w:space="0" w:color="auto"/>
            </w:tcBorders>
          </w:tcPr>
          <w:p w:rsidR="004930CB" w:rsidRDefault="004930CB">
            <w:pPr>
              <w:pStyle w:val="ConsPlusNormal"/>
              <w:jc w:val="center"/>
            </w:pPr>
            <w:r>
              <w:t>2016 год</w:t>
            </w:r>
          </w:p>
        </w:tc>
        <w:tc>
          <w:tcPr>
            <w:tcW w:w="989" w:type="dxa"/>
            <w:tcBorders>
              <w:top w:val="single" w:sz="4" w:space="0" w:color="auto"/>
              <w:bottom w:val="single" w:sz="4" w:space="0" w:color="auto"/>
            </w:tcBorders>
          </w:tcPr>
          <w:p w:rsidR="004930CB" w:rsidRDefault="004930CB">
            <w:pPr>
              <w:pStyle w:val="ConsPlusNormal"/>
              <w:jc w:val="center"/>
            </w:pPr>
            <w:r>
              <w:t>2017 год</w:t>
            </w:r>
          </w:p>
        </w:tc>
        <w:tc>
          <w:tcPr>
            <w:tcW w:w="994" w:type="dxa"/>
            <w:tcBorders>
              <w:top w:val="single" w:sz="4" w:space="0" w:color="auto"/>
              <w:bottom w:val="single" w:sz="4" w:space="0" w:color="auto"/>
            </w:tcBorders>
          </w:tcPr>
          <w:p w:rsidR="004930CB" w:rsidRDefault="004930CB">
            <w:pPr>
              <w:pStyle w:val="ConsPlusNormal"/>
              <w:jc w:val="center"/>
            </w:pPr>
            <w:r>
              <w:t>2018 год</w:t>
            </w:r>
          </w:p>
        </w:tc>
        <w:tc>
          <w:tcPr>
            <w:tcW w:w="2494" w:type="dxa"/>
            <w:vMerge/>
            <w:tcBorders>
              <w:top w:val="single" w:sz="4" w:space="0" w:color="auto"/>
              <w:bottom w:val="single" w:sz="4" w:space="0" w:color="auto"/>
            </w:tcBorders>
          </w:tcPr>
          <w:p w:rsidR="004930CB" w:rsidRDefault="004930CB"/>
        </w:tc>
      </w:tr>
      <w:tr w:rsidR="004930CB">
        <w:tc>
          <w:tcPr>
            <w:tcW w:w="680" w:type="dxa"/>
            <w:tcBorders>
              <w:top w:val="single" w:sz="4" w:space="0" w:color="auto"/>
              <w:bottom w:val="single" w:sz="4" w:space="0" w:color="auto"/>
            </w:tcBorders>
          </w:tcPr>
          <w:p w:rsidR="004930CB" w:rsidRDefault="004930CB">
            <w:pPr>
              <w:pStyle w:val="ConsPlusNormal"/>
              <w:jc w:val="center"/>
            </w:pPr>
            <w:r>
              <w:t>1</w:t>
            </w:r>
          </w:p>
        </w:tc>
        <w:tc>
          <w:tcPr>
            <w:tcW w:w="3005" w:type="dxa"/>
            <w:tcBorders>
              <w:top w:val="single" w:sz="4" w:space="0" w:color="auto"/>
              <w:bottom w:val="single" w:sz="4" w:space="0" w:color="auto"/>
            </w:tcBorders>
          </w:tcPr>
          <w:p w:rsidR="004930CB" w:rsidRDefault="004930CB">
            <w:pPr>
              <w:pStyle w:val="ConsPlusNormal"/>
              <w:jc w:val="center"/>
            </w:pPr>
            <w:r>
              <w:t>2</w:t>
            </w:r>
          </w:p>
        </w:tc>
        <w:tc>
          <w:tcPr>
            <w:tcW w:w="1928" w:type="dxa"/>
            <w:tcBorders>
              <w:top w:val="single" w:sz="4" w:space="0" w:color="auto"/>
              <w:bottom w:val="single" w:sz="4" w:space="0" w:color="auto"/>
            </w:tcBorders>
          </w:tcPr>
          <w:p w:rsidR="004930CB" w:rsidRDefault="004930CB">
            <w:pPr>
              <w:pStyle w:val="ConsPlusNormal"/>
              <w:jc w:val="center"/>
            </w:pPr>
            <w:r>
              <w:t>3</w:t>
            </w:r>
          </w:p>
        </w:tc>
        <w:tc>
          <w:tcPr>
            <w:tcW w:w="998" w:type="dxa"/>
            <w:tcBorders>
              <w:top w:val="single" w:sz="4" w:space="0" w:color="auto"/>
              <w:bottom w:val="single" w:sz="4" w:space="0" w:color="auto"/>
            </w:tcBorders>
          </w:tcPr>
          <w:p w:rsidR="004930CB" w:rsidRDefault="004930CB">
            <w:pPr>
              <w:pStyle w:val="ConsPlusNormal"/>
              <w:jc w:val="center"/>
            </w:pPr>
            <w:r>
              <w:t>4</w:t>
            </w:r>
          </w:p>
        </w:tc>
        <w:tc>
          <w:tcPr>
            <w:tcW w:w="1018" w:type="dxa"/>
            <w:tcBorders>
              <w:top w:val="single" w:sz="4" w:space="0" w:color="auto"/>
              <w:bottom w:val="single" w:sz="4" w:space="0" w:color="auto"/>
            </w:tcBorders>
          </w:tcPr>
          <w:p w:rsidR="004930CB" w:rsidRDefault="004930CB">
            <w:pPr>
              <w:pStyle w:val="ConsPlusNormal"/>
              <w:jc w:val="center"/>
            </w:pPr>
            <w:r>
              <w:t>5</w:t>
            </w:r>
          </w:p>
        </w:tc>
        <w:tc>
          <w:tcPr>
            <w:tcW w:w="1003" w:type="dxa"/>
            <w:tcBorders>
              <w:top w:val="single" w:sz="4" w:space="0" w:color="auto"/>
              <w:bottom w:val="single" w:sz="4" w:space="0" w:color="auto"/>
            </w:tcBorders>
          </w:tcPr>
          <w:p w:rsidR="004930CB" w:rsidRDefault="004930CB">
            <w:pPr>
              <w:pStyle w:val="ConsPlusNormal"/>
              <w:jc w:val="center"/>
            </w:pPr>
            <w:r>
              <w:t>6</w:t>
            </w:r>
          </w:p>
        </w:tc>
        <w:tc>
          <w:tcPr>
            <w:tcW w:w="1003" w:type="dxa"/>
            <w:tcBorders>
              <w:top w:val="single" w:sz="4" w:space="0" w:color="auto"/>
              <w:bottom w:val="single" w:sz="4" w:space="0" w:color="auto"/>
            </w:tcBorders>
          </w:tcPr>
          <w:p w:rsidR="004930CB" w:rsidRDefault="004930CB">
            <w:pPr>
              <w:pStyle w:val="ConsPlusNormal"/>
              <w:jc w:val="center"/>
            </w:pPr>
            <w:r>
              <w:t>7</w:t>
            </w:r>
          </w:p>
        </w:tc>
        <w:tc>
          <w:tcPr>
            <w:tcW w:w="989" w:type="dxa"/>
            <w:tcBorders>
              <w:top w:val="single" w:sz="4" w:space="0" w:color="auto"/>
              <w:bottom w:val="single" w:sz="4" w:space="0" w:color="auto"/>
            </w:tcBorders>
          </w:tcPr>
          <w:p w:rsidR="004930CB" w:rsidRDefault="004930CB">
            <w:pPr>
              <w:pStyle w:val="ConsPlusNormal"/>
              <w:jc w:val="center"/>
            </w:pPr>
            <w:r>
              <w:t>8</w:t>
            </w:r>
          </w:p>
        </w:tc>
        <w:tc>
          <w:tcPr>
            <w:tcW w:w="994" w:type="dxa"/>
            <w:tcBorders>
              <w:top w:val="single" w:sz="4" w:space="0" w:color="auto"/>
              <w:bottom w:val="single" w:sz="4" w:space="0" w:color="auto"/>
            </w:tcBorders>
          </w:tcPr>
          <w:p w:rsidR="004930CB" w:rsidRDefault="004930CB">
            <w:pPr>
              <w:pStyle w:val="ConsPlusNormal"/>
              <w:jc w:val="center"/>
            </w:pPr>
            <w:r>
              <w:t>9</w:t>
            </w:r>
          </w:p>
        </w:tc>
        <w:tc>
          <w:tcPr>
            <w:tcW w:w="2494" w:type="dxa"/>
            <w:tcBorders>
              <w:top w:val="single" w:sz="4" w:space="0" w:color="auto"/>
              <w:bottom w:val="single" w:sz="4" w:space="0" w:color="auto"/>
            </w:tcBorders>
          </w:tcPr>
          <w:p w:rsidR="004930CB" w:rsidRDefault="004930CB">
            <w:pPr>
              <w:pStyle w:val="ConsPlusNormal"/>
              <w:jc w:val="center"/>
            </w:pPr>
            <w:r>
              <w:t>10</w:t>
            </w:r>
          </w:p>
        </w:tc>
      </w:tr>
      <w:tr w:rsidR="004930CB">
        <w:tc>
          <w:tcPr>
            <w:tcW w:w="14112" w:type="dxa"/>
            <w:gridSpan w:val="10"/>
            <w:tcBorders>
              <w:top w:val="single" w:sz="4" w:space="0" w:color="auto"/>
              <w:bottom w:val="single" w:sz="4" w:space="0" w:color="auto"/>
            </w:tcBorders>
          </w:tcPr>
          <w:p w:rsidR="004930CB" w:rsidRDefault="004930CB">
            <w:pPr>
              <w:pStyle w:val="ConsPlusNormal"/>
              <w:jc w:val="center"/>
              <w:outlineLvl w:val="2"/>
            </w:pPr>
            <w:r>
              <w:t>I. Создание телекоммуникационной инфраструктуры Системы-112</w:t>
            </w:r>
          </w:p>
        </w:tc>
      </w:tr>
      <w:tr w:rsidR="004930CB">
        <w:tblPrEx>
          <w:tblBorders>
            <w:insideH w:val="none" w:sz="0" w:space="0" w:color="auto"/>
          </w:tblBorders>
        </w:tblPrEx>
        <w:tc>
          <w:tcPr>
            <w:tcW w:w="680" w:type="dxa"/>
            <w:tcBorders>
              <w:top w:val="single" w:sz="4" w:space="0" w:color="auto"/>
              <w:bottom w:val="nil"/>
            </w:tcBorders>
          </w:tcPr>
          <w:p w:rsidR="004930CB" w:rsidRDefault="004930CB">
            <w:pPr>
              <w:pStyle w:val="ConsPlusNormal"/>
              <w:jc w:val="center"/>
            </w:pPr>
            <w:r>
              <w:t>1 - 2.</w:t>
            </w:r>
          </w:p>
        </w:tc>
        <w:tc>
          <w:tcPr>
            <w:tcW w:w="13432" w:type="dxa"/>
            <w:gridSpan w:val="9"/>
            <w:tcBorders>
              <w:top w:val="single" w:sz="4" w:space="0" w:color="auto"/>
              <w:bottom w:val="nil"/>
            </w:tcBorders>
          </w:tcPr>
          <w:p w:rsidR="004930CB" w:rsidRDefault="004930CB">
            <w:pPr>
              <w:pStyle w:val="ConsPlusNormal"/>
              <w:jc w:val="both"/>
            </w:pPr>
            <w:r>
              <w:t xml:space="preserve">Исключены. - </w:t>
            </w:r>
            <w:hyperlink r:id="rId152" w:history="1">
              <w:r>
                <w:rPr>
                  <w:color w:val="0000FF"/>
                </w:rPr>
                <w:t>Постановление</w:t>
              </w:r>
            </w:hyperlink>
            <w:r>
              <w:t xml:space="preserve"> Правительства РД от 28.02.2017 N 47.</w:t>
            </w:r>
          </w:p>
        </w:tc>
      </w:tr>
      <w:tr w:rsidR="004930CB">
        <w:tc>
          <w:tcPr>
            <w:tcW w:w="14112" w:type="dxa"/>
            <w:gridSpan w:val="10"/>
            <w:tcBorders>
              <w:top w:val="single" w:sz="4" w:space="0" w:color="auto"/>
              <w:bottom w:val="single" w:sz="4" w:space="0" w:color="auto"/>
            </w:tcBorders>
          </w:tcPr>
          <w:p w:rsidR="004930CB" w:rsidRDefault="004930CB">
            <w:pPr>
              <w:pStyle w:val="ConsPlusNormal"/>
              <w:jc w:val="center"/>
              <w:outlineLvl w:val="2"/>
            </w:pPr>
            <w:r>
              <w:t>II. Создание информационно-технической инфраструктуры Системы-112</w:t>
            </w:r>
          </w:p>
        </w:tc>
      </w:tr>
      <w:tr w:rsidR="004930CB">
        <w:tc>
          <w:tcPr>
            <w:tcW w:w="680" w:type="dxa"/>
            <w:vMerge w:val="restart"/>
            <w:tcBorders>
              <w:top w:val="single" w:sz="4" w:space="0" w:color="auto"/>
              <w:bottom w:val="single" w:sz="4" w:space="0" w:color="auto"/>
            </w:tcBorders>
          </w:tcPr>
          <w:p w:rsidR="004930CB" w:rsidRDefault="004930CB">
            <w:pPr>
              <w:pStyle w:val="ConsPlusNormal"/>
              <w:jc w:val="center"/>
            </w:pPr>
            <w:r>
              <w:t>3.</w:t>
            </w:r>
          </w:p>
        </w:tc>
        <w:tc>
          <w:tcPr>
            <w:tcW w:w="3005" w:type="dxa"/>
            <w:tcBorders>
              <w:top w:val="single" w:sz="4" w:space="0" w:color="auto"/>
              <w:bottom w:val="nil"/>
            </w:tcBorders>
          </w:tcPr>
          <w:p w:rsidR="004930CB" w:rsidRDefault="004930CB">
            <w:pPr>
              <w:pStyle w:val="ConsPlusNormal"/>
            </w:pPr>
            <w:r>
              <w:t>Создание и содержание ГКУ РД "Служба-112 Республики Дагестан"</w:t>
            </w:r>
          </w:p>
        </w:tc>
        <w:tc>
          <w:tcPr>
            <w:tcW w:w="1928" w:type="dxa"/>
            <w:tcBorders>
              <w:top w:val="single" w:sz="4" w:space="0" w:color="auto"/>
              <w:bottom w:val="nil"/>
            </w:tcBorders>
          </w:tcPr>
          <w:p w:rsidR="004930CB" w:rsidRDefault="004930CB">
            <w:pPr>
              <w:pStyle w:val="ConsPlusNormal"/>
            </w:pPr>
            <w:r>
              <w:t>МЧС Дагестана</w:t>
            </w:r>
          </w:p>
        </w:tc>
        <w:tc>
          <w:tcPr>
            <w:tcW w:w="998" w:type="dxa"/>
            <w:tcBorders>
              <w:top w:val="single" w:sz="4" w:space="0" w:color="auto"/>
              <w:bottom w:val="nil"/>
            </w:tcBorders>
          </w:tcPr>
          <w:p w:rsidR="004930CB" w:rsidRDefault="004930CB">
            <w:pPr>
              <w:pStyle w:val="ConsPlusNormal"/>
              <w:jc w:val="center"/>
            </w:pPr>
            <w:r>
              <w:t>55,4</w:t>
            </w:r>
          </w:p>
        </w:tc>
        <w:tc>
          <w:tcPr>
            <w:tcW w:w="1018" w:type="dxa"/>
            <w:tcBorders>
              <w:top w:val="single" w:sz="4" w:space="0" w:color="auto"/>
              <w:bottom w:val="nil"/>
            </w:tcBorders>
          </w:tcPr>
          <w:p w:rsidR="004930CB" w:rsidRDefault="004930CB">
            <w:pPr>
              <w:pStyle w:val="ConsPlusNormal"/>
              <w:jc w:val="center"/>
            </w:pPr>
            <w:r>
              <w:t>-</w:t>
            </w:r>
          </w:p>
        </w:tc>
        <w:tc>
          <w:tcPr>
            <w:tcW w:w="1003" w:type="dxa"/>
            <w:tcBorders>
              <w:top w:val="single" w:sz="4" w:space="0" w:color="auto"/>
              <w:bottom w:val="nil"/>
            </w:tcBorders>
          </w:tcPr>
          <w:p w:rsidR="004930CB" w:rsidRDefault="004930CB">
            <w:pPr>
              <w:pStyle w:val="ConsPlusNormal"/>
              <w:jc w:val="center"/>
            </w:pPr>
            <w:r>
              <w:t>-</w:t>
            </w:r>
          </w:p>
        </w:tc>
        <w:tc>
          <w:tcPr>
            <w:tcW w:w="1003" w:type="dxa"/>
            <w:tcBorders>
              <w:top w:val="single" w:sz="4" w:space="0" w:color="auto"/>
              <w:bottom w:val="nil"/>
            </w:tcBorders>
          </w:tcPr>
          <w:p w:rsidR="004930CB" w:rsidRDefault="004930CB">
            <w:pPr>
              <w:pStyle w:val="ConsPlusNormal"/>
              <w:jc w:val="center"/>
            </w:pPr>
            <w:r>
              <w:t>-</w:t>
            </w:r>
          </w:p>
        </w:tc>
        <w:tc>
          <w:tcPr>
            <w:tcW w:w="989" w:type="dxa"/>
            <w:tcBorders>
              <w:top w:val="single" w:sz="4" w:space="0" w:color="auto"/>
              <w:bottom w:val="nil"/>
            </w:tcBorders>
          </w:tcPr>
          <w:p w:rsidR="004930CB" w:rsidRDefault="004930CB">
            <w:pPr>
              <w:pStyle w:val="ConsPlusNormal"/>
              <w:jc w:val="center"/>
            </w:pPr>
            <w:r>
              <w:t>55,4</w:t>
            </w:r>
          </w:p>
        </w:tc>
        <w:tc>
          <w:tcPr>
            <w:tcW w:w="994" w:type="dxa"/>
            <w:tcBorders>
              <w:top w:val="single" w:sz="4" w:space="0" w:color="auto"/>
              <w:bottom w:val="nil"/>
            </w:tcBorders>
          </w:tcPr>
          <w:p w:rsidR="004930CB" w:rsidRDefault="004930CB">
            <w:pPr>
              <w:pStyle w:val="ConsPlusNormal"/>
              <w:jc w:val="center"/>
            </w:pPr>
            <w:r>
              <w:t>-</w:t>
            </w:r>
          </w:p>
        </w:tc>
        <w:tc>
          <w:tcPr>
            <w:tcW w:w="2494" w:type="dxa"/>
            <w:vMerge w:val="restart"/>
            <w:tcBorders>
              <w:top w:val="single" w:sz="4" w:space="0" w:color="auto"/>
              <w:bottom w:val="single" w:sz="4" w:space="0" w:color="auto"/>
            </w:tcBorders>
          </w:tcPr>
          <w:p w:rsidR="004930CB" w:rsidRDefault="004930CB">
            <w:pPr>
              <w:pStyle w:val="ConsPlusNormal"/>
            </w:pPr>
            <w:r>
              <w:t>ГКУ РД "Служба-112 Республики Дагестан"</w:t>
            </w:r>
          </w:p>
        </w:tc>
      </w:tr>
      <w:tr w:rsidR="004930CB">
        <w:tc>
          <w:tcPr>
            <w:tcW w:w="680" w:type="dxa"/>
            <w:vMerge/>
            <w:tcBorders>
              <w:top w:val="single" w:sz="4" w:space="0" w:color="auto"/>
              <w:bottom w:val="single" w:sz="4" w:space="0" w:color="auto"/>
            </w:tcBorders>
          </w:tcPr>
          <w:p w:rsidR="004930CB" w:rsidRDefault="004930CB"/>
        </w:tc>
        <w:tc>
          <w:tcPr>
            <w:tcW w:w="3005" w:type="dxa"/>
            <w:tcBorders>
              <w:top w:val="nil"/>
              <w:bottom w:val="single" w:sz="4" w:space="0" w:color="auto"/>
            </w:tcBorders>
          </w:tcPr>
          <w:p w:rsidR="004930CB" w:rsidRDefault="004930CB">
            <w:pPr>
              <w:pStyle w:val="ConsPlusNormal"/>
            </w:pPr>
            <w:r>
              <w:t>средства республиканского бюджета Республики Дагестан (прочие нужды)</w:t>
            </w:r>
          </w:p>
        </w:tc>
        <w:tc>
          <w:tcPr>
            <w:tcW w:w="1928" w:type="dxa"/>
            <w:tcBorders>
              <w:top w:val="nil"/>
              <w:bottom w:val="single" w:sz="4" w:space="0" w:color="auto"/>
            </w:tcBorders>
          </w:tcPr>
          <w:p w:rsidR="004930CB" w:rsidRDefault="004930CB">
            <w:pPr>
              <w:pStyle w:val="ConsPlusNormal"/>
            </w:pPr>
          </w:p>
        </w:tc>
        <w:tc>
          <w:tcPr>
            <w:tcW w:w="998" w:type="dxa"/>
            <w:tcBorders>
              <w:top w:val="nil"/>
              <w:bottom w:val="single" w:sz="4" w:space="0" w:color="auto"/>
            </w:tcBorders>
          </w:tcPr>
          <w:p w:rsidR="004930CB" w:rsidRDefault="004930CB">
            <w:pPr>
              <w:pStyle w:val="ConsPlusNormal"/>
              <w:jc w:val="center"/>
            </w:pPr>
            <w:r>
              <w:t>55,4</w:t>
            </w:r>
          </w:p>
        </w:tc>
        <w:tc>
          <w:tcPr>
            <w:tcW w:w="1018" w:type="dxa"/>
            <w:tcBorders>
              <w:top w:val="nil"/>
              <w:bottom w:val="single" w:sz="4" w:space="0" w:color="auto"/>
            </w:tcBorders>
          </w:tcPr>
          <w:p w:rsidR="004930CB" w:rsidRDefault="004930CB">
            <w:pPr>
              <w:pStyle w:val="ConsPlusNormal"/>
              <w:jc w:val="center"/>
            </w:pPr>
            <w:r>
              <w:t>-</w:t>
            </w:r>
          </w:p>
        </w:tc>
        <w:tc>
          <w:tcPr>
            <w:tcW w:w="1003" w:type="dxa"/>
            <w:tcBorders>
              <w:top w:val="nil"/>
              <w:bottom w:val="single" w:sz="4" w:space="0" w:color="auto"/>
            </w:tcBorders>
          </w:tcPr>
          <w:p w:rsidR="004930CB" w:rsidRDefault="004930CB">
            <w:pPr>
              <w:pStyle w:val="ConsPlusNormal"/>
              <w:jc w:val="center"/>
            </w:pPr>
            <w:r>
              <w:t>-</w:t>
            </w:r>
          </w:p>
        </w:tc>
        <w:tc>
          <w:tcPr>
            <w:tcW w:w="1003" w:type="dxa"/>
            <w:tcBorders>
              <w:top w:val="nil"/>
              <w:bottom w:val="single" w:sz="4" w:space="0" w:color="auto"/>
            </w:tcBorders>
          </w:tcPr>
          <w:p w:rsidR="004930CB" w:rsidRDefault="004930CB">
            <w:pPr>
              <w:pStyle w:val="ConsPlusNormal"/>
              <w:jc w:val="center"/>
            </w:pPr>
            <w:r>
              <w:t>-</w:t>
            </w:r>
          </w:p>
        </w:tc>
        <w:tc>
          <w:tcPr>
            <w:tcW w:w="989" w:type="dxa"/>
            <w:tcBorders>
              <w:top w:val="nil"/>
              <w:bottom w:val="single" w:sz="4" w:space="0" w:color="auto"/>
            </w:tcBorders>
          </w:tcPr>
          <w:p w:rsidR="004930CB" w:rsidRDefault="004930CB">
            <w:pPr>
              <w:pStyle w:val="ConsPlusNormal"/>
              <w:jc w:val="center"/>
            </w:pPr>
            <w:r>
              <w:t>55,4</w:t>
            </w:r>
          </w:p>
        </w:tc>
        <w:tc>
          <w:tcPr>
            <w:tcW w:w="994" w:type="dxa"/>
            <w:tcBorders>
              <w:top w:val="nil"/>
              <w:bottom w:val="single" w:sz="4" w:space="0" w:color="auto"/>
            </w:tcBorders>
          </w:tcPr>
          <w:p w:rsidR="004930CB" w:rsidRDefault="004930CB">
            <w:pPr>
              <w:pStyle w:val="ConsPlusNormal"/>
              <w:jc w:val="center"/>
            </w:pPr>
            <w:r>
              <w:t>-</w:t>
            </w:r>
          </w:p>
        </w:tc>
        <w:tc>
          <w:tcPr>
            <w:tcW w:w="2494" w:type="dxa"/>
            <w:vMerge/>
            <w:tcBorders>
              <w:top w:val="single" w:sz="4" w:space="0" w:color="auto"/>
              <w:bottom w:val="single" w:sz="4" w:space="0" w:color="auto"/>
            </w:tcBorders>
          </w:tcPr>
          <w:p w:rsidR="004930CB" w:rsidRDefault="004930CB"/>
        </w:tc>
      </w:tr>
      <w:tr w:rsidR="004930CB">
        <w:tc>
          <w:tcPr>
            <w:tcW w:w="680" w:type="dxa"/>
            <w:vMerge w:val="restart"/>
            <w:tcBorders>
              <w:top w:val="single" w:sz="4" w:space="0" w:color="auto"/>
              <w:bottom w:val="single" w:sz="4" w:space="0" w:color="auto"/>
            </w:tcBorders>
          </w:tcPr>
          <w:p w:rsidR="004930CB" w:rsidRDefault="004930CB">
            <w:pPr>
              <w:pStyle w:val="ConsPlusNormal"/>
              <w:jc w:val="center"/>
            </w:pPr>
            <w:r>
              <w:t>4.</w:t>
            </w:r>
          </w:p>
        </w:tc>
        <w:tc>
          <w:tcPr>
            <w:tcW w:w="3005" w:type="dxa"/>
            <w:tcBorders>
              <w:top w:val="single" w:sz="4" w:space="0" w:color="auto"/>
              <w:bottom w:val="nil"/>
            </w:tcBorders>
          </w:tcPr>
          <w:p w:rsidR="004930CB" w:rsidRDefault="004930CB">
            <w:pPr>
              <w:pStyle w:val="ConsPlusNormal"/>
            </w:pPr>
            <w:r>
              <w:t>Разработка проектной документации на капитальный ремонт административного здания по адресу: г. Махачкала, ул. Эрлиха, 17, для размещения основного центра обработки вызовов Системы-112 Республики Дагестан</w:t>
            </w:r>
          </w:p>
        </w:tc>
        <w:tc>
          <w:tcPr>
            <w:tcW w:w="1928" w:type="dxa"/>
            <w:tcBorders>
              <w:top w:val="single" w:sz="4" w:space="0" w:color="auto"/>
              <w:bottom w:val="nil"/>
            </w:tcBorders>
          </w:tcPr>
          <w:p w:rsidR="004930CB" w:rsidRDefault="004930CB">
            <w:pPr>
              <w:pStyle w:val="ConsPlusNormal"/>
            </w:pPr>
            <w:r>
              <w:t>МЧС Дагестана</w:t>
            </w:r>
          </w:p>
        </w:tc>
        <w:tc>
          <w:tcPr>
            <w:tcW w:w="998" w:type="dxa"/>
            <w:tcBorders>
              <w:top w:val="single" w:sz="4" w:space="0" w:color="auto"/>
              <w:bottom w:val="nil"/>
            </w:tcBorders>
          </w:tcPr>
          <w:p w:rsidR="004930CB" w:rsidRDefault="004930CB">
            <w:pPr>
              <w:pStyle w:val="ConsPlusNormal"/>
              <w:jc w:val="center"/>
            </w:pPr>
            <w:r>
              <w:t>0,09</w:t>
            </w:r>
          </w:p>
        </w:tc>
        <w:tc>
          <w:tcPr>
            <w:tcW w:w="1018" w:type="dxa"/>
            <w:tcBorders>
              <w:top w:val="single" w:sz="4" w:space="0" w:color="auto"/>
              <w:bottom w:val="nil"/>
            </w:tcBorders>
          </w:tcPr>
          <w:p w:rsidR="004930CB" w:rsidRDefault="004930CB">
            <w:pPr>
              <w:pStyle w:val="ConsPlusNormal"/>
              <w:jc w:val="center"/>
            </w:pPr>
            <w:r>
              <w:t>0,09</w:t>
            </w:r>
          </w:p>
        </w:tc>
        <w:tc>
          <w:tcPr>
            <w:tcW w:w="1003" w:type="dxa"/>
            <w:tcBorders>
              <w:top w:val="single" w:sz="4" w:space="0" w:color="auto"/>
              <w:bottom w:val="nil"/>
            </w:tcBorders>
          </w:tcPr>
          <w:p w:rsidR="004930CB" w:rsidRDefault="004930CB">
            <w:pPr>
              <w:pStyle w:val="ConsPlusNormal"/>
              <w:jc w:val="center"/>
            </w:pPr>
            <w:r>
              <w:t>-</w:t>
            </w:r>
          </w:p>
        </w:tc>
        <w:tc>
          <w:tcPr>
            <w:tcW w:w="1003" w:type="dxa"/>
            <w:tcBorders>
              <w:top w:val="single" w:sz="4" w:space="0" w:color="auto"/>
              <w:bottom w:val="nil"/>
            </w:tcBorders>
          </w:tcPr>
          <w:p w:rsidR="004930CB" w:rsidRDefault="004930CB">
            <w:pPr>
              <w:pStyle w:val="ConsPlusNormal"/>
              <w:jc w:val="center"/>
            </w:pPr>
            <w:r>
              <w:t>-</w:t>
            </w:r>
          </w:p>
        </w:tc>
        <w:tc>
          <w:tcPr>
            <w:tcW w:w="989" w:type="dxa"/>
            <w:tcBorders>
              <w:top w:val="single" w:sz="4" w:space="0" w:color="auto"/>
              <w:bottom w:val="nil"/>
            </w:tcBorders>
          </w:tcPr>
          <w:p w:rsidR="004930CB" w:rsidRDefault="004930CB">
            <w:pPr>
              <w:pStyle w:val="ConsPlusNormal"/>
              <w:jc w:val="center"/>
            </w:pPr>
            <w:r>
              <w:t>-</w:t>
            </w:r>
          </w:p>
        </w:tc>
        <w:tc>
          <w:tcPr>
            <w:tcW w:w="994" w:type="dxa"/>
            <w:tcBorders>
              <w:top w:val="single" w:sz="4" w:space="0" w:color="auto"/>
              <w:bottom w:val="nil"/>
            </w:tcBorders>
          </w:tcPr>
          <w:p w:rsidR="004930CB" w:rsidRDefault="004930CB">
            <w:pPr>
              <w:pStyle w:val="ConsPlusNormal"/>
              <w:jc w:val="center"/>
            </w:pPr>
            <w:r>
              <w:t>-</w:t>
            </w:r>
          </w:p>
        </w:tc>
        <w:tc>
          <w:tcPr>
            <w:tcW w:w="2494" w:type="dxa"/>
            <w:vMerge w:val="restart"/>
            <w:tcBorders>
              <w:top w:val="single" w:sz="4" w:space="0" w:color="auto"/>
              <w:bottom w:val="single" w:sz="4" w:space="0" w:color="auto"/>
            </w:tcBorders>
          </w:tcPr>
          <w:p w:rsidR="004930CB" w:rsidRDefault="004930CB">
            <w:pPr>
              <w:pStyle w:val="ConsPlusNormal"/>
            </w:pPr>
            <w:r>
              <w:t>первоочередные мероприятия по ремонту административного здания для размещения основного центра обработки вызовов Системы-112 в Республике Дагестан</w:t>
            </w:r>
          </w:p>
        </w:tc>
      </w:tr>
      <w:tr w:rsidR="004930CB">
        <w:tc>
          <w:tcPr>
            <w:tcW w:w="680" w:type="dxa"/>
            <w:vMerge/>
            <w:tcBorders>
              <w:top w:val="single" w:sz="4" w:space="0" w:color="auto"/>
              <w:bottom w:val="single" w:sz="4" w:space="0" w:color="auto"/>
            </w:tcBorders>
          </w:tcPr>
          <w:p w:rsidR="004930CB" w:rsidRDefault="004930CB"/>
        </w:tc>
        <w:tc>
          <w:tcPr>
            <w:tcW w:w="3005" w:type="dxa"/>
            <w:tcBorders>
              <w:top w:val="nil"/>
              <w:bottom w:val="single" w:sz="4" w:space="0" w:color="auto"/>
            </w:tcBorders>
          </w:tcPr>
          <w:p w:rsidR="004930CB" w:rsidRDefault="004930CB">
            <w:pPr>
              <w:pStyle w:val="ConsPlusNormal"/>
            </w:pPr>
            <w:r>
              <w:t xml:space="preserve">средства республиканского </w:t>
            </w:r>
            <w:r>
              <w:lastRenderedPageBreak/>
              <w:t>бюджета Республики Дагестан (прочие нужды)</w:t>
            </w:r>
          </w:p>
        </w:tc>
        <w:tc>
          <w:tcPr>
            <w:tcW w:w="1928" w:type="dxa"/>
            <w:tcBorders>
              <w:top w:val="nil"/>
              <w:bottom w:val="single" w:sz="4" w:space="0" w:color="auto"/>
            </w:tcBorders>
          </w:tcPr>
          <w:p w:rsidR="004930CB" w:rsidRDefault="004930CB">
            <w:pPr>
              <w:pStyle w:val="ConsPlusNormal"/>
            </w:pPr>
          </w:p>
        </w:tc>
        <w:tc>
          <w:tcPr>
            <w:tcW w:w="998" w:type="dxa"/>
            <w:tcBorders>
              <w:top w:val="nil"/>
              <w:bottom w:val="single" w:sz="4" w:space="0" w:color="auto"/>
            </w:tcBorders>
          </w:tcPr>
          <w:p w:rsidR="004930CB" w:rsidRDefault="004930CB">
            <w:pPr>
              <w:pStyle w:val="ConsPlusNormal"/>
              <w:jc w:val="center"/>
            </w:pPr>
            <w:r>
              <w:t>0,09</w:t>
            </w:r>
          </w:p>
        </w:tc>
        <w:tc>
          <w:tcPr>
            <w:tcW w:w="1018" w:type="dxa"/>
            <w:tcBorders>
              <w:top w:val="nil"/>
              <w:bottom w:val="single" w:sz="4" w:space="0" w:color="auto"/>
            </w:tcBorders>
          </w:tcPr>
          <w:p w:rsidR="004930CB" w:rsidRDefault="004930CB">
            <w:pPr>
              <w:pStyle w:val="ConsPlusNormal"/>
              <w:jc w:val="center"/>
            </w:pPr>
            <w:r>
              <w:t>0,09</w:t>
            </w:r>
          </w:p>
        </w:tc>
        <w:tc>
          <w:tcPr>
            <w:tcW w:w="1003" w:type="dxa"/>
            <w:tcBorders>
              <w:top w:val="nil"/>
              <w:bottom w:val="single" w:sz="4" w:space="0" w:color="auto"/>
            </w:tcBorders>
          </w:tcPr>
          <w:p w:rsidR="004930CB" w:rsidRDefault="004930CB">
            <w:pPr>
              <w:pStyle w:val="ConsPlusNormal"/>
              <w:jc w:val="center"/>
            </w:pPr>
            <w:r>
              <w:t>-</w:t>
            </w:r>
          </w:p>
        </w:tc>
        <w:tc>
          <w:tcPr>
            <w:tcW w:w="1003" w:type="dxa"/>
            <w:tcBorders>
              <w:top w:val="nil"/>
              <w:bottom w:val="single" w:sz="4" w:space="0" w:color="auto"/>
            </w:tcBorders>
          </w:tcPr>
          <w:p w:rsidR="004930CB" w:rsidRDefault="004930CB">
            <w:pPr>
              <w:pStyle w:val="ConsPlusNormal"/>
              <w:jc w:val="center"/>
            </w:pPr>
            <w:r>
              <w:t>-</w:t>
            </w:r>
          </w:p>
        </w:tc>
        <w:tc>
          <w:tcPr>
            <w:tcW w:w="989" w:type="dxa"/>
            <w:tcBorders>
              <w:top w:val="nil"/>
              <w:bottom w:val="single" w:sz="4" w:space="0" w:color="auto"/>
            </w:tcBorders>
          </w:tcPr>
          <w:p w:rsidR="004930CB" w:rsidRDefault="004930CB">
            <w:pPr>
              <w:pStyle w:val="ConsPlusNormal"/>
              <w:jc w:val="center"/>
            </w:pPr>
            <w:r>
              <w:t>-</w:t>
            </w:r>
          </w:p>
        </w:tc>
        <w:tc>
          <w:tcPr>
            <w:tcW w:w="994" w:type="dxa"/>
            <w:tcBorders>
              <w:top w:val="nil"/>
              <w:bottom w:val="single" w:sz="4" w:space="0" w:color="auto"/>
            </w:tcBorders>
          </w:tcPr>
          <w:p w:rsidR="004930CB" w:rsidRDefault="004930CB">
            <w:pPr>
              <w:pStyle w:val="ConsPlusNormal"/>
              <w:jc w:val="center"/>
            </w:pPr>
            <w:r>
              <w:t>-</w:t>
            </w:r>
          </w:p>
        </w:tc>
        <w:tc>
          <w:tcPr>
            <w:tcW w:w="2494" w:type="dxa"/>
            <w:vMerge/>
            <w:tcBorders>
              <w:top w:val="single" w:sz="4" w:space="0" w:color="auto"/>
              <w:bottom w:val="single" w:sz="4" w:space="0" w:color="auto"/>
            </w:tcBorders>
          </w:tcPr>
          <w:p w:rsidR="004930CB" w:rsidRDefault="004930CB"/>
        </w:tc>
      </w:tr>
      <w:tr w:rsidR="004930CB">
        <w:tc>
          <w:tcPr>
            <w:tcW w:w="680" w:type="dxa"/>
            <w:vMerge w:val="restart"/>
            <w:tcBorders>
              <w:top w:val="single" w:sz="4" w:space="0" w:color="auto"/>
              <w:bottom w:val="single" w:sz="4" w:space="0" w:color="auto"/>
            </w:tcBorders>
          </w:tcPr>
          <w:p w:rsidR="004930CB" w:rsidRDefault="004930CB">
            <w:pPr>
              <w:pStyle w:val="ConsPlusNormal"/>
              <w:jc w:val="center"/>
            </w:pPr>
            <w:r>
              <w:lastRenderedPageBreak/>
              <w:t>5.</w:t>
            </w:r>
          </w:p>
        </w:tc>
        <w:tc>
          <w:tcPr>
            <w:tcW w:w="3005" w:type="dxa"/>
            <w:tcBorders>
              <w:top w:val="single" w:sz="4" w:space="0" w:color="auto"/>
              <w:bottom w:val="nil"/>
            </w:tcBorders>
          </w:tcPr>
          <w:p w:rsidR="004930CB" w:rsidRDefault="004930CB">
            <w:pPr>
              <w:pStyle w:val="ConsPlusNormal"/>
            </w:pPr>
            <w:r>
              <w:t>Капитальный ремонт административного здания по адресу: г. Махачкала, ул. Эрлиха, 17, для размещения основного центра обработки вызовов Системы-112 Республики Дагестан</w:t>
            </w:r>
          </w:p>
        </w:tc>
        <w:tc>
          <w:tcPr>
            <w:tcW w:w="1928" w:type="dxa"/>
            <w:tcBorders>
              <w:top w:val="single" w:sz="4" w:space="0" w:color="auto"/>
              <w:bottom w:val="nil"/>
            </w:tcBorders>
          </w:tcPr>
          <w:p w:rsidR="004930CB" w:rsidRDefault="004930CB">
            <w:pPr>
              <w:pStyle w:val="ConsPlusNormal"/>
            </w:pPr>
            <w:r>
              <w:t>МЧС Дагестана</w:t>
            </w:r>
          </w:p>
        </w:tc>
        <w:tc>
          <w:tcPr>
            <w:tcW w:w="998" w:type="dxa"/>
            <w:tcBorders>
              <w:top w:val="single" w:sz="4" w:space="0" w:color="auto"/>
              <w:bottom w:val="nil"/>
            </w:tcBorders>
          </w:tcPr>
          <w:p w:rsidR="004930CB" w:rsidRDefault="004930CB">
            <w:pPr>
              <w:pStyle w:val="ConsPlusNormal"/>
              <w:jc w:val="center"/>
            </w:pPr>
            <w:r>
              <w:t>4,81</w:t>
            </w:r>
          </w:p>
        </w:tc>
        <w:tc>
          <w:tcPr>
            <w:tcW w:w="1018" w:type="dxa"/>
            <w:tcBorders>
              <w:top w:val="single" w:sz="4" w:space="0" w:color="auto"/>
              <w:bottom w:val="nil"/>
            </w:tcBorders>
          </w:tcPr>
          <w:p w:rsidR="004930CB" w:rsidRDefault="004930CB">
            <w:pPr>
              <w:pStyle w:val="ConsPlusNormal"/>
              <w:jc w:val="center"/>
            </w:pPr>
            <w:r>
              <w:t>4,81</w:t>
            </w:r>
          </w:p>
        </w:tc>
        <w:tc>
          <w:tcPr>
            <w:tcW w:w="1003" w:type="dxa"/>
            <w:tcBorders>
              <w:top w:val="single" w:sz="4" w:space="0" w:color="auto"/>
              <w:bottom w:val="nil"/>
            </w:tcBorders>
          </w:tcPr>
          <w:p w:rsidR="004930CB" w:rsidRDefault="004930CB">
            <w:pPr>
              <w:pStyle w:val="ConsPlusNormal"/>
              <w:jc w:val="center"/>
            </w:pPr>
            <w:r>
              <w:t>-</w:t>
            </w:r>
          </w:p>
        </w:tc>
        <w:tc>
          <w:tcPr>
            <w:tcW w:w="1003" w:type="dxa"/>
            <w:tcBorders>
              <w:top w:val="single" w:sz="4" w:space="0" w:color="auto"/>
              <w:bottom w:val="nil"/>
            </w:tcBorders>
          </w:tcPr>
          <w:p w:rsidR="004930CB" w:rsidRDefault="004930CB">
            <w:pPr>
              <w:pStyle w:val="ConsPlusNormal"/>
              <w:jc w:val="center"/>
            </w:pPr>
            <w:r>
              <w:t>-</w:t>
            </w:r>
          </w:p>
        </w:tc>
        <w:tc>
          <w:tcPr>
            <w:tcW w:w="989" w:type="dxa"/>
            <w:tcBorders>
              <w:top w:val="single" w:sz="4" w:space="0" w:color="auto"/>
              <w:bottom w:val="nil"/>
            </w:tcBorders>
          </w:tcPr>
          <w:p w:rsidR="004930CB" w:rsidRDefault="004930CB">
            <w:pPr>
              <w:pStyle w:val="ConsPlusNormal"/>
              <w:jc w:val="center"/>
            </w:pPr>
            <w:r>
              <w:t>-</w:t>
            </w:r>
          </w:p>
        </w:tc>
        <w:tc>
          <w:tcPr>
            <w:tcW w:w="994" w:type="dxa"/>
            <w:tcBorders>
              <w:top w:val="single" w:sz="4" w:space="0" w:color="auto"/>
              <w:bottom w:val="nil"/>
            </w:tcBorders>
          </w:tcPr>
          <w:p w:rsidR="004930CB" w:rsidRDefault="004930CB">
            <w:pPr>
              <w:pStyle w:val="ConsPlusNormal"/>
              <w:jc w:val="center"/>
            </w:pPr>
            <w:r>
              <w:t>-</w:t>
            </w:r>
          </w:p>
        </w:tc>
        <w:tc>
          <w:tcPr>
            <w:tcW w:w="2494" w:type="dxa"/>
            <w:vMerge w:val="restart"/>
            <w:tcBorders>
              <w:top w:val="single" w:sz="4" w:space="0" w:color="auto"/>
              <w:bottom w:val="single" w:sz="4" w:space="0" w:color="auto"/>
            </w:tcBorders>
          </w:tcPr>
          <w:p w:rsidR="004930CB" w:rsidRDefault="004930CB">
            <w:pPr>
              <w:pStyle w:val="ConsPlusNormal"/>
            </w:pPr>
            <w:r>
              <w:t>ввод в действие административного здания для размещения основного центра обработки вызовов Системы-112 в Республике Дагестан</w:t>
            </w:r>
          </w:p>
        </w:tc>
      </w:tr>
      <w:tr w:rsidR="004930CB">
        <w:tc>
          <w:tcPr>
            <w:tcW w:w="680" w:type="dxa"/>
            <w:vMerge/>
            <w:tcBorders>
              <w:top w:val="single" w:sz="4" w:space="0" w:color="auto"/>
              <w:bottom w:val="single" w:sz="4" w:space="0" w:color="auto"/>
            </w:tcBorders>
          </w:tcPr>
          <w:p w:rsidR="004930CB" w:rsidRDefault="004930CB"/>
        </w:tc>
        <w:tc>
          <w:tcPr>
            <w:tcW w:w="3005" w:type="dxa"/>
            <w:tcBorders>
              <w:top w:val="nil"/>
              <w:bottom w:val="single" w:sz="4" w:space="0" w:color="auto"/>
            </w:tcBorders>
          </w:tcPr>
          <w:p w:rsidR="004930CB" w:rsidRDefault="004930CB">
            <w:pPr>
              <w:pStyle w:val="ConsPlusNormal"/>
            </w:pPr>
            <w:r>
              <w:t>средства республиканского бюджета Республики Дагестан (прочие нужды)</w:t>
            </w:r>
          </w:p>
        </w:tc>
        <w:tc>
          <w:tcPr>
            <w:tcW w:w="1928" w:type="dxa"/>
            <w:tcBorders>
              <w:top w:val="nil"/>
              <w:bottom w:val="single" w:sz="4" w:space="0" w:color="auto"/>
            </w:tcBorders>
          </w:tcPr>
          <w:p w:rsidR="004930CB" w:rsidRDefault="004930CB">
            <w:pPr>
              <w:pStyle w:val="ConsPlusNormal"/>
            </w:pPr>
          </w:p>
        </w:tc>
        <w:tc>
          <w:tcPr>
            <w:tcW w:w="998" w:type="dxa"/>
            <w:tcBorders>
              <w:top w:val="nil"/>
              <w:bottom w:val="single" w:sz="4" w:space="0" w:color="auto"/>
            </w:tcBorders>
          </w:tcPr>
          <w:p w:rsidR="004930CB" w:rsidRDefault="004930CB">
            <w:pPr>
              <w:pStyle w:val="ConsPlusNormal"/>
              <w:jc w:val="center"/>
            </w:pPr>
            <w:r>
              <w:t>4,81</w:t>
            </w:r>
          </w:p>
        </w:tc>
        <w:tc>
          <w:tcPr>
            <w:tcW w:w="1018" w:type="dxa"/>
            <w:tcBorders>
              <w:top w:val="nil"/>
              <w:bottom w:val="single" w:sz="4" w:space="0" w:color="auto"/>
            </w:tcBorders>
          </w:tcPr>
          <w:p w:rsidR="004930CB" w:rsidRDefault="004930CB">
            <w:pPr>
              <w:pStyle w:val="ConsPlusNormal"/>
              <w:jc w:val="center"/>
            </w:pPr>
            <w:r>
              <w:t>4,81</w:t>
            </w:r>
          </w:p>
        </w:tc>
        <w:tc>
          <w:tcPr>
            <w:tcW w:w="1003" w:type="dxa"/>
            <w:tcBorders>
              <w:top w:val="nil"/>
              <w:bottom w:val="single" w:sz="4" w:space="0" w:color="auto"/>
            </w:tcBorders>
          </w:tcPr>
          <w:p w:rsidR="004930CB" w:rsidRDefault="004930CB">
            <w:pPr>
              <w:pStyle w:val="ConsPlusNormal"/>
              <w:jc w:val="center"/>
            </w:pPr>
            <w:r>
              <w:t>-</w:t>
            </w:r>
          </w:p>
        </w:tc>
        <w:tc>
          <w:tcPr>
            <w:tcW w:w="1003" w:type="dxa"/>
            <w:tcBorders>
              <w:top w:val="nil"/>
              <w:bottom w:val="single" w:sz="4" w:space="0" w:color="auto"/>
            </w:tcBorders>
          </w:tcPr>
          <w:p w:rsidR="004930CB" w:rsidRDefault="004930CB">
            <w:pPr>
              <w:pStyle w:val="ConsPlusNormal"/>
              <w:jc w:val="center"/>
            </w:pPr>
            <w:r>
              <w:t>-</w:t>
            </w:r>
          </w:p>
        </w:tc>
        <w:tc>
          <w:tcPr>
            <w:tcW w:w="989" w:type="dxa"/>
            <w:tcBorders>
              <w:top w:val="nil"/>
              <w:bottom w:val="single" w:sz="4" w:space="0" w:color="auto"/>
            </w:tcBorders>
          </w:tcPr>
          <w:p w:rsidR="004930CB" w:rsidRDefault="004930CB">
            <w:pPr>
              <w:pStyle w:val="ConsPlusNormal"/>
              <w:jc w:val="center"/>
            </w:pPr>
            <w:r>
              <w:t>-</w:t>
            </w:r>
          </w:p>
        </w:tc>
        <w:tc>
          <w:tcPr>
            <w:tcW w:w="994" w:type="dxa"/>
            <w:tcBorders>
              <w:top w:val="nil"/>
              <w:bottom w:val="single" w:sz="4" w:space="0" w:color="auto"/>
            </w:tcBorders>
          </w:tcPr>
          <w:p w:rsidR="004930CB" w:rsidRDefault="004930CB">
            <w:pPr>
              <w:pStyle w:val="ConsPlusNormal"/>
              <w:jc w:val="center"/>
            </w:pPr>
            <w:r>
              <w:t>-</w:t>
            </w:r>
          </w:p>
        </w:tc>
        <w:tc>
          <w:tcPr>
            <w:tcW w:w="2494" w:type="dxa"/>
            <w:vMerge/>
            <w:tcBorders>
              <w:top w:val="single" w:sz="4" w:space="0" w:color="auto"/>
              <w:bottom w:val="single" w:sz="4" w:space="0" w:color="auto"/>
            </w:tcBorders>
          </w:tcPr>
          <w:p w:rsidR="004930CB" w:rsidRDefault="004930CB"/>
        </w:tc>
      </w:tr>
      <w:tr w:rsidR="004930CB">
        <w:tc>
          <w:tcPr>
            <w:tcW w:w="680" w:type="dxa"/>
            <w:vMerge w:val="restart"/>
            <w:tcBorders>
              <w:top w:val="single" w:sz="4" w:space="0" w:color="auto"/>
              <w:bottom w:val="single" w:sz="4" w:space="0" w:color="auto"/>
            </w:tcBorders>
          </w:tcPr>
          <w:p w:rsidR="004930CB" w:rsidRDefault="004930CB">
            <w:pPr>
              <w:pStyle w:val="ConsPlusNormal"/>
              <w:jc w:val="center"/>
            </w:pPr>
            <w:r>
              <w:t>6.</w:t>
            </w:r>
          </w:p>
        </w:tc>
        <w:tc>
          <w:tcPr>
            <w:tcW w:w="3005" w:type="dxa"/>
            <w:tcBorders>
              <w:top w:val="single" w:sz="4" w:space="0" w:color="auto"/>
              <w:bottom w:val="nil"/>
            </w:tcBorders>
          </w:tcPr>
          <w:p w:rsidR="004930CB" w:rsidRDefault="004930CB">
            <w:pPr>
              <w:pStyle w:val="ConsPlusNormal"/>
            </w:pPr>
            <w:r>
              <w:t>Создание основного центра обработки вызовов Системы-112 Республики Дагестан (оснащение, монтажные и пусконаладочные работы)</w:t>
            </w:r>
          </w:p>
        </w:tc>
        <w:tc>
          <w:tcPr>
            <w:tcW w:w="1928" w:type="dxa"/>
            <w:vMerge w:val="restart"/>
            <w:tcBorders>
              <w:top w:val="single" w:sz="4" w:space="0" w:color="auto"/>
              <w:bottom w:val="single" w:sz="4" w:space="0" w:color="auto"/>
            </w:tcBorders>
          </w:tcPr>
          <w:p w:rsidR="004930CB" w:rsidRDefault="004930CB">
            <w:pPr>
              <w:pStyle w:val="ConsPlusNormal"/>
            </w:pPr>
            <w:r>
              <w:t>МЧС Дагестана,</w:t>
            </w:r>
          </w:p>
          <w:p w:rsidR="004930CB" w:rsidRDefault="004930CB">
            <w:pPr>
              <w:pStyle w:val="ConsPlusNormal"/>
            </w:pPr>
            <w:r>
              <w:t>Дагимущество</w:t>
            </w:r>
          </w:p>
        </w:tc>
        <w:tc>
          <w:tcPr>
            <w:tcW w:w="998" w:type="dxa"/>
            <w:tcBorders>
              <w:top w:val="single" w:sz="4" w:space="0" w:color="auto"/>
              <w:bottom w:val="nil"/>
            </w:tcBorders>
          </w:tcPr>
          <w:p w:rsidR="004930CB" w:rsidRDefault="004930CB">
            <w:pPr>
              <w:pStyle w:val="ConsPlusNormal"/>
              <w:jc w:val="center"/>
            </w:pPr>
            <w:r>
              <w:t>31,7</w:t>
            </w:r>
          </w:p>
        </w:tc>
        <w:tc>
          <w:tcPr>
            <w:tcW w:w="1018" w:type="dxa"/>
            <w:tcBorders>
              <w:top w:val="single" w:sz="4" w:space="0" w:color="auto"/>
              <w:bottom w:val="nil"/>
            </w:tcBorders>
          </w:tcPr>
          <w:p w:rsidR="004930CB" w:rsidRDefault="004930CB">
            <w:pPr>
              <w:pStyle w:val="ConsPlusNormal"/>
              <w:jc w:val="center"/>
            </w:pPr>
            <w:r>
              <w:t>-</w:t>
            </w:r>
          </w:p>
        </w:tc>
        <w:tc>
          <w:tcPr>
            <w:tcW w:w="1003" w:type="dxa"/>
            <w:tcBorders>
              <w:top w:val="single" w:sz="4" w:space="0" w:color="auto"/>
              <w:bottom w:val="nil"/>
            </w:tcBorders>
          </w:tcPr>
          <w:p w:rsidR="004930CB" w:rsidRDefault="004930CB">
            <w:pPr>
              <w:pStyle w:val="ConsPlusNormal"/>
              <w:jc w:val="center"/>
            </w:pPr>
            <w:r>
              <w:t>-</w:t>
            </w:r>
          </w:p>
        </w:tc>
        <w:tc>
          <w:tcPr>
            <w:tcW w:w="1003" w:type="dxa"/>
            <w:tcBorders>
              <w:top w:val="single" w:sz="4" w:space="0" w:color="auto"/>
              <w:bottom w:val="nil"/>
            </w:tcBorders>
          </w:tcPr>
          <w:p w:rsidR="004930CB" w:rsidRDefault="004930CB">
            <w:pPr>
              <w:pStyle w:val="ConsPlusNormal"/>
              <w:jc w:val="center"/>
            </w:pPr>
            <w:r>
              <w:t>31,7</w:t>
            </w:r>
          </w:p>
        </w:tc>
        <w:tc>
          <w:tcPr>
            <w:tcW w:w="989" w:type="dxa"/>
            <w:tcBorders>
              <w:top w:val="single" w:sz="4" w:space="0" w:color="auto"/>
              <w:bottom w:val="nil"/>
            </w:tcBorders>
          </w:tcPr>
          <w:p w:rsidR="004930CB" w:rsidRDefault="004930CB">
            <w:pPr>
              <w:pStyle w:val="ConsPlusNormal"/>
              <w:jc w:val="center"/>
            </w:pPr>
            <w:r>
              <w:t>-</w:t>
            </w:r>
          </w:p>
        </w:tc>
        <w:tc>
          <w:tcPr>
            <w:tcW w:w="994" w:type="dxa"/>
            <w:tcBorders>
              <w:top w:val="single" w:sz="4" w:space="0" w:color="auto"/>
              <w:bottom w:val="nil"/>
            </w:tcBorders>
          </w:tcPr>
          <w:p w:rsidR="004930CB" w:rsidRDefault="004930CB">
            <w:pPr>
              <w:pStyle w:val="ConsPlusNormal"/>
              <w:jc w:val="center"/>
            </w:pPr>
            <w:r>
              <w:t>-</w:t>
            </w:r>
          </w:p>
        </w:tc>
        <w:tc>
          <w:tcPr>
            <w:tcW w:w="2494" w:type="dxa"/>
            <w:vMerge w:val="restart"/>
            <w:tcBorders>
              <w:top w:val="single" w:sz="4" w:space="0" w:color="auto"/>
              <w:bottom w:val="single" w:sz="4" w:space="0" w:color="auto"/>
            </w:tcBorders>
          </w:tcPr>
          <w:p w:rsidR="004930CB" w:rsidRDefault="004930CB">
            <w:pPr>
              <w:pStyle w:val="ConsPlusNormal"/>
            </w:pPr>
          </w:p>
        </w:tc>
      </w:tr>
      <w:tr w:rsidR="004930CB">
        <w:tblPrEx>
          <w:tblBorders>
            <w:insideH w:val="none" w:sz="0" w:space="0" w:color="auto"/>
          </w:tblBorders>
        </w:tblPrEx>
        <w:tc>
          <w:tcPr>
            <w:tcW w:w="680" w:type="dxa"/>
            <w:vMerge/>
            <w:tcBorders>
              <w:top w:val="single" w:sz="4" w:space="0" w:color="auto"/>
              <w:bottom w:val="single" w:sz="4" w:space="0" w:color="auto"/>
            </w:tcBorders>
          </w:tcPr>
          <w:p w:rsidR="004930CB" w:rsidRDefault="004930CB"/>
        </w:tc>
        <w:tc>
          <w:tcPr>
            <w:tcW w:w="3005" w:type="dxa"/>
            <w:tcBorders>
              <w:top w:val="nil"/>
              <w:bottom w:val="nil"/>
            </w:tcBorders>
          </w:tcPr>
          <w:p w:rsidR="004930CB" w:rsidRDefault="004930CB">
            <w:pPr>
              <w:pStyle w:val="ConsPlusNormal"/>
            </w:pPr>
            <w:r>
              <w:t>средства федерального бюджета (капитальные вложения) (прогноз) (по согласованию)</w:t>
            </w:r>
          </w:p>
        </w:tc>
        <w:tc>
          <w:tcPr>
            <w:tcW w:w="1928" w:type="dxa"/>
            <w:vMerge/>
            <w:tcBorders>
              <w:top w:val="single" w:sz="4" w:space="0" w:color="auto"/>
              <w:bottom w:val="single" w:sz="4" w:space="0" w:color="auto"/>
            </w:tcBorders>
          </w:tcPr>
          <w:p w:rsidR="004930CB" w:rsidRDefault="004930CB"/>
        </w:tc>
        <w:tc>
          <w:tcPr>
            <w:tcW w:w="998" w:type="dxa"/>
            <w:tcBorders>
              <w:top w:val="nil"/>
              <w:bottom w:val="nil"/>
            </w:tcBorders>
          </w:tcPr>
          <w:p w:rsidR="004930CB" w:rsidRDefault="004930CB">
            <w:pPr>
              <w:pStyle w:val="ConsPlusNormal"/>
              <w:jc w:val="center"/>
            </w:pPr>
            <w:r>
              <w:t>20,9</w:t>
            </w:r>
          </w:p>
        </w:tc>
        <w:tc>
          <w:tcPr>
            <w:tcW w:w="1018" w:type="dxa"/>
            <w:tcBorders>
              <w:top w:val="nil"/>
              <w:bottom w:val="nil"/>
            </w:tcBorders>
          </w:tcPr>
          <w:p w:rsidR="004930CB" w:rsidRDefault="004930CB">
            <w:pPr>
              <w:pStyle w:val="ConsPlusNormal"/>
              <w:jc w:val="center"/>
            </w:pPr>
            <w:r>
              <w:t>-</w:t>
            </w:r>
          </w:p>
        </w:tc>
        <w:tc>
          <w:tcPr>
            <w:tcW w:w="1003" w:type="dxa"/>
            <w:tcBorders>
              <w:top w:val="nil"/>
              <w:bottom w:val="nil"/>
            </w:tcBorders>
          </w:tcPr>
          <w:p w:rsidR="004930CB" w:rsidRDefault="004930CB">
            <w:pPr>
              <w:pStyle w:val="ConsPlusNormal"/>
              <w:jc w:val="center"/>
            </w:pPr>
            <w:r>
              <w:t>-</w:t>
            </w:r>
          </w:p>
        </w:tc>
        <w:tc>
          <w:tcPr>
            <w:tcW w:w="1003" w:type="dxa"/>
            <w:tcBorders>
              <w:top w:val="nil"/>
              <w:bottom w:val="nil"/>
            </w:tcBorders>
          </w:tcPr>
          <w:p w:rsidR="004930CB" w:rsidRDefault="004930CB">
            <w:pPr>
              <w:pStyle w:val="ConsPlusNormal"/>
              <w:jc w:val="center"/>
            </w:pPr>
            <w:r>
              <w:t>20,9</w:t>
            </w:r>
          </w:p>
        </w:tc>
        <w:tc>
          <w:tcPr>
            <w:tcW w:w="989" w:type="dxa"/>
            <w:tcBorders>
              <w:top w:val="nil"/>
              <w:bottom w:val="nil"/>
            </w:tcBorders>
          </w:tcPr>
          <w:p w:rsidR="004930CB" w:rsidRDefault="004930CB">
            <w:pPr>
              <w:pStyle w:val="ConsPlusNormal"/>
              <w:jc w:val="center"/>
            </w:pPr>
            <w:r>
              <w:t>-</w:t>
            </w:r>
          </w:p>
        </w:tc>
        <w:tc>
          <w:tcPr>
            <w:tcW w:w="994" w:type="dxa"/>
            <w:tcBorders>
              <w:top w:val="nil"/>
              <w:bottom w:val="nil"/>
            </w:tcBorders>
          </w:tcPr>
          <w:p w:rsidR="004930CB" w:rsidRDefault="004930CB">
            <w:pPr>
              <w:pStyle w:val="ConsPlusNormal"/>
              <w:jc w:val="center"/>
            </w:pPr>
            <w:r>
              <w:t>-</w:t>
            </w:r>
          </w:p>
        </w:tc>
        <w:tc>
          <w:tcPr>
            <w:tcW w:w="2494" w:type="dxa"/>
            <w:vMerge/>
            <w:tcBorders>
              <w:top w:val="single" w:sz="4" w:space="0" w:color="auto"/>
              <w:bottom w:val="single" w:sz="4" w:space="0" w:color="auto"/>
            </w:tcBorders>
          </w:tcPr>
          <w:p w:rsidR="004930CB" w:rsidRDefault="004930CB"/>
        </w:tc>
      </w:tr>
      <w:tr w:rsidR="004930CB">
        <w:tc>
          <w:tcPr>
            <w:tcW w:w="680" w:type="dxa"/>
            <w:vMerge/>
            <w:tcBorders>
              <w:top w:val="single" w:sz="4" w:space="0" w:color="auto"/>
              <w:bottom w:val="single" w:sz="4" w:space="0" w:color="auto"/>
            </w:tcBorders>
          </w:tcPr>
          <w:p w:rsidR="004930CB" w:rsidRDefault="004930CB"/>
        </w:tc>
        <w:tc>
          <w:tcPr>
            <w:tcW w:w="3005" w:type="dxa"/>
            <w:tcBorders>
              <w:top w:val="nil"/>
              <w:bottom w:val="single" w:sz="4" w:space="0" w:color="auto"/>
            </w:tcBorders>
          </w:tcPr>
          <w:p w:rsidR="004930CB" w:rsidRDefault="004930CB">
            <w:pPr>
              <w:pStyle w:val="ConsPlusNormal"/>
            </w:pPr>
            <w:r>
              <w:t>средства республиканского бюджета Республики Дагестан (капитальные вложения) (прочие нужды)</w:t>
            </w:r>
          </w:p>
        </w:tc>
        <w:tc>
          <w:tcPr>
            <w:tcW w:w="1928" w:type="dxa"/>
            <w:vMerge/>
            <w:tcBorders>
              <w:top w:val="single" w:sz="4" w:space="0" w:color="auto"/>
              <w:bottom w:val="single" w:sz="4" w:space="0" w:color="auto"/>
            </w:tcBorders>
          </w:tcPr>
          <w:p w:rsidR="004930CB" w:rsidRDefault="004930CB"/>
        </w:tc>
        <w:tc>
          <w:tcPr>
            <w:tcW w:w="998" w:type="dxa"/>
            <w:tcBorders>
              <w:top w:val="nil"/>
              <w:bottom w:val="single" w:sz="4" w:space="0" w:color="auto"/>
            </w:tcBorders>
          </w:tcPr>
          <w:p w:rsidR="004930CB" w:rsidRDefault="004930CB">
            <w:pPr>
              <w:pStyle w:val="ConsPlusNormal"/>
              <w:jc w:val="center"/>
            </w:pPr>
            <w:r>
              <w:t>10,8</w:t>
            </w:r>
          </w:p>
        </w:tc>
        <w:tc>
          <w:tcPr>
            <w:tcW w:w="1018" w:type="dxa"/>
            <w:tcBorders>
              <w:top w:val="nil"/>
              <w:bottom w:val="single" w:sz="4" w:space="0" w:color="auto"/>
            </w:tcBorders>
          </w:tcPr>
          <w:p w:rsidR="004930CB" w:rsidRDefault="004930CB">
            <w:pPr>
              <w:pStyle w:val="ConsPlusNormal"/>
              <w:jc w:val="center"/>
            </w:pPr>
            <w:r>
              <w:t>-</w:t>
            </w:r>
          </w:p>
        </w:tc>
        <w:tc>
          <w:tcPr>
            <w:tcW w:w="1003" w:type="dxa"/>
            <w:tcBorders>
              <w:top w:val="nil"/>
              <w:bottom w:val="single" w:sz="4" w:space="0" w:color="auto"/>
            </w:tcBorders>
          </w:tcPr>
          <w:p w:rsidR="004930CB" w:rsidRDefault="004930CB">
            <w:pPr>
              <w:pStyle w:val="ConsPlusNormal"/>
              <w:jc w:val="center"/>
            </w:pPr>
            <w:r>
              <w:t>-</w:t>
            </w:r>
          </w:p>
        </w:tc>
        <w:tc>
          <w:tcPr>
            <w:tcW w:w="1003" w:type="dxa"/>
            <w:tcBorders>
              <w:top w:val="nil"/>
              <w:bottom w:val="single" w:sz="4" w:space="0" w:color="auto"/>
            </w:tcBorders>
          </w:tcPr>
          <w:p w:rsidR="004930CB" w:rsidRDefault="004930CB">
            <w:pPr>
              <w:pStyle w:val="ConsPlusNormal"/>
              <w:jc w:val="center"/>
            </w:pPr>
            <w:r>
              <w:t>10,8</w:t>
            </w:r>
          </w:p>
        </w:tc>
        <w:tc>
          <w:tcPr>
            <w:tcW w:w="989" w:type="dxa"/>
            <w:tcBorders>
              <w:top w:val="nil"/>
              <w:bottom w:val="single" w:sz="4" w:space="0" w:color="auto"/>
            </w:tcBorders>
          </w:tcPr>
          <w:p w:rsidR="004930CB" w:rsidRDefault="004930CB">
            <w:pPr>
              <w:pStyle w:val="ConsPlusNormal"/>
              <w:jc w:val="center"/>
            </w:pPr>
            <w:r>
              <w:t>-</w:t>
            </w:r>
          </w:p>
        </w:tc>
        <w:tc>
          <w:tcPr>
            <w:tcW w:w="994" w:type="dxa"/>
            <w:tcBorders>
              <w:top w:val="nil"/>
              <w:bottom w:val="single" w:sz="4" w:space="0" w:color="auto"/>
            </w:tcBorders>
          </w:tcPr>
          <w:p w:rsidR="004930CB" w:rsidRDefault="004930CB">
            <w:pPr>
              <w:pStyle w:val="ConsPlusNormal"/>
              <w:jc w:val="center"/>
            </w:pPr>
            <w:r>
              <w:t>-</w:t>
            </w:r>
          </w:p>
        </w:tc>
        <w:tc>
          <w:tcPr>
            <w:tcW w:w="2494" w:type="dxa"/>
            <w:vMerge/>
            <w:tcBorders>
              <w:top w:val="single" w:sz="4" w:space="0" w:color="auto"/>
              <w:bottom w:val="single" w:sz="4" w:space="0" w:color="auto"/>
            </w:tcBorders>
          </w:tcPr>
          <w:p w:rsidR="004930CB" w:rsidRDefault="004930CB"/>
        </w:tc>
      </w:tr>
      <w:tr w:rsidR="004930CB">
        <w:tc>
          <w:tcPr>
            <w:tcW w:w="680" w:type="dxa"/>
            <w:vMerge w:val="restart"/>
            <w:tcBorders>
              <w:top w:val="single" w:sz="4" w:space="0" w:color="auto"/>
              <w:bottom w:val="single" w:sz="4" w:space="0" w:color="auto"/>
            </w:tcBorders>
          </w:tcPr>
          <w:p w:rsidR="004930CB" w:rsidRDefault="004930CB">
            <w:pPr>
              <w:pStyle w:val="ConsPlusNormal"/>
              <w:jc w:val="center"/>
            </w:pPr>
            <w:r>
              <w:t>7.</w:t>
            </w:r>
          </w:p>
        </w:tc>
        <w:tc>
          <w:tcPr>
            <w:tcW w:w="3005" w:type="dxa"/>
            <w:tcBorders>
              <w:top w:val="single" w:sz="4" w:space="0" w:color="auto"/>
              <w:bottom w:val="nil"/>
            </w:tcBorders>
          </w:tcPr>
          <w:p w:rsidR="004930CB" w:rsidRDefault="004930CB">
            <w:pPr>
              <w:pStyle w:val="ConsPlusNormal"/>
            </w:pPr>
            <w:r>
              <w:t xml:space="preserve">Создание резервного центра обработки вызовов Системы-112 (проектирование, строительство здания и его </w:t>
            </w:r>
            <w:r>
              <w:lastRenderedPageBreak/>
              <w:t>оснащение)</w:t>
            </w:r>
          </w:p>
        </w:tc>
        <w:tc>
          <w:tcPr>
            <w:tcW w:w="1928" w:type="dxa"/>
            <w:vMerge w:val="restart"/>
            <w:tcBorders>
              <w:top w:val="single" w:sz="4" w:space="0" w:color="auto"/>
              <w:bottom w:val="single" w:sz="4" w:space="0" w:color="auto"/>
            </w:tcBorders>
          </w:tcPr>
          <w:p w:rsidR="004930CB" w:rsidRDefault="004930CB">
            <w:pPr>
              <w:pStyle w:val="ConsPlusNormal"/>
            </w:pPr>
            <w:r>
              <w:lastRenderedPageBreak/>
              <w:t>МЧС Дагестана</w:t>
            </w:r>
          </w:p>
        </w:tc>
        <w:tc>
          <w:tcPr>
            <w:tcW w:w="998" w:type="dxa"/>
            <w:tcBorders>
              <w:top w:val="single" w:sz="4" w:space="0" w:color="auto"/>
              <w:bottom w:val="nil"/>
            </w:tcBorders>
          </w:tcPr>
          <w:p w:rsidR="004930CB" w:rsidRDefault="004930CB">
            <w:pPr>
              <w:pStyle w:val="ConsPlusNormal"/>
              <w:jc w:val="center"/>
            </w:pPr>
            <w:r>
              <w:t>88,3</w:t>
            </w:r>
          </w:p>
        </w:tc>
        <w:tc>
          <w:tcPr>
            <w:tcW w:w="1018" w:type="dxa"/>
            <w:tcBorders>
              <w:top w:val="single" w:sz="4" w:space="0" w:color="auto"/>
              <w:bottom w:val="nil"/>
            </w:tcBorders>
          </w:tcPr>
          <w:p w:rsidR="004930CB" w:rsidRDefault="004930CB">
            <w:pPr>
              <w:pStyle w:val="ConsPlusNormal"/>
              <w:jc w:val="center"/>
            </w:pPr>
            <w:r>
              <w:t>-</w:t>
            </w:r>
          </w:p>
        </w:tc>
        <w:tc>
          <w:tcPr>
            <w:tcW w:w="1003" w:type="dxa"/>
            <w:tcBorders>
              <w:top w:val="single" w:sz="4" w:space="0" w:color="auto"/>
              <w:bottom w:val="nil"/>
            </w:tcBorders>
          </w:tcPr>
          <w:p w:rsidR="004930CB" w:rsidRDefault="004930CB">
            <w:pPr>
              <w:pStyle w:val="ConsPlusNormal"/>
              <w:jc w:val="center"/>
            </w:pPr>
            <w:r>
              <w:t>-</w:t>
            </w:r>
          </w:p>
        </w:tc>
        <w:tc>
          <w:tcPr>
            <w:tcW w:w="1003" w:type="dxa"/>
            <w:tcBorders>
              <w:top w:val="single" w:sz="4" w:space="0" w:color="auto"/>
              <w:bottom w:val="nil"/>
            </w:tcBorders>
          </w:tcPr>
          <w:p w:rsidR="004930CB" w:rsidRDefault="004930CB">
            <w:pPr>
              <w:pStyle w:val="ConsPlusNormal"/>
              <w:jc w:val="center"/>
            </w:pPr>
            <w:r>
              <w:t>-</w:t>
            </w:r>
          </w:p>
        </w:tc>
        <w:tc>
          <w:tcPr>
            <w:tcW w:w="989" w:type="dxa"/>
            <w:tcBorders>
              <w:top w:val="single" w:sz="4" w:space="0" w:color="auto"/>
              <w:bottom w:val="nil"/>
            </w:tcBorders>
          </w:tcPr>
          <w:p w:rsidR="004930CB" w:rsidRDefault="004930CB">
            <w:pPr>
              <w:pStyle w:val="ConsPlusNormal"/>
              <w:jc w:val="center"/>
            </w:pPr>
            <w:r>
              <w:t>-</w:t>
            </w:r>
          </w:p>
        </w:tc>
        <w:tc>
          <w:tcPr>
            <w:tcW w:w="994" w:type="dxa"/>
            <w:tcBorders>
              <w:top w:val="single" w:sz="4" w:space="0" w:color="auto"/>
              <w:bottom w:val="nil"/>
            </w:tcBorders>
          </w:tcPr>
          <w:p w:rsidR="004930CB" w:rsidRDefault="004930CB">
            <w:pPr>
              <w:pStyle w:val="ConsPlusNormal"/>
              <w:jc w:val="center"/>
            </w:pPr>
            <w:r>
              <w:t>88,3</w:t>
            </w:r>
          </w:p>
        </w:tc>
        <w:tc>
          <w:tcPr>
            <w:tcW w:w="2494" w:type="dxa"/>
            <w:vMerge w:val="restart"/>
            <w:tcBorders>
              <w:top w:val="single" w:sz="4" w:space="0" w:color="auto"/>
              <w:bottom w:val="single" w:sz="4" w:space="0" w:color="auto"/>
            </w:tcBorders>
          </w:tcPr>
          <w:p w:rsidR="004930CB" w:rsidRDefault="004930CB">
            <w:pPr>
              <w:pStyle w:val="ConsPlusNormal"/>
            </w:pPr>
            <w:r>
              <w:t>ввод в действие резервного центра обработки вызовов Системы-112</w:t>
            </w:r>
          </w:p>
        </w:tc>
      </w:tr>
      <w:tr w:rsidR="004930CB">
        <w:tblPrEx>
          <w:tblBorders>
            <w:insideH w:val="none" w:sz="0" w:space="0" w:color="auto"/>
          </w:tblBorders>
        </w:tblPrEx>
        <w:tc>
          <w:tcPr>
            <w:tcW w:w="680" w:type="dxa"/>
            <w:vMerge/>
            <w:tcBorders>
              <w:top w:val="single" w:sz="4" w:space="0" w:color="auto"/>
              <w:bottom w:val="single" w:sz="4" w:space="0" w:color="auto"/>
            </w:tcBorders>
          </w:tcPr>
          <w:p w:rsidR="004930CB" w:rsidRDefault="004930CB"/>
        </w:tc>
        <w:tc>
          <w:tcPr>
            <w:tcW w:w="3005" w:type="dxa"/>
            <w:tcBorders>
              <w:top w:val="nil"/>
              <w:bottom w:val="nil"/>
            </w:tcBorders>
          </w:tcPr>
          <w:p w:rsidR="004930CB" w:rsidRDefault="004930CB">
            <w:pPr>
              <w:pStyle w:val="ConsPlusNormal"/>
            </w:pPr>
            <w:r>
              <w:t>средства федерального бюджета (капитальные вложения) (прогноз) (по согласованию)</w:t>
            </w:r>
          </w:p>
        </w:tc>
        <w:tc>
          <w:tcPr>
            <w:tcW w:w="1928" w:type="dxa"/>
            <w:vMerge/>
            <w:tcBorders>
              <w:top w:val="single" w:sz="4" w:space="0" w:color="auto"/>
              <w:bottom w:val="single" w:sz="4" w:space="0" w:color="auto"/>
            </w:tcBorders>
          </w:tcPr>
          <w:p w:rsidR="004930CB" w:rsidRDefault="004930CB"/>
        </w:tc>
        <w:tc>
          <w:tcPr>
            <w:tcW w:w="998" w:type="dxa"/>
            <w:tcBorders>
              <w:top w:val="nil"/>
              <w:bottom w:val="nil"/>
            </w:tcBorders>
          </w:tcPr>
          <w:p w:rsidR="004930CB" w:rsidRDefault="004930CB">
            <w:pPr>
              <w:pStyle w:val="ConsPlusNormal"/>
              <w:jc w:val="center"/>
            </w:pPr>
            <w:r>
              <w:t>79,5</w:t>
            </w:r>
          </w:p>
        </w:tc>
        <w:tc>
          <w:tcPr>
            <w:tcW w:w="1018" w:type="dxa"/>
            <w:tcBorders>
              <w:top w:val="nil"/>
              <w:bottom w:val="nil"/>
            </w:tcBorders>
          </w:tcPr>
          <w:p w:rsidR="004930CB" w:rsidRDefault="004930CB">
            <w:pPr>
              <w:pStyle w:val="ConsPlusNormal"/>
              <w:jc w:val="center"/>
            </w:pPr>
            <w:r>
              <w:t>-</w:t>
            </w:r>
          </w:p>
        </w:tc>
        <w:tc>
          <w:tcPr>
            <w:tcW w:w="1003" w:type="dxa"/>
            <w:tcBorders>
              <w:top w:val="nil"/>
              <w:bottom w:val="nil"/>
            </w:tcBorders>
          </w:tcPr>
          <w:p w:rsidR="004930CB" w:rsidRDefault="004930CB">
            <w:pPr>
              <w:pStyle w:val="ConsPlusNormal"/>
              <w:jc w:val="center"/>
            </w:pPr>
            <w:r>
              <w:t>-</w:t>
            </w:r>
          </w:p>
        </w:tc>
        <w:tc>
          <w:tcPr>
            <w:tcW w:w="1003" w:type="dxa"/>
            <w:tcBorders>
              <w:top w:val="nil"/>
              <w:bottom w:val="nil"/>
            </w:tcBorders>
          </w:tcPr>
          <w:p w:rsidR="004930CB" w:rsidRDefault="004930CB">
            <w:pPr>
              <w:pStyle w:val="ConsPlusNormal"/>
              <w:jc w:val="center"/>
            </w:pPr>
            <w:r>
              <w:t>-</w:t>
            </w:r>
          </w:p>
        </w:tc>
        <w:tc>
          <w:tcPr>
            <w:tcW w:w="989" w:type="dxa"/>
            <w:tcBorders>
              <w:top w:val="nil"/>
              <w:bottom w:val="nil"/>
            </w:tcBorders>
          </w:tcPr>
          <w:p w:rsidR="004930CB" w:rsidRDefault="004930CB">
            <w:pPr>
              <w:pStyle w:val="ConsPlusNormal"/>
              <w:jc w:val="center"/>
            </w:pPr>
            <w:r>
              <w:t>-</w:t>
            </w:r>
          </w:p>
        </w:tc>
        <w:tc>
          <w:tcPr>
            <w:tcW w:w="994" w:type="dxa"/>
            <w:tcBorders>
              <w:top w:val="nil"/>
              <w:bottom w:val="nil"/>
            </w:tcBorders>
          </w:tcPr>
          <w:p w:rsidR="004930CB" w:rsidRDefault="004930CB">
            <w:pPr>
              <w:pStyle w:val="ConsPlusNormal"/>
              <w:jc w:val="center"/>
            </w:pPr>
            <w:r>
              <w:t>79,5</w:t>
            </w:r>
          </w:p>
        </w:tc>
        <w:tc>
          <w:tcPr>
            <w:tcW w:w="2494" w:type="dxa"/>
            <w:vMerge/>
            <w:tcBorders>
              <w:top w:val="single" w:sz="4" w:space="0" w:color="auto"/>
              <w:bottom w:val="single" w:sz="4" w:space="0" w:color="auto"/>
            </w:tcBorders>
          </w:tcPr>
          <w:p w:rsidR="004930CB" w:rsidRDefault="004930CB"/>
        </w:tc>
      </w:tr>
      <w:tr w:rsidR="004930CB">
        <w:tc>
          <w:tcPr>
            <w:tcW w:w="680" w:type="dxa"/>
            <w:vMerge/>
            <w:tcBorders>
              <w:top w:val="single" w:sz="4" w:space="0" w:color="auto"/>
              <w:bottom w:val="single" w:sz="4" w:space="0" w:color="auto"/>
            </w:tcBorders>
          </w:tcPr>
          <w:p w:rsidR="004930CB" w:rsidRDefault="004930CB"/>
        </w:tc>
        <w:tc>
          <w:tcPr>
            <w:tcW w:w="3005" w:type="dxa"/>
            <w:tcBorders>
              <w:top w:val="nil"/>
              <w:bottom w:val="single" w:sz="4" w:space="0" w:color="auto"/>
            </w:tcBorders>
          </w:tcPr>
          <w:p w:rsidR="004930CB" w:rsidRDefault="004930CB">
            <w:pPr>
              <w:pStyle w:val="ConsPlusNormal"/>
            </w:pPr>
            <w:r>
              <w:t>средства республиканского бюджета Республики Дагестан (прочие нужды)</w:t>
            </w:r>
          </w:p>
        </w:tc>
        <w:tc>
          <w:tcPr>
            <w:tcW w:w="1928" w:type="dxa"/>
            <w:vMerge/>
            <w:tcBorders>
              <w:top w:val="single" w:sz="4" w:space="0" w:color="auto"/>
              <w:bottom w:val="single" w:sz="4" w:space="0" w:color="auto"/>
            </w:tcBorders>
          </w:tcPr>
          <w:p w:rsidR="004930CB" w:rsidRDefault="004930CB"/>
        </w:tc>
        <w:tc>
          <w:tcPr>
            <w:tcW w:w="998" w:type="dxa"/>
            <w:tcBorders>
              <w:top w:val="nil"/>
              <w:bottom w:val="single" w:sz="4" w:space="0" w:color="auto"/>
            </w:tcBorders>
          </w:tcPr>
          <w:p w:rsidR="004930CB" w:rsidRDefault="004930CB">
            <w:pPr>
              <w:pStyle w:val="ConsPlusNormal"/>
              <w:jc w:val="center"/>
            </w:pPr>
            <w:r>
              <w:t>8,8</w:t>
            </w:r>
          </w:p>
        </w:tc>
        <w:tc>
          <w:tcPr>
            <w:tcW w:w="1018" w:type="dxa"/>
            <w:tcBorders>
              <w:top w:val="nil"/>
              <w:bottom w:val="single" w:sz="4" w:space="0" w:color="auto"/>
            </w:tcBorders>
          </w:tcPr>
          <w:p w:rsidR="004930CB" w:rsidRDefault="004930CB">
            <w:pPr>
              <w:pStyle w:val="ConsPlusNormal"/>
              <w:jc w:val="center"/>
            </w:pPr>
            <w:r>
              <w:t>-</w:t>
            </w:r>
          </w:p>
        </w:tc>
        <w:tc>
          <w:tcPr>
            <w:tcW w:w="1003" w:type="dxa"/>
            <w:tcBorders>
              <w:top w:val="nil"/>
              <w:bottom w:val="single" w:sz="4" w:space="0" w:color="auto"/>
            </w:tcBorders>
          </w:tcPr>
          <w:p w:rsidR="004930CB" w:rsidRDefault="004930CB">
            <w:pPr>
              <w:pStyle w:val="ConsPlusNormal"/>
              <w:jc w:val="center"/>
            </w:pPr>
            <w:r>
              <w:t>-</w:t>
            </w:r>
          </w:p>
        </w:tc>
        <w:tc>
          <w:tcPr>
            <w:tcW w:w="1003" w:type="dxa"/>
            <w:tcBorders>
              <w:top w:val="nil"/>
              <w:bottom w:val="single" w:sz="4" w:space="0" w:color="auto"/>
            </w:tcBorders>
          </w:tcPr>
          <w:p w:rsidR="004930CB" w:rsidRDefault="004930CB">
            <w:pPr>
              <w:pStyle w:val="ConsPlusNormal"/>
              <w:jc w:val="center"/>
            </w:pPr>
            <w:r>
              <w:t>-</w:t>
            </w:r>
          </w:p>
        </w:tc>
        <w:tc>
          <w:tcPr>
            <w:tcW w:w="989" w:type="dxa"/>
            <w:tcBorders>
              <w:top w:val="nil"/>
              <w:bottom w:val="single" w:sz="4" w:space="0" w:color="auto"/>
            </w:tcBorders>
          </w:tcPr>
          <w:p w:rsidR="004930CB" w:rsidRDefault="004930CB">
            <w:pPr>
              <w:pStyle w:val="ConsPlusNormal"/>
              <w:jc w:val="center"/>
            </w:pPr>
            <w:r>
              <w:t>-</w:t>
            </w:r>
          </w:p>
        </w:tc>
        <w:tc>
          <w:tcPr>
            <w:tcW w:w="994" w:type="dxa"/>
            <w:tcBorders>
              <w:top w:val="nil"/>
              <w:bottom w:val="single" w:sz="4" w:space="0" w:color="auto"/>
            </w:tcBorders>
          </w:tcPr>
          <w:p w:rsidR="004930CB" w:rsidRDefault="004930CB">
            <w:pPr>
              <w:pStyle w:val="ConsPlusNormal"/>
              <w:jc w:val="center"/>
            </w:pPr>
            <w:r>
              <w:t>8,8</w:t>
            </w:r>
          </w:p>
        </w:tc>
        <w:tc>
          <w:tcPr>
            <w:tcW w:w="2494" w:type="dxa"/>
            <w:vMerge/>
            <w:tcBorders>
              <w:top w:val="single" w:sz="4" w:space="0" w:color="auto"/>
              <w:bottom w:val="single" w:sz="4" w:space="0" w:color="auto"/>
            </w:tcBorders>
          </w:tcPr>
          <w:p w:rsidR="004930CB" w:rsidRDefault="004930CB"/>
        </w:tc>
      </w:tr>
      <w:tr w:rsidR="004930CB">
        <w:tc>
          <w:tcPr>
            <w:tcW w:w="680" w:type="dxa"/>
            <w:vMerge w:val="restart"/>
            <w:tcBorders>
              <w:top w:val="single" w:sz="4" w:space="0" w:color="auto"/>
              <w:bottom w:val="single" w:sz="4" w:space="0" w:color="auto"/>
            </w:tcBorders>
          </w:tcPr>
          <w:p w:rsidR="004930CB" w:rsidRDefault="004930CB">
            <w:pPr>
              <w:pStyle w:val="ConsPlusNormal"/>
              <w:jc w:val="center"/>
            </w:pPr>
            <w:r>
              <w:t>8.</w:t>
            </w:r>
          </w:p>
        </w:tc>
        <w:tc>
          <w:tcPr>
            <w:tcW w:w="3005" w:type="dxa"/>
            <w:tcBorders>
              <w:top w:val="single" w:sz="4" w:space="0" w:color="auto"/>
              <w:bottom w:val="nil"/>
            </w:tcBorders>
          </w:tcPr>
          <w:p w:rsidR="004930CB" w:rsidRDefault="004930CB">
            <w:pPr>
              <w:pStyle w:val="ConsPlusNormal"/>
            </w:pPr>
            <w:r>
              <w:t>Оснащение и интеграция центров обработки вызовов - ЕДДС (далее - ЕДДС) муниципальных образований Республики Дагестане с Системой-112</w:t>
            </w:r>
          </w:p>
        </w:tc>
        <w:tc>
          <w:tcPr>
            <w:tcW w:w="1928" w:type="dxa"/>
            <w:vMerge w:val="restart"/>
            <w:tcBorders>
              <w:top w:val="single" w:sz="4" w:space="0" w:color="auto"/>
              <w:bottom w:val="single" w:sz="4" w:space="0" w:color="auto"/>
            </w:tcBorders>
          </w:tcPr>
          <w:p w:rsidR="004930CB" w:rsidRDefault="004930CB">
            <w:pPr>
              <w:pStyle w:val="ConsPlusNormal"/>
            </w:pPr>
            <w:r>
              <w:t>МЧС Дагестана, органы местного самоуправления муниципальных образований Республики Дагестан (по согласованию)</w:t>
            </w:r>
          </w:p>
        </w:tc>
        <w:tc>
          <w:tcPr>
            <w:tcW w:w="998" w:type="dxa"/>
            <w:tcBorders>
              <w:top w:val="single" w:sz="4" w:space="0" w:color="auto"/>
              <w:bottom w:val="nil"/>
            </w:tcBorders>
          </w:tcPr>
          <w:p w:rsidR="004930CB" w:rsidRDefault="004930CB">
            <w:pPr>
              <w:pStyle w:val="ConsPlusNormal"/>
              <w:jc w:val="center"/>
            </w:pPr>
            <w:r>
              <w:t>130,0</w:t>
            </w:r>
          </w:p>
        </w:tc>
        <w:tc>
          <w:tcPr>
            <w:tcW w:w="1018" w:type="dxa"/>
            <w:tcBorders>
              <w:top w:val="single" w:sz="4" w:space="0" w:color="auto"/>
              <w:bottom w:val="nil"/>
            </w:tcBorders>
          </w:tcPr>
          <w:p w:rsidR="004930CB" w:rsidRDefault="004930CB">
            <w:pPr>
              <w:pStyle w:val="ConsPlusNormal"/>
              <w:jc w:val="center"/>
            </w:pPr>
            <w:r>
              <w:t>-</w:t>
            </w:r>
          </w:p>
        </w:tc>
        <w:tc>
          <w:tcPr>
            <w:tcW w:w="1003" w:type="dxa"/>
            <w:tcBorders>
              <w:top w:val="single" w:sz="4" w:space="0" w:color="auto"/>
              <w:bottom w:val="nil"/>
            </w:tcBorders>
          </w:tcPr>
          <w:p w:rsidR="004930CB" w:rsidRDefault="004930CB">
            <w:pPr>
              <w:pStyle w:val="ConsPlusNormal"/>
              <w:jc w:val="center"/>
            </w:pPr>
            <w:r>
              <w:t>-</w:t>
            </w:r>
          </w:p>
        </w:tc>
        <w:tc>
          <w:tcPr>
            <w:tcW w:w="1003" w:type="dxa"/>
            <w:tcBorders>
              <w:top w:val="single" w:sz="4" w:space="0" w:color="auto"/>
              <w:bottom w:val="nil"/>
            </w:tcBorders>
          </w:tcPr>
          <w:p w:rsidR="004930CB" w:rsidRDefault="004930CB">
            <w:pPr>
              <w:pStyle w:val="ConsPlusNormal"/>
              <w:jc w:val="center"/>
            </w:pPr>
            <w:r>
              <w:t>-</w:t>
            </w:r>
          </w:p>
        </w:tc>
        <w:tc>
          <w:tcPr>
            <w:tcW w:w="989" w:type="dxa"/>
            <w:tcBorders>
              <w:top w:val="single" w:sz="4" w:space="0" w:color="auto"/>
              <w:bottom w:val="nil"/>
            </w:tcBorders>
          </w:tcPr>
          <w:p w:rsidR="004930CB" w:rsidRDefault="004930CB">
            <w:pPr>
              <w:pStyle w:val="ConsPlusNormal"/>
              <w:jc w:val="center"/>
            </w:pPr>
            <w:r>
              <w:t>60,0</w:t>
            </w:r>
          </w:p>
        </w:tc>
        <w:tc>
          <w:tcPr>
            <w:tcW w:w="994" w:type="dxa"/>
            <w:tcBorders>
              <w:top w:val="single" w:sz="4" w:space="0" w:color="auto"/>
              <w:bottom w:val="nil"/>
            </w:tcBorders>
          </w:tcPr>
          <w:p w:rsidR="004930CB" w:rsidRDefault="004930CB">
            <w:pPr>
              <w:pStyle w:val="ConsPlusNormal"/>
              <w:jc w:val="center"/>
            </w:pPr>
            <w:r>
              <w:t>70,0</w:t>
            </w:r>
          </w:p>
        </w:tc>
        <w:tc>
          <w:tcPr>
            <w:tcW w:w="2494" w:type="dxa"/>
            <w:vMerge w:val="restart"/>
            <w:tcBorders>
              <w:top w:val="single" w:sz="4" w:space="0" w:color="auto"/>
              <w:bottom w:val="single" w:sz="4" w:space="0" w:color="auto"/>
            </w:tcBorders>
          </w:tcPr>
          <w:p w:rsidR="004930CB" w:rsidRDefault="004930CB">
            <w:pPr>
              <w:pStyle w:val="ConsPlusNormal"/>
            </w:pPr>
            <w:r>
              <w:t>разработка и ввод в действие центров обработки вызовов Системы-112 ЕДДС муниципальных районов, включая реконструкцию помещений и оснащение программно-техническими комплексами для обеспечения приема вызовов по единому номеру "112" в ЕДДС муниципальных образований</w:t>
            </w:r>
          </w:p>
        </w:tc>
      </w:tr>
      <w:tr w:rsidR="004930CB">
        <w:tblPrEx>
          <w:tblBorders>
            <w:insideH w:val="none" w:sz="0" w:space="0" w:color="auto"/>
          </w:tblBorders>
        </w:tblPrEx>
        <w:tc>
          <w:tcPr>
            <w:tcW w:w="680" w:type="dxa"/>
            <w:vMerge/>
            <w:tcBorders>
              <w:top w:val="single" w:sz="4" w:space="0" w:color="auto"/>
              <w:bottom w:val="single" w:sz="4" w:space="0" w:color="auto"/>
            </w:tcBorders>
          </w:tcPr>
          <w:p w:rsidR="004930CB" w:rsidRDefault="004930CB"/>
        </w:tc>
        <w:tc>
          <w:tcPr>
            <w:tcW w:w="3005" w:type="dxa"/>
            <w:tcBorders>
              <w:top w:val="nil"/>
              <w:bottom w:val="nil"/>
            </w:tcBorders>
          </w:tcPr>
          <w:p w:rsidR="004930CB" w:rsidRDefault="004930CB">
            <w:pPr>
              <w:pStyle w:val="ConsPlusNormal"/>
            </w:pPr>
            <w:r>
              <w:t>средства республиканского бюджета Республики Дагестан (капитальные вложения) (прогноз) (по согласованию)</w:t>
            </w:r>
          </w:p>
        </w:tc>
        <w:tc>
          <w:tcPr>
            <w:tcW w:w="1928" w:type="dxa"/>
            <w:vMerge/>
            <w:tcBorders>
              <w:top w:val="single" w:sz="4" w:space="0" w:color="auto"/>
              <w:bottom w:val="single" w:sz="4" w:space="0" w:color="auto"/>
            </w:tcBorders>
          </w:tcPr>
          <w:p w:rsidR="004930CB" w:rsidRDefault="004930CB"/>
        </w:tc>
        <w:tc>
          <w:tcPr>
            <w:tcW w:w="998" w:type="dxa"/>
            <w:tcBorders>
              <w:top w:val="nil"/>
              <w:bottom w:val="nil"/>
            </w:tcBorders>
          </w:tcPr>
          <w:p w:rsidR="004930CB" w:rsidRDefault="004930CB">
            <w:pPr>
              <w:pStyle w:val="ConsPlusNormal"/>
              <w:jc w:val="center"/>
            </w:pPr>
            <w:r>
              <w:t>95,0</w:t>
            </w:r>
          </w:p>
        </w:tc>
        <w:tc>
          <w:tcPr>
            <w:tcW w:w="1018" w:type="dxa"/>
            <w:tcBorders>
              <w:top w:val="nil"/>
              <w:bottom w:val="nil"/>
            </w:tcBorders>
          </w:tcPr>
          <w:p w:rsidR="004930CB" w:rsidRDefault="004930CB">
            <w:pPr>
              <w:pStyle w:val="ConsPlusNormal"/>
              <w:jc w:val="center"/>
            </w:pPr>
            <w:r>
              <w:t>-</w:t>
            </w:r>
          </w:p>
        </w:tc>
        <w:tc>
          <w:tcPr>
            <w:tcW w:w="1003" w:type="dxa"/>
            <w:tcBorders>
              <w:top w:val="nil"/>
              <w:bottom w:val="nil"/>
            </w:tcBorders>
          </w:tcPr>
          <w:p w:rsidR="004930CB" w:rsidRDefault="004930CB">
            <w:pPr>
              <w:pStyle w:val="ConsPlusNormal"/>
              <w:jc w:val="center"/>
            </w:pPr>
            <w:r>
              <w:t>-</w:t>
            </w:r>
          </w:p>
        </w:tc>
        <w:tc>
          <w:tcPr>
            <w:tcW w:w="1003" w:type="dxa"/>
            <w:tcBorders>
              <w:top w:val="nil"/>
              <w:bottom w:val="nil"/>
            </w:tcBorders>
          </w:tcPr>
          <w:p w:rsidR="004930CB" w:rsidRDefault="004930CB">
            <w:pPr>
              <w:pStyle w:val="ConsPlusNormal"/>
              <w:jc w:val="center"/>
            </w:pPr>
            <w:r>
              <w:t>-</w:t>
            </w:r>
          </w:p>
        </w:tc>
        <w:tc>
          <w:tcPr>
            <w:tcW w:w="989" w:type="dxa"/>
            <w:tcBorders>
              <w:top w:val="nil"/>
              <w:bottom w:val="nil"/>
            </w:tcBorders>
          </w:tcPr>
          <w:p w:rsidR="004930CB" w:rsidRDefault="004930CB">
            <w:pPr>
              <w:pStyle w:val="ConsPlusNormal"/>
              <w:jc w:val="center"/>
            </w:pPr>
            <w:r>
              <w:t>45,0</w:t>
            </w:r>
          </w:p>
        </w:tc>
        <w:tc>
          <w:tcPr>
            <w:tcW w:w="994" w:type="dxa"/>
            <w:tcBorders>
              <w:top w:val="nil"/>
              <w:bottom w:val="nil"/>
            </w:tcBorders>
          </w:tcPr>
          <w:p w:rsidR="004930CB" w:rsidRDefault="004930CB">
            <w:pPr>
              <w:pStyle w:val="ConsPlusNormal"/>
              <w:jc w:val="center"/>
            </w:pPr>
            <w:r>
              <w:t>50,0</w:t>
            </w:r>
          </w:p>
        </w:tc>
        <w:tc>
          <w:tcPr>
            <w:tcW w:w="2494" w:type="dxa"/>
            <w:vMerge/>
            <w:tcBorders>
              <w:top w:val="single" w:sz="4" w:space="0" w:color="auto"/>
              <w:bottom w:val="single" w:sz="4" w:space="0" w:color="auto"/>
            </w:tcBorders>
          </w:tcPr>
          <w:p w:rsidR="004930CB" w:rsidRDefault="004930CB"/>
        </w:tc>
      </w:tr>
      <w:tr w:rsidR="004930CB">
        <w:tc>
          <w:tcPr>
            <w:tcW w:w="680" w:type="dxa"/>
            <w:vMerge/>
            <w:tcBorders>
              <w:top w:val="single" w:sz="4" w:space="0" w:color="auto"/>
              <w:bottom w:val="single" w:sz="4" w:space="0" w:color="auto"/>
            </w:tcBorders>
          </w:tcPr>
          <w:p w:rsidR="004930CB" w:rsidRDefault="004930CB"/>
        </w:tc>
        <w:tc>
          <w:tcPr>
            <w:tcW w:w="3005" w:type="dxa"/>
            <w:tcBorders>
              <w:top w:val="nil"/>
              <w:bottom w:val="single" w:sz="4" w:space="0" w:color="auto"/>
            </w:tcBorders>
          </w:tcPr>
          <w:p w:rsidR="004930CB" w:rsidRDefault="004930CB">
            <w:pPr>
              <w:pStyle w:val="ConsPlusNormal"/>
            </w:pPr>
            <w:r>
              <w:t>средства органов местного самоуправления (капитальные вложения)</w:t>
            </w:r>
          </w:p>
        </w:tc>
        <w:tc>
          <w:tcPr>
            <w:tcW w:w="1928" w:type="dxa"/>
            <w:vMerge/>
            <w:tcBorders>
              <w:top w:val="single" w:sz="4" w:space="0" w:color="auto"/>
              <w:bottom w:val="single" w:sz="4" w:space="0" w:color="auto"/>
            </w:tcBorders>
          </w:tcPr>
          <w:p w:rsidR="004930CB" w:rsidRDefault="004930CB"/>
        </w:tc>
        <w:tc>
          <w:tcPr>
            <w:tcW w:w="998" w:type="dxa"/>
            <w:tcBorders>
              <w:top w:val="nil"/>
              <w:bottom w:val="single" w:sz="4" w:space="0" w:color="auto"/>
            </w:tcBorders>
          </w:tcPr>
          <w:p w:rsidR="004930CB" w:rsidRDefault="004930CB">
            <w:pPr>
              <w:pStyle w:val="ConsPlusNormal"/>
              <w:jc w:val="center"/>
            </w:pPr>
            <w:r>
              <w:t>35,0</w:t>
            </w:r>
          </w:p>
        </w:tc>
        <w:tc>
          <w:tcPr>
            <w:tcW w:w="1018" w:type="dxa"/>
            <w:tcBorders>
              <w:top w:val="nil"/>
              <w:bottom w:val="single" w:sz="4" w:space="0" w:color="auto"/>
            </w:tcBorders>
          </w:tcPr>
          <w:p w:rsidR="004930CB" w:rsidRDefault="004930CB">
            <w:pPr>
              <w:pStyle w:val="ConsPlusNormal"/>
              <w:jc w:val="center"/>
            </w:pPr>
            <w:r>
              <w:t>-</w:t>
            </w:r>
          </w:p>
        </w:tc>
        <w:tc>
          <w:tcPr>
            <w:tcW w:w="1003" w:type="dxa"/>
            <w:tcBorders>
              <w:top w:val="nil"/>
              <w:bottom w:val="single" w:sz="4" w:space="0" w:color="auto"/>
            </w:tcBorders>
          </w:tcPr>
          <w:p w:rsidR="004930CB" w:rsidRDefault="004930CB">
            <w:pPr>
              <w:pStyle w:val="ConsPlusNormal"/>
              <w:jc w:val="center"/>
            </w:pPr>
            <w:r>
              <w:t>-</w:t>
            </w:r>
          </w:p>
        </w:tc>
        <w:tc>
          <w:tcPr>
            <w:tcW w:w="1003" w:type="dxa"/>
            <w:tcBorders>
              <w:top w:val="nil"/>
              <w:bottom w:val="single" w:sz="4" w:space="0" w:color="auto"/>
            </w:tcBorders>
          </w:tcPr>
          <w:p w:rsidR="004930CB" w:rsidRDefault="004930CB">
            <w:pPr>
              <w:pStyle w:val="ConsPlusNormal"/>
              <w:jc w:val="center"/>
            </w:pPr>
            <w:r>
              <w:t>-</w:t>
            </w:r>
          </w:p>
        </w:tc>
        <w:tc>
          <w:tcPr>
            <w:tcW w:w="989" w:type="dxa"/>
            <w:tcBorders>
              <w:top w:val="nil"/>
              <w:bottom w:val="single" w:sz="4" w:space="0" w:color="auto"/>
            </w:tcBorders>
          </w:tcPr>
          <w:p w:rsidR="004930CB" w:rsidRDefault="004930CB">
            <w:pPr>
              <w:pStyle w:val="ConsPlusNormal"/>
              <w:jc w:val="center"/>
            </w:pPr>
            <w:r>
              <w:t>15,0</w:t>
            </w:r>
          </w:p>
        </w:tc>
        <w:tc>
          <w:tcPr>
            <w:tcW w:w="994" w:type="dxa"/>
            <w:tcBorders>
              <w:top w:val="nil"/>
              <w:bottom w:val="single" w:sz="4" w:space="0" w:color="auto"/>
            </w:tcBorders>
          </w:tcPr>
          <w:p w:rsidR="004930CB" w:rsidRDefault="004930CB">
            <w:pPr>
              <w:pStyle w:val="ConsPlusNormal"/>
              <w:jc w:val="center"/>
            </w:pPr>
            <w:r>
              <w:t>20,0</w:t>
            </w:r>
          </w:p>
        </w:tc>
        <w:tc>
          <w:tcPr>
            <w:tcW w:w="2494" w:type="dxa"/>
            <w:vMerge/>
            <w:tcBorders>
              <w:top w:val="single" w:sz="4" w:space="0" w:color="auto"/>
              <w:bottom w:val="single" w:sz="4" w:space="0" w:color="auto"/>
            </w:tcBorders>
          </w:tcPr>
          <w:p w:rsidR="004930CB" w:rsidRDefault="004930CB"/>
        </w:tc>
      </w:tr>
      <w:tr w:rsidR="004930CB">
        <w:tc>
          <w:tcPr>
            <w:tcW w:w="680" w:type="dxa"/>
            <w:vMerge w:val="restart"/>
            <w:tcBorders>
              <w:top w:val="single" w:sz="4" w:space="0" w:color="auto"/>
              <w:bottom w:val="single" w:sz="4" w:space="0" w:color="auto"/>
            </w:tcBorders>
          </w:tcPr>
          <w:p w:rsidR="004930CB" w:rsidRDefault="004930CB">
            <w:pPr>
              <w:pStyle w:val="ConsPlusNormal"/>
              <w:jc w:val="center"/>
            </w:pPr>
            <w:r>
              <w:t>9.</w:t>
            </w:r>
          </w:p>
        </w:tc>
        <w:tc>
          <w:tcPr>
            <w:tcW w:w="3005" w:type="dxa"/>
            <w:tcBorders>
              <w:top w:val="single" w:sz="4" w:space="0" w:color="auto"/>
              <w:bottom w:val="nil"/>
            </w:tcBorders>
          </w:tcPr>
          <w:p w:rsidR="004930CB" w:rsidRDefault="004930CB">
            <w:pPr>
              <w:pStyle w:val="ConsPlusNormal"/>
            </w:pPr>
            <w:r>
              <w:t>Оснащение и интеграция дежурно-диспетчерских служб с Системой-112</w:t>
            </w:r>
          </w:p>
        </w:tc>
        <w:tc>
          <w:tcPr>
            <w:tcW w:w="1928" w:type="dxa"/>
            <w:tcBorders>
              <w:top w:val="single" w:sz="4" w:space="0" w:color="auto"/>
              <w:bottom w:val="nil"/>
            </w:tcBorders>
          </w:tcPr>
          <w:p w:rsidR="004930CB" w:rsidRDefault="004930CB">
            <w:pPr>
              <w:pStyle w:val="ConsPlusNormal"/>
            </w:pPr>
            <w:r>
              <w:t>МЧС Дагестана, ГУ МЧС России по РД (по согласованию),</w:t>
            </w:r>
          </w:p>
          <w:p w:rsidR="004930CB" w:rsidRDefault="004930CB">
            <w:pPr>
              <w:pStyle w:val="ConsPlusNormal"/>
            </w:pPr>
            <w:r>
              <w:t>Минздрав РД,</w:t>
            </w:r>
          </w:p>
          <w:p w:rsidR="004930CB" w:rsidRDefault="004930CB">
            <w:pPr>
              <w:pStyle w:val="ConsPlusNormal"/>
            </w:pPr>
            <w:r>
              <w:t>Минтрансэнергосвязь РД,</w:t>
            </w:r>
          </w:p>
          <w:p w:rsidR="004930CB" w:rsidRDefault="004930CB">
            <w:pPr>
              <w:pStyle w:val="ConsPlusNormal"/>
            </w:pPr>
            <w:r>
              <w:lastRenderedPageBreak/>
              <w:t>МВД по РД (по согласованию),</w:t>
            </w:r>
          </w:p>
          <w:p w:rsidR="004930CB" w:rsidRDefault="004930CB">
            <w:pPr>
              <w:pStyle w:val="ConsPlusNormal"/>
            </w:pPr>
            <w:r>
              <w:t>УФСБ по РД (по согласованию),</w:t>
            </w:r>
          </w:p>
          <w:p w:rsidR="004930CB" w:rsidRDefault="004930CB">
            <w:pPr>
              <w:pStyle w:val="ConsPlusNormal"/>
            </w:pPr>
            <w:r>
              <w:t>органы местного самоуправления муниципальных образований Республики Дагестан (по согласованию),</w:t>
            </w:r>
          </w:p>
          <w:p w:rsidR="004930CB" w:rsidRDefault="004930CB">
            <w:pPr>
              <w:pStyle w:val="ConsPlusNormal"/>
            </w:pPr>
            <w:r>
              <w:t>ООО "Дагестангазсервис" (по согласованию),</w:t>
            </w:r>
          </w:p>
          <w:p w:rsidR="004930CB" w:rsidRDefault="004930CB">
            <w:pPr>
              <w:pStyle w:val="ConsPlusNormal"/>
            </w:pPr>
            <w:r>
              <w:t>АО "Дагэнергосеть" (по согласованию)</w:t>
            </w:r>
          </w:p>
        </w:tc>
        <w:tc>
          <w:tcPr>
            <w:tcW w:w="998" w:type="dxa"/>
            <w:tcBorders>
              <w:top w:val="single" w:sz="4" w:space="0" w:color="auto"/>
              <w:bottom w:val="nil"/>
            </w:tcBorders>
          </w:tcPr>
          <w:p w:rsidR="004930CB" w:rsidRDefault="004930CB">
            <w:pPr>
              <w:pStyle w:val="ConsPlusNormal"/>
              <w:jc w:val="center"/>
            </w:pPr>
            <w:r>
              <w:lastRenderedPageBreak/>
              <w:t>168,2</w:t>
            </w:r>
          </w:p>
        </w:tc>
        <w:tc>
          <w:tcPr>
            <w:tcW w:w="1018" w:type="dxa"/>
            <w:tcBorders>
              <w:top w:val="single" w:sz="4" w:space="0" w:color="auto"/>
              <w:bottom w:val="nil"/>
            </w:tcBorders>
          </w:tcPr>
          <w:p w:rsidR="004930CB" w:rsidRDefault="004930CB">
            <w:pPr>
              <w:pStyle w:val="ConsPlusNormal"/>
              <w:jc w:val="center"/>
            </w:pPr>
            <w:r>
              <w:t>-</w:t>
            </w:r>
          </w:p>
        </w:tc>
        <w:tc>
          <w:tcPr>
            <w:tcW w:w="1003" w:type="dxa"/>
            <w:tcBorders>
              <w:top w:val="single" w:sz="4" w:space="0" w:color="auto"/>
              <w:bottom w:val="nil"/>
            </w:tcBorders>
          </w:tcPr>
          <w:p w:rsidR="004930CB" w:rsidRDefault="004930CB">
            <w:pPr>
              <w:pStyle w:val="ConsPlusNormal"/>
              <w:jc w:val="center"/>
            </w:pPr>
            <w:r>
              <w:t>-</w:t>
            </w:r>
          </w:p>
        </w:tc>
        <w:tc>
          <w:tcPr>
            <w:tcW w:w="1003" w:type="dxa"/>
            <w:tcBorders>
              <w:top w:val="single" w:sz="4" w:space="0" w:color="auto"/>
              <w:bottom w:val="nil"/>
            </w:tcBorders>
          </w:tcPr>
          <w:p w:rsidR="004930CB" w:rsidRDefault="004930CB">
            <w:pPr>
              <w:pStyle w:val="ConsPlusNormal"/>
              <w:jc w:val="center"/>
            </w:pPr>
            <w:r>
              <w:t>-</w:t>
            </w:r>
          </w:p>
        </w:tc>
        <w:tc>
          <w:tcPr>
            <w:tcW w:w="989" w:type="dxa"/>
            <w:tcBorders>
              <w:top w:val="single" w:sz="4" w:space="0" w:color="auto"/>
              <w:bottom w:val="nil"/>
            </w:tcBorders>
          </w:tcPr>
          <w:p w:rsidR="004930CB" w:rsidRDefault="004930CB">
            <w:pPr>
              <w:pStyle w:val="ConsPlusNormal"/>
              <w:jc w:val="center"/>
            </w:pPr>
            <w:r>
              <w:t>89,6</w:t>
            </w:r>
          </w:p>
        </w:tc>
        <w:tc>
          <w:tcPr>
            <w:tcW w:w="994" w:type="dxa"/>
            <w:tcBorders>
              <w:top w:val="single" w:sz="4" w:space="0" w:color="auto"/>
              <w:bottom w:val="nil"/>
            </w:tcBorders>
          </w:tcPr>
          <w:p w:rsidR="004930CB" w:rsidRDefault="004930CB">
            <w:pPr>
              <w:pStyle w:val="ConsPlusNormal"/>
              <w:jc w:val="center"/>
            </w:pPr>
            <w:r>
              <w:t>78,6</w:t>
            </w:r>
          </w:p>
        </w:tc>
        <w:tc>
          <w:tcPr>
            <w:tcW w:w="2494" w:type="dxa"/>
            <w:tcBorders>
              <w:top w:val="single" w:sz="4" w:space="0" w:color="auto"/>
              <w:bottom w:val="nil"/>
            </w:tcBorders>
          </w:tcPr>
          <w:p w:rsidR="004930CB" w:rsidRDefault="004930CB">
            <w:pPr>
              <w:pStyle w:val="ConsPlusNormal"/>
            </w:pPr>
            <w:r>
              <w:t xml:space="preserve">создание инфраструктуры дежурно-диспетчерских служб федеральных органов исполнительной власти, органов </w:t>
            </w:r>
            <w:r>
              <w:lastRenderedPageBreak/>
              <w:t>исполнительной власти Республики Дагестан, органов местного самоуправления и организаций в рамках Системы-112</w:t>
            </w:r>
          </w:p>
        </w:tc>
      </w:tr>
      <w:tr w:rsidR="004930CB">
        <w:tblPrEx>
          <w:tblBorders>
            <w:insideH w:val="none" w:sz="0" w:space="0" w:color="auto"/>
          </w:tblBorders>
        </w:tblPrEx>
        <w:tc>
          <w:tcPr>
            <w:tcW w:w="680" w:type="dxa"/>
            <w:vMerge/>
            <w:tcBorders>
              <w:top w:val="single" w:sz="4" w:space="0" w:color="auto"/>
              <w:bottom w:val="single" w:sz="4" w:space="0" w:color="auto"/>
            </w:tcBorders>
          </w:tcPr>
          <w:p w:rsidR="004930CB" w:rsidRDefault="004930CB"/>
        </w:tc>
        <w:tc>
          <w:tcPr>
            <w:tcW w:w="3005" w:type="dxa"/>
            <w:tcBorders>
              <w:top w:val="nil"/>
              <w:bottom w:val="nil"/>
            </w:tcBorders>
          </w:tcPr>
          <w:p w:rsidR="004930CB" w:rsidRDefault="004930CB">
            <w:pPr>
              <w:pStyle w:val="ConsPlusNormal"/>
            </w:pPr>
            <w:r>
              <w:t>средства федерального бюджета (капитальные вложения) (прогноз) (по согласованию)</w:t>
            </w:r>
          </w:p>
        </w:tc>
        <w:tc>
          <w:tcPr>
            <w:tcW w:w="1928" w:type="dxa"/>
            <w:vMerge w:val="restart"/>
            <w:tcBorders>
              <w:top w:val="nil"/>
              <w:bottom w:val="single" w:sz="4" w:space="0" w:color="auto"/>
            </w:tcBorders>
          </w:tcPr>
          <w:p w:rsidR="004930CB" w:rsidRDefault="004930CB">
            <w:pPr>
              <w:pStyle w:val="ConsPlusNormal"/>
            </w:pPr>
          </w:p>
        </w:tc>
        <w:tc>
          <w:tcPr>
            <w:tcW w:w="998" w:type="dxa"/>
            <w:tcBorders>
              <w:top w:val="nil"/>
              <w:bottom w:val="nil"/>
            </w:tcBorders>
          </w:tcPr>
          <w:p w:rsidR="004930CB" w:rsidRDefault="004930CB">
            <w:pPr>
              <w:pStyle w:val="ConsPlusNormal"/>
              <w:jc w:val="center"/>
            </w:pPr>
            <w:r>
              <w:t>34,6</w:t>
            </w:r>
          </w:p>
        </w:tc>
        <w:tc>
          <w:tcPr>
            <w:tcW w:w="1018" w:type="dxa"/>
            <w:tcBorders>
              <w:top w:val="nil"/>
              <w:bottom w:val="nil"/>
            </w:tcBorders>
          </w:tcPr>
          <w:p w:rsidR="004930CB" w:rsidRDefault="004930CB">
            <w:pPr>
              <w:pStyle w:val="ConsPlusNormal"/>
              <w:jc w:val="center"/>
            </w:pPr>
            <w:r>
              <w:t>-</w:t>
            </w:r>
          </w:p>
        </w:tc>
        <w:tc>
          <w:tcPr>
            <w:tcW w:w="1003" w:type="dxa"/>
            <w:tcBorders>
              <w:top w:val="nil"/>
              <w:bottom w:val="nil"/>
            </w:tcBorders>
          </w:tcPr>
          <w:p w:rsidR="004930CB" w:rsidRDefault="004930CB">
            <w:pPr>
              <w:pStyle w:val="ConsPlusNormal"/>
              <w:jc w:val="center"/>
            </w:pPr>
            <w:r>
              <w:t>-</w:t>
            </w:r>
          </w:p>
        </w:tc>
        <w:tc>
          <w:tcPr>
            <w:tcW w:w="1003" w:type="dxa"/>
            <w:tcBorders>
              <w:top w:val="nil"/>
              <w:bottom w:val="nil"/>
            </w:tcBorders>
          </w:tcPr>
          <w:p w:rsidR="004930CB" w:rsidRDefault="004930CB">
            <w:pPr>
              <w:pStyle w:val="ConsPlusNormal"/>
              <w:jc w:val="center"/>
            </w:pPr>
            <w:r>
              <w:t>-</w:t>
            </w:r>
          </w:p>
        </w:tc>
        <w:tc>
          <w:tcPr>
            <w:tcW w:w="989" w:type="dxa"/>
            <w:tcBorders>
              <w:top w:val="nil"/>
              <w:bottom w:val="nil"/>
            </w:tcBorders>
          </w:tcPr>
          <w:p w:rsidR="004930CB" w:rsidRDefault="004930CB">
            <w:pPr>
              <w:pStyle w:val="ConsPlusNormal"/>
              <w:jc w:val="center"/>
            </w:pPr>
            <w:r>
              <w:t>22,8</w:t>
            </w:r>
          </w:p>
        </w:tc>
        <w:tc>
          <w:tcPr>
            <w:tcW w:w="994" w:type="dxa"/>
            <w:tcBorders>
              <w:top w:val="nil"/>
              <w:bottom w:val="nil"/>
            </w:tcBorders>
          </w:tcPr>
          <w:p w:rsidR="004930CB" w:rsidRDefault="004930CB">
            <w:pPr>
              <w:pStyle w:val="ConsPlusNormal"/>
              <w:jc w:val="center"/>
            </w:pPr>
            <w:r>
              <w:t>11,8</w:t>
            </w:r>
          </w:p>
        </w:tc>
        <w:tc>
          <w:tcPr>
            <w:tcW w:w="2494" w:type="dxa"/>
            <w:vMerge w:val="restart"/>
            <w:tcBorders>
              <w:top w:val="nil"/>
              <w:bottom w:val="single" w:sz="4" w:space="0" w:color="auto"/>
            </w:tcBorders>
          </w:tcPr>
          <w:p w:rsidR="004930CB" w:rsidRDefault="004930CB">
            <w:pPr>
              <w:pStyle w:val="ConsPlusNormal"/>
            </w:pPr>
          </w:p>
        </w:tc>
      </w:tr>
      <w:tr w:rsidR="004930CB">
        <w:tblPrEx>
          <w:tblBorders>
            <w:insideH w:val="none" w:sz="0" w:space="0" w:color="auto"/>
          </w:tblBorders>
        </w:tblPrEx>
        <w:tc>
          <w:tcPr>
            <w:tcW w:w="680" w:type="dxa"/>
            <w:vMerge/>
            <w:tcBorders>
              <w:top w:val="single" w:sz="4" w:space="0" w:color="auto"/>
              <w:bottom w:val="single" w:sz="4" w:space="0" w:color="auto"/>
            </w:tcBorders>
          </w:tcPr>
          <w:p w:rsidR="004930CB" w:rsidRDefault="004930CB"/>
        </w:tc>
        <w:tc>
          <w:tcPr>
            <w:tcW w:w="3005" w:type="dxa"/>
            <w:tcBorders>
              <w:top w:val="nil"/>
              <w:bottom w:val="nil"/>
            </w:tcBorders>
          </w:tcPr>
          <w:p w:rsidR="004930CB" w:rsidRDefault="004930CB">
            <w:pPr>
              <w:pStyle w:val="ConsPlusNormal"/>
            </w:pPr>
            <w:r>
              <w:t>средства республиканского бюджета Республики Дагестан (капитальные вложения)</w:t>
            </w:r>
          </w:p>
        </w:tc>
        <w:tc>
          <w:tcPr>
            <w:tcW w:w="1928" w:type="dxa"/>
            <w:vMerge/>
            <w:tcBorders>
              <w:top w:val="nil"/>
              <w:bottom w:val="single" w:sz="4" w:space="0" w:color="auto"/>
            </w:tcBorders>
          </w:tcPr>
          <w:p w:rsidR="004930CB" w:rsidRDefault="004930CB"/>
        </w:tc>
        <w:tc>
          <w:tcPr>
            <w:tcW w:w="998" w:type="dxa"/>
            <w:tcBorders>
              <w:top w:val="nil"/>
              <w:bottom w:val="nil"/>
            </w:tcBorders>
          </w:tcPr>
          <w:p w:rsidR="004930CB" w:rsidRDefault="004930CB">
            <w:pPr>
              <w:pStyle w:val="ConsPlusNormal"/>
              <w:jc w:val="center"/>
            </w:pPr>
            <w:r>
              <w:t>51,2</w:t>
            </w:r>
          </w:p>
        </w:tc>
        <w:tc>
          <w:tcPr>
            <w:tcW w:w="1018" w:type="dxa"/>
            <w:tcBorders>
              <w:top w:val="nil"/>
              <w:bottom w:val="nil"/>
            </w:tcBorders>
          </w:tcPr>
          <w:p w:rsidR="004930CB" w:rsidRDefault="004930CB">
            <w:pPr>
              <w:pStyle w:val="ConsPlusNormal"/>
              <w:jc w:val="center"/>
            </w:pPr>
            <w:r>
              <w:t>-</w:t>
            </w:r>
          </w:p>
        </w:tc>
        <w:tc>
          <w:tcPr>
            <w:tcW w:w="1003" w:type="dxa"/>
            <w:tcBorders>
              <w:top w:val="nil"/>
              <w:bottom w:val="nil"/>
            </w:tcBorders>
          </w:tcPr>
          <w:p w:rsidR="004930CB" w:rsidRDefault="004930CB">
            <w:pPr>
              <w:pStyle w:val="ConsPlusNormal"/>
              <w:jc w:val="center"/>
            </w:pPr>
            <w:r>
              <w:t>-</w:t>
            </w:r>
          </w:p>
        </w:tc>
        <w:tc>
          <w:tcPr>
            <w:tcW w:w="1003" w:type="dxa"/>
            <w:tcBorders>
              <w:top w:val="nil"/>
              <w:bottom w:val="nil"/>
            </w:tcBorders>
          </w:tcPr>
          <w:p w:rsidR="004930CB" w:rsidRDefault="004930CB">
            <w:pPr>
              <w:pStyle w:val="ConsPlusNormal"/>
              <w:jc w:val="center"/>
            </w:pPr>
            <w:r>
              <w:t>-</w:t>
            </w:r>
          </w:p>
        </w:tc>
        <w:tc>
          <w:tcPr>
            <w:tcW w:w="989" w:type="dxa"/>
            <w:tcBorders>
              <w:top w:val="nil"/>
              <w:bottom w:val="nil"/>
            </w:tcBorders>
          </w:tcPr>
          <w:p w:rsidR="004930CB" w:rsidRDefault="004930CB">
            <w:pPr>
              <w:pStyle w:val="ConsPlusNormal"/>
              <w:jc w:val="center"/>
            </w:pPr>
            <w:r>
              <w:t>25,6</w:t>
            </w:r>
          </w:p>
        </w:tc>
        <w:tc>
          <w:tcPr>
            <w:tcW w:w="994" w:type="dxa"/>
            <w:tcBorders>
              <w:top w:val="nil"/>
              <w:bottom w:val="nil"/>
            </w:tcBorders>
          </w:tcPr>
          <w:p w:rsidR="004930CB" w:rsidRDefault="004930CB">
            <w:pPr>
              <w:pStyle w:val="ConsPlusNormal"/>
              <w:jc w:val="center"/>
            </w:pPr>
            <w:r>
              <w:t>25,6</w:t>
            </w:r>
          </w:p>
        </w:tc>
        <w:tc>
          <w:tcPr>
            <w:tcW w:w="2494" w:type="dxa"/>
            <w:vMerge/>
            <w:tcBorders>
              <w:top w:val="nil"/>
              <w:bottom w:val="single" w:sz="4" w:space="0" w:color="auto"/>
            </w:tcBorders>
          </w:tcPr>
          <w:p w:rsidR="004930CB" w:rsidRDefault="004930CB"/>
        </w:tc>
      </w:tr>
      <w:tr w:rsidR="004930CB">
        <w:tblPrEx>
          <w:tblBorders>
            <w:insideH w:val="none" w:sz="0" w:space="0" w:color="auto"/>
          </w:tblBorders>
        </w:tblPrEx>
        <w:tc>
          <w:tcPr>
            <w:tcW w:w="680" w:type="dxa"/>
            <w:vMerge/>
            <w:tcBorders>
              <w:top w:val="single" w:sz="4" w:space="0" w:color="auto"/>
              <w:bottom w:val="single" w:sz="4" w:space="0" w:color="auto"/>
            </w:tcBorders>
          </w:tcPr>
          <w:p w:rsidR="004930CB" w:rsidRDefault="004930CB"/>
        </w:tc>
        <w:tc>
          <w:tcPr>
            <w:tcW w:w="3005" w:type="dxa"/>
            <w:tcBorders>
              <w:top w:val="nil"/>
              <w:bottom w:val="nil"/>
            </w:tcBorders>
          </w:tcPr>
          <w:p w:rsidR="004930CB" w:rsidRDefault="004930CB">
            <w:pPr>
              <w:pStyle w:val="ConsPlusNormal"/>
            </w:pPr>
            <w:r>
              <w:t>средства органов местного самоуправления (капитальные вложения)</w:t>
            </w:r>
          </w:p>
        </w:tc>
        <w:tc>
          <w:tcPr>
            <w:tcW w:w="1928" w:type="dxa"/>
            <w:vMerge/>
            <w:tcBorders>
              <w:top w:val="nil"/>
              <w:bottom w:val="single" w:sz="4" w:space="0" w:color="auto"/>
            </w:tcBorders>
          </w:tcPr>
          <w:p w:rsidR="004930CB" w:rsidRDefault="004930CB"/>
        </w:tc>
        <w:tc>
          <w:tcPr>
            <w:tcW w:w="998" w:type="dxa"/>
            <w:tcBorders>
              <w:top w:val="nil"/>
              <w:bottom w:val="nil"/>
            </w:tcBorders>
          </w:tcPr>
          <w:p w:rsidR="004930CB" w:rsidRDefault="004930CB">
            <w:pPr>
              <w:pStyle w:val="ConsPlusNormal"/>
              <w:jc w:val="center"/>
            </w:pPr>
            <w:r>
              <w:t>46,4</w:t>
            </w:r>
          </w:p>
        </w:tc>
        <w:tc>
          <w:tcPr>
            <w:tcW w:w="1018" w:type="dxa"/>
            <w:tcBorders>
              <w:top w:val="nil"/>
              <w:bottom w:val="nil"/>
            </w:tcBorders>
          </w:tcPr>
          <w:p w:rsidR="004930CB" w:rsidRDefault="004930CB">
            <w:pPr>
              <w:pStyle w:val="ConsPlusNormal"/>
              <w:jc w:val="center"/>
            </w:pPr>
            <w:r>
              <w:t>-</w:t>
            </w:r>
          </w:p>
        </w:tc>
        <w:tc>
          <w:tcPr>
            <w:tcW w:w="1003" w:type="dxa"/>
            <w:tcBorders>
              <w:top w:val="nil"/>
              <w:bottom w:val="nil"/>
            </w:tcBorders>
          </w:tcPr>
          <w:p w:rsidR="004930CB" w:rsidRDefault="004930CB">
            <w:pPr>
              <w:pStyle w:val="ConsPlusNormal"/>
              <w:jc w:val="center"/>
            </w:pPr>
            <w:r>
              <w:t>-</w:t>
            </w:r>
          </w:p>
        </w:tc>
        <w:tc>
          <w:tcPr>
            <w:tcW w:w="1003" w:type="dxa"/>
            <w:tcBorders>
              <w:top w:val="nil"/>
              <w:bottom w:val="nil"/>
            </w:tcBorders>
          </w:tcPr>
          <w:p w:rsidR="004930CB" w:rsidRDefault="004930CB">
            <w:pPr>
              <w:pStyle w:val="ConsPlusNormal"/>
              <w:jc w:val="center"/>
            </w:pPr>
            <w:r>
              <w:t>-</w:t>
            </w:r>
          </w:p>
        </w:tc>
        <w:tc>
          <w:tcPr>
            <w:tcW w:w="989" w:type="dxa"/>
            <w:tcBorders>
              <w:top w:val="nil"/>
              <w:bottom w:val="nil"/>
            </w:tcBorders>
          </w:tcPr>
          <w:p w:rsidR="004930CB" w:rsidRDefault="004930CB">
            <w:pPr>
              <w:pStyle w:val="ConsPlusNormal"/>
              <w:jc w:val="center"/>
            </w:pPr>
            <w:r>
              <w:t>23,2</w:t>
            </w:r>
          </w:p>
        </w:tc>
        <w:tc>
          <w:tcPr>
            <w:tcW w:w="994" w:type="dxa"/>
            <w:tcBorders>
              <w:top w:val="nil"/>
              <w:bottom w:val="nil"/>
            </w:tcBorders>
          </w:tcPr>
          <w:p w:rsidR="004930CB" w:rsidRDefault="004930CB">
            <w:pPr>
              <w:pStyle w:val="ConsPlusNormal"/>
              <w:jc w:val="center"/>
            </w:pPr>
            <w:r>
              <w:t>23,2</w:t>
            </w:r>
          </w:p>
        </w:tc>
        <w:tc>
          <w:tcPr>
            <w:tcW w:w="2494" w:type="dxa"/>
            <w:vMerge/>
            <w:tcBorders>
              <w:top w:val="nil"/>
              <w:bottom w:val="single" w:sz="4" w:space="0" w:color="auto"/>
            </w:tcBorders>
          </w:tcPr>
          <w:p w:rsidR="004930CB" w:rsidRDefault="004930CB"/>
        </w:tc>
      </w:tr>
      <w:tr w:rsidR="004930CB">
        <w:tc>
          <w:tcPr>
            <w:tcW w:w="680" w:type="dxa"/>
            <w:vMerge/>
            <w:tcBorders>
              <w:top w:val="single" w:sz="4" w:space="0" w:color="auto"/>
              <w:bottom w:val="single" w:sz="4" w:space="0" w:color="auto"/>
            </w:tcBorders>
          </w:tcPr>
          <w:p w:rsidR="004930CB" w:rsidRDefault="004930CB"/>
        </w:tc>
        <w:tc>
          <w:tcPr>
            <w:tcW w:w="3005" w:type="dxa"/>
            <w:tcBorders>
              <w:top w:val="nil"/>
              <w:bottom w:val="single" w:sz="4" w:space="0" w:color="auto"/>
            </w:tcBorders>
          </w:tcPr>
          <w:p w:rsidR="004930CB" w:rsidRDefault="004930CB">
            <w:pPr>
              <w:pStyle w:val="ConsPlusNormal"/>
            </w:pPr>
            <w:r>
              <w:t xml:space="preserve">средства внебюджетных </w:t>
            </w:r>
            <w:r>
              <w:lastRenderedPageBreak/>
              <w:t>источников (капитальные вложения)</w:t>
            </w:r>
          </w:p>
        </w:tc>
        <w:tc>
          <w:tcPr>
            <w:tcW w:w="1928" w:type="dxa"/>
            <w:vMerge/>
            <w:tcBorders>
              <w:top w:val="nil"/>
              <w:bottom w:val="single" w:sz="4" w:space="0" w:color="auto"/>
            </w:tcBorders>
          </w:tcPr>
          <w:p w:rsidR="004930CB" w:rsidRDefault="004930CB"/>
        </w:tc>
        <w:tc>
          <w:tcPr>
            <w:tcW w:w="998" w:type="dxa"/>
            <w:tcBorders>
              <w:top w:val="nil"/>
              <w:bottom w:val="single" w:sz="4" w:space="0" w:color="auto"/>
            </w:tcBorders>
          </w:tcPr>
          <w:p w:rsidR="004930CB" w:rsidRDefault="004930CB">
            <w:pPr>
              <w:pStyle w:val="ConsPlusNormal"/>
              <w:jc w:val="center"/>
            </w:pPr>
            <w:r>
              <w:t>36,0</w:t>
            </w:r>
          </w:p>
        </w:tc>
        <w:tc>
          <w:tcPr>
            <w:tcW w:w="1018" w:type="dxa"/>
            <w:tcBorders>
              <w:top w:val="nil"/>
              <w:bottom w:val="single" w:sz="4" w:space="0" w:color="auto"/>
            </w:tcBorders>
          </w:tcPr>
          <w:p w:rsidR="004930CB" w:rsidRDefault="004930CB">
            <w:pPr>
              <w:pStyle w:val="ConsPlusNormal"/>
              <w:jc w:val="center"/>
            </w:pPr>
            <w:r>
              <w:t>-</w:t>
            </w:r>
          </w:p>
        </w:tc>
        <w:tc>
          <w:tcPr>
            <w:tcW w:w="1003" w:type="dxa"/>
            <w:tcBorders>
              <w:top w:val="nil"/>
              <w:bottom w:val="single" w:sz="4" w:space="0" w:color="auto"/>
            </w:tcBorders>
          </w:tcPr>
          <w:p w:rsidR="004930CB" w:rsidRDefault="004930CB">
            <w:pPr>
              <w:pStyle w:val="ConsPlusNormal"/>
              <w:jc w:val="center"/>
            </w:pPr>
            <w:r>
              <w:t>-</w:t>
            </w:r>
          </w:p>
        </w:tc>
        <w:tc>
          <w:tcPr>
            <w:tcW w:w="1003" w:type="dxa"/>
            <w:tcBorders>
              <w:top w:val="nil"/>
              <w:bottom w:val="single" w:sz="4" w:space="0" w:color="auto"/>
            </w:tcBorders>
          </w:tcPr>
          <w:p w:rsidR="004930CB" w:rsidRDefault="004930CB">
            <w:pPr>
              <w:pStyle w:val="ConsPlusNormal"/>
              <w:jc w:val="center"/>
            </w:pPr>
            <w:r>
              <w:t>-</w:t>
            </w:r>
          </w:p>
        </w:tc>
        <w:tc>
          <w:tcPr>
            <w:tcW w:w="989" w:type="dxa"/>
            <w:tcBorders>
              <w:top w:val="nil"/>
              <w:bottom w:val="single" w:sz="4" w:space="0" w:color="auto"/>
            </w:tcBorders>
          </w:tcPr>
          <w:p w:rsidR="004930CB" w:rsidRDefault="004930CB">
            <w:pPr>
              <w:pStyle w:val="ConsPlusNormal"/>
              <w:jc w:val="center"/>
            </w:pPr>
            <w:r>
              <w:t>18,0</w:t>
            </w:r>
          </w:p>
        </w:tc>
        <w:tc>
          <w:tcPr>
            <w:tcW w:w="994" w:type="dxa"/>
            <w:tcBorders>
              <w:top w:val="nil"/>
              <w:bottom w:val="single" w:sz="4" w:space="0" w:color="auto"/>
            </w:tcBorders>
          </w:tcPr>
          <w:p w:rsidR="004930CB" w:rsidRDefault="004930CB">
            <w:pPr>
              <w:pStyle w:val="ConsPlusNormal"/>
              <w:jc w:val="center"/>
            </w:pPr>
            <w:r>
              <w:t>18,0</w:t>
            </w:r>
          </w:p>
        </w:tc>
        <w:tc>
          <w:tcPr>
            <w:tcW w:w="2494" w:type="dxa"/>
            <w:vMerge/>
            <w:tcBorders>
              <w:top w:val="nil"/>
              <w:bottom w:val="single" w:sz="4" w:space="0" w:color="auto"/>
            </w:tcBorders>
          </w:tcPr>
          <w:p w:rsidR="004930CB" w:rsidRDefault="004930CB"/>
        </w:tc>
      </w:tr>
      <w:tr w:rsidR="004930CB">
        <w:tc>
          <w:tcPr>
            <w:tcW w:w="680" w:type="dxa"/>
            <w:tcBorders>
              <w:top w:val="single" w:sz="4" w:space="0" w:color="auto"/>
              <w:bottom w:val="single" w:sz="4" w:space="0" w:color="auto"/>
            </w:tcBorders>
          </w:tcPr>
          <w:p w:rsidR="004930CB" w:rsidRDefault="004930CB">
            <w:pPr>
              <w:pStyle w:val="ConsPlusNormal"/>
            </w:pPr>
          </w:p>
        </w:tc>
        <w:tc>
          <w:tcPr>
            <w:tcW w:w="3005" w:type="dxa"/>
            <w:tcBorders>
              <w:top w:val="single" w:sz="4" w:space="0" w:color="auto"/>
              <w:bottom w:val="single" w:sz="4" w:space="0" w:color="auto"/>
            </w:tcBorders>
          </w:tcPr>
          <w:p w:rsidR="004930CB" w:rsidRDefault="004930CB">
            <w:pPr>
              <w:pStyle w:val="ConsPlusNormal"/>
            </w:pPr>
            <w:r>
              <w:t>Всего по II направлению</w:t>
            </w:r>
          </w:p>
        </w:tc>
        <w:tc>
          <w:tcPr>
            <w:tcW w:w="1928" w:type="dxa"/>
            <w:tcBorders>
              <w:top w:val="single" w:sz="4" w:space="0" w:color="auto"/>
              <w:bottom w:val="single" w:sz="4" w:space="0" w:color="auto"/>
            </w:tcBorders>
          </w:tcPr>
          <w:p w:rsidR="004930CB" w:rsidRDefault="004930CB">
            <w:pPr>
              <w:pStyle w:val="ConsPlusNormal"/>
            </w:pPr>
          </w:p>
        </w:tc>
        <w:tc>
          <w:tcPr>
            <w:tcW w:w="998" w:type="dxa"/>
            <w:tcBorders>
              <w:top w:val="single" w:sz="4" w:space="0" w:color="auto"/>
              <w:bottom w:val="single" w:sz="4" w:space="0" w:color="auto"/>
            </w:tcBorders>
          </w:tcPr>
          <w:p w:rsidR="004930CB" w:rsidRDefault="004930CB">
            <w:pPr>
              <w:pStyle w:val="ConsPlusNormal"/>
              <w:jc w:val="center"/>
            </w:pPr>
            <w:r>
              <w:t>478,5</w:t>
            </w:r>
          </w:p>
        </w:tc>
        <w:tc>
          <w:tcPr>
            <w:tcW w:w="1018" w:type="dxa"/>
            <w:tcBorders>
              <w:top w:val="single" w:sz="4" w:space="0" w:color="auto"/>
              <w:bottom w:val="single" w:sz="4" w:space="0" w:color="auto"/>
            </w:tcBorders>
          </w:tcPr>
          <w:p w:rsidR="004930CB" w:rsidRDefault="004930CB">
            <w:pPr>
              <w:pStyle w:val="ConsPlusNormal"/>
              <w:jc w:val="center"/>
            </w:pPr>
            <w:r>
              <w:t>4,9</w:t>
            </w:r>
          </w:p>
        </w:tc>
        <w:tc>
          <w:tcPr>
            <w:tcW w:w="1003" w:type="dxa"/>
            <w:tcBorders>
              <w:top w:val="single" w:sz="4" w:space="0" w:color="auto"/>
              <w:bottom w:val="single" w:sz="4" w:space="0" w:color="auto"/>
            </w:tcBorders>
          </w:tcPr>
          <w:p w:rsidR="004930CB" w:rsidRDefault="004930CB">
            <w:pPr>
              <w:pStyle w:val="ConsPlusNormal"/>
              <w:jc w:val="center"/>
            </w:pPr>
            <w:r>
              <w:t>-</w:t>
            </w:r>
          </w:p>
        </w:tc>
        <w:tc>
          <w:tcPr>
            <w:tcW w:w="1003" w:type="dxa"/>
            <w:tcBorders>
              <w:top w:val="single" w:sz="4" w:space="0" w:color="auto"/>
              <w:bottom w:val="single" w:sz="4" w:space="0" w:color="auto"/>
            </w:tcBorders>
          </w:tcPr>
          <w:p w:rsidR="004930CB" w:rsidRDefault="004930CB">
            <w:pPr>
              <w:pStyle w:val="ConsPlusNormal"/>
              <w:jc w:val="center"/>
            </w:pPr>
            <w:r>
              <w:t>31,7</w:t>
            </w:r>
          </w:p>
        </w:tc>
        <w:tc>
          <w:tcPr>
            <w:tcW w:w="989" w:type="dxa"/>
            <w:tcBorders>
              <w:top w:val="single" w:sz="4" w:space="0" w:color="auto"/>
              <w:bottom w:val="single" w:sz="4" w:space="0" w:color="auto"/>
            </w:tcBorders>
          </w:tcPr>
          <w:p w:rsidR="004930CB" w:rsidRDefault="004930CB">
            <w:pPr>
              <w:pStyle w:val="ConsPlusNormal"/>
              <w:jc w:val="center"/>
            </w:pPr>
            <w:r>
              <w:t>205,0</w:t>
            </w:r>
          </w:p>
        </w:tc>
        <w:tc>
          <w:tcPr>
            <w:tcW w:w="994" w:type="dxa"/>
            <w:tcBorders>
              <w:top w:val="single" w:sz="4" w:space="0" w:color="auto"/>
              <w:bottom w:val="single" w:sz="4" w:space="0" w:color="auto"/>
            </w:tcBorders>
          </w:tcPr>
          <w:p w:rsidR="004930CB" w:rsidRDefault="004930CB">
            <w:pPr>
              <w:pStyle w:val="ConsPlusNormal"/>
              <w:jc w:val="center"/>
            </w:pPr>
            <w:r>
              <w:t>236,9</w:t>
            </w:r>
          </w:p>
        </w:tc>
        <w:tc>
          <w:tcPr>
            <w:tcW w:w="2494" w:type="dxa"/>
            <w:tcBorders>
              <w:top w:val="single" w:sz="4" w:space="0" w:color="auto"/>
              <w:bottom w:val="single" w:sz="4" w:space="0" w:color="auto"/>
            </w:tcBorders>
          </w:tcPr>
          <w:p w:rsidR="004930CB" w:rsidRDefault="004930CB">
            <w:pPr>
              <w:pStyle w:val="ConsPlusNormal"/>
            </w:pPr>
          </w:p>
        </w:tc>
      </w:tr>
      <w:tr w:rsidR="004930CB">
        <w:tc>
          <w:tcPr>
            <w:tcW w:w="14112" w:type="dxa"/>
            <w:gridSpan w:val="10"/>
            <w:tcBorders>
              <w:top w:val="single" w:sz="4" w:space="0" w:color="auto"/>
              <w:bottom w:val="single" w:sz="4" w:space="0" w:color="auto"/>
            </w:tcBorders>
          </w:tcPr>
          <w:p w:rsidR="004930CB" w:rsidRDefault="004930CB">
            <w:pPr>
              <w:pStyle w:val="ConsPlusNormal"/>
              <w:jc w:val="center"/>
              <w:outlineLvl w:val="2"/>
            </w:pPr>
            <w:r>
              <w:t>III. Создание системы обучения персонала Системы-112 и организация информирования населения</w:t>
            </w:r>
          </w:p>
        </w:tc>
      </w:tr>
      <w:tr w:rsidR="004930CB">
        <w:tc>
          <w:tcPr>
            <w:tcW w:w="680" w:type="dxa"/>
            <w:vMerge w:val="restart"/>
            <w:tcBorders>
              <w:top w:val="single" w:sz="4" w:space="0" w:color="auto"/>
              <w:bottom w:val="single" w:sz="4" w:space="0" w:color="auto"/>
            </w:tcBorders>
          </w:tcPr>
          <w:p w:rsidR="004930CB" w:rsidRDefault="004930CB">
            <w:pPr>
              <w:pStyle w:val="ConsPlusNormal"/>
              <w:jc w:val="center"/>
            </w:pPr>
            <w:r>
              <w:t>10.</w:t>
            </w:r>
          </w:p>
        </w:tc>
        <w:tc>
          <w:tcPr>
            <w:tcW w:w="3005" w:type="dxa"/>
            <w:tcBorders>
              <w:top w:val="single" w:sz="4" w:space="0" w:color="auto"/>
              <w:bottom w:val="nil"/>
            </w:tcBorders>
          </w:tcPr>
          <w:p w:rsidR="004930CB" w:rsidRDefault="004930CB">
            <w:pPr>
              <w:pStyle w:val="ConsPlusNormal"/>
            </w:pPr>
            <w:r>
              <w:t>Обучение преподавателей для подготовки персонала Системы-112</w:t>
            </w:r>
          </w:p>
        </w:tc>
        <w:tc>
          <w:tcPr>
            <w:tcW w:w="1928" w:type="dxa"/>
            <w:vMerge w:val="restart"/>
            <w:tcBorders>
              <w:top w:val="single" w:sz="4" w:space="0" w:color="auto"/>
              <w:bottom w:val="single" w:sz="4" w:space="0" w:color="auto"/>
            </w:tcBorders>
          </w:tcPr>
          <w:p w:rsidR="004930CB" w:rsidRDefault="004930CB">
            <w:pPr>
              <w:pStyle w:val="ConsPlusNormal"/>
            </w:pPr>
            <w:r>
              <w:t>МЧС Дагестана</w:t>
            </w:r>
          </w:p>
        </w:tc>
        <w:tc>
          <w:tcPr>
            <w:tcW w:w="998" w:type="dxa"/>
            <w:tcBorders>
              <w:top w:val="single" w:sz="4" w:space="0" w:color="auto"/>
              <w:bottom w:val="nil"/>
            </w:tcBorders>
          </w:tcPr>
          <w:p w:rsidR="004930CB" w:rsidRDefault="004930CB">
            <w:pPr>
              <w:pStyle w:val="ConsPlusNormal"/>
              <w:jc w:val="center"/>
            </w:pPr>
            <w:r>
              <w:t>0,2</w:t>
            </w:r>
          </w:p>
        </w:tc>
        <w:tc>
          <w:tcPr>
            <w:tcW w:w="1018" w:type="dxa"/>
            <w:tcBorders>
              <w:top w:val="single" w:sz="4" w:space="0" w:color="auto"/>
              <w:bottom w:val="nil"/>
            </w:tcBorders>
          </w:tcPr>
          <w:p w:rsidR="004930CB" w:rsidRDefault="004930CB">
            <w:pPr>
              <w:pStyle w:val="ConsPlusNormal"/>
              <w:jc w:val="center"/>
            </w:pPr>
            <w:r>
              <w:t>-</w:t>
            </w:r>
          </w:p>
        </w:tc>
        <w:tc>
          <w:tcPr>
            <w:tcW w:w="1003" w:type="dxa"/>
            <w:tcBorders>
              <w:top w:val="single" w:sz="4" w:space="0" w:color="auto"/>
              <w:bottom w:val="nil"/>
            </w:tcBorders>
          </w:tcPr>
          <w:p w:rsidR="004930CB" w:rsidRDefault="004930CB">
            <w:pPr>
              <w:pStyle w:val="ConsPlusNormal"/>
              <w:jc w:val="center"/>
            </w:pPr>
            <w:r>
              <w:t>-</w:t>
            </w:r>
          </w:p>
        </w:tc>
        <w:tc>
          <w:tcPr>
            <w:tcW w:w="1003" w:type="dxa"/>
            <w:tcBorders>
              <w:top w:val="single" w:sz="4" w:space="0" w:color="auto"/>
              <w:bottom w:val="nil"/>
            </w:tcBorders>
          </w:tcPr>
          <w:p w:rsidR="004930CB" w:rsidRDefault="004930CB">
            <w:pPr>
              <w:pStyle w:val="ConsPlusNormal"/>
              <w:jc w:val="center"/>
            </w:pPr>
            <w:r>
              <w:t>0,2</w:t>
            </w:r>
          </w:p>
        </w:tc>
        <w:tc>
          <w:tcPr>
            <w:tcW w:w="989" w:type="dxa"/>
            <w:tcBorders>
              <w:top w:val="single" w:sz="4" w:space="0" w:color="auto"/>
              <w:bottom w:val="nil"/>
            </w:tcBorders>
          </w:tcPr>
          <w:p w:rsidR="004930CB" w:rsidRDefault="004930CB">
            <w:pPr>
              <w:pStyle w:val="ConsPlusNormal"/>
              <w:jc w:val="center"/>
            </w:pPr>
            <w:r>
              <w:t>-</w:t>
            </w:r>
          </w:p>
        </w:tc>
        <w:tc>
          <w:tcPr>
            <w:tcW w:w="994" w:type="dxa"/>
            <w:tcBorders>
              <w:top w:val="single" w:sz="4" w:space="0" w:color="auto"/>
              <w:bottom w:val="nil"/>
            </w:tcBorders>
          </w:tcPr>
          <w:p w:rsidR="004930CB" w:rsidRDefault="004930CB">
            <w:pPr>
              <w:pStyle w:val="ConsPlusNormal"/>
              <w:jc w:val="center"/>
            </w:pPr>
            <w:r>
              <w:t>-</w:t>
            </w:r>
          </w:p>
        </w:tc>
        <w:tc>
          <w:tcPr>
            <w:tcW w:w="2494" w:type="dxa"/>
            <w:tcBorders>
              <w:top w:val="single" w:sz="4" w:space="0" w:color="auto"/>
              <w:bottom w:val="nil"/>
            </w:tcBorders>
          </w:tcPr>
          <w:p w:rsidR="004930CB" w:rsidRDefault="004930CB">
            <w:pPr>
              <w:pStyle w:val="ConsPlusNormal"/>
            </w:pPr>
            <w:r>
              <w:t>обеспечение системы подготовки персонала Системы-112 квалифицированным преподавательским составом</w:t>
            </w:r>
          </w:p>
        </w:tc>
      </w:tr>
      <w:tr w:rsidR="004930CB">
        <w:tc>
          <w:tcPr>
            <w:tcW w:w="680" w:type="dxa"/>
            <w:vMerge/>
            <w:tcBorders>
              <w:top w:val="single" w:sz="4" w:space="0" w:color="auto"/>
              <w:bottom w:val="single" w:sz="4" w:space="0" w:color="auto"/>
            </w:tcBorders>
          </w:tcPr>
          <w:p w:rsidR="004930CB" w:rsidRDefault="004930CB"/>
        </w:tc>
        <w:tc>
          <w:tcPr>
            <w:tcW w:w="3005" w:type="dxa"/>
            <w:tcBorders>
              <w:top w:val="nil"/>
              <w:bottom w:val="single" w:sz="4" w:space="0" w:color="auto"/>
            </w:tcBorders>
          </w:tcPr>
          <w:p w:rsidR="004930CB" w:rsidRDefault="004930CB">
            <w:pPr>
              <w:pStyle w:val="ConsPlusNormal"/>
            </w:pPr>
            <w:r>
              <w:t>средства республиканского бюджета Республики Дагестан (прочие нужды)</w:t>
            </w:r>
          </w:p>
        </w:tc>
        <w:tc>
          <w:tcPr>
            <w:tcW w:w="1928" w:type="dxa"/>
            <w:vMerge/>
            <w:tcBorders>
              <w:top w:val="single" w:sz="4" w:space="0" w:color="auto"/>
              <w:bottom w:val="single" w:sz="4" w:space="0" w:color="auto"/>
            </w:tcBorders>
          </w:tcPr>
          <w:p w:rsidR="004930CB" w:rsidRDefault="004930CB"/>
        </w:tc>
        <w:tc>
          <w:tcPr>
            <w:tcW w:w="998" w:type="dxa"/>
            <w:tcBorders>
              <w:top w:val="nil"/>
              <w:bottom w:val="single" w:sz="4" w:space="0" w:color="auto"/>
            </w:tcBorders>
          </w:tcPr>
          <w:p w:rsidR="004930CB" w:rsidRDefault="004930CB">
            <w:pPr>
              <w:pStyle w:val="ConsPlusNormal"/>
              <w:jc w:val="center"/>
            </w:pPr>
            <w:r>
              <w:t>0,2</w:t>
            </w:r>
          </w:p>
        </w:tc>
        <w:tc>
          <w:tcPr>
            <w:tcW w:w="1018" w:type="dxa"/>
            <w:tcBorders>
              <w:top w:val="nil"/>
              <w:bottom w:val="single" w:sz="4" w:space="0" w:color="auto"/>
            </w:tcBorders>
          </w:tcPr>
          <w:p w:rsidR="004930CB" w:rsidRDefault="004930CB">
            <w:pPr>
              <w:pStyle w:val="ConsPlusNormal"/>
              <w:jc w:val="center"/>
            </w:pPr>
            <w:r>
              <w:t>-</w:t>
            </w:r>
          </w:p>
        </w:tc>
        <w:tc>
          <w:tcPr>
            <w:tcW w:w="1003" w:type="dxa"/>
            <w:tcBorders>
              <w:top w:val="nil"/>
              <w:bottom w:val="single" w:sz="4" w:space="0" w:color="auto"/>
            </w:tcBorders>
          </w:tcPr>
          <w:p w:rsidR="004930CB" w:rsidRDefault="004930CB">
            <w:pPr>
              <w:pStyle w:val="ConsPlusNormal"/>
              <w:jc w:val="center"/>
            </w:pPr>
            <w:r>
              <w:t>-</w:t>
            </w:r>
          </w:p>
        </w:tc>
        <w:tc>
          <w:tcPr>
            <w:tcW w:w="1003" w:type="dxa"/>
            <w:tcBorders>
              <w:top w:val="nil"/>
              <w:bottom w:val="single" w:sz="4" w:space="0" w:color="auto"/>
            </w:tcBorders>
          </w:tcPr>
          <w:p w:rsidR="004930CB" w:rsidRDefault="004930CB">
            <w:pPr>
              <w:pStyle w:val="ConsPlusNormal"/>
              <w:jc w:val="center"/>
            </w:pPr>
            <w:r>
              <w:t>0,2</w:t>
            </w:r>
          </w:p>
        </w:tc>
        <w:tc>
          <w:tcPr>
            <w:tcW w:w="989" w:type="dxa"/>
            <w:tcBorders>
              <w:top w:val="nil"/>
              <w:bottom w:val="single" w:sz="4" w:space="0" w:color="auto"/>
            </w:tcBorders>
          </w:tcPr>
          <w:p w:rsidR="004930CB" w:rsidRDefault="004930CB">
            <w:pPr>
              <w:pStyle w:val="ConsPlusNormal"/>
              <w:jc w:val="center"/>
            </w:pPr>
            <w:r>
              <w:t>-</w:t>
            </w:r>
          </w:p>
        </w:tc>
        <w:tc>
          <w:tcPr>
            <w:tcW w:w="994" w:type="dxa"/>
            <w:tcBorders>
              <w:top w:val="nil"/>
              <w:bottom w:val="single" w:sz="4" w:space="0" w:color="auto"/>
            </w:tcBorders>
          </w:tcPr>
          <w:p w:rsidR="004930CB" w:rsidRDefault="004930CB">
            <w:pPr>
              <w:pStyle w:val="ConsPlusNormal"/>
              <w:jc w:val="center"/>
            </w:pPr>
            <w:r>
              <w:t>-</w:t>
            </w:r>
          </w:p>
        </w:tc>
        <w:tc>
          <w:tcPr>
            <w:tcW w:w="2494" w:type="dxa"/>
            <w:tcBorders>
              <w:top w:val="nil"/>
              <w:bottom w:val="single" w:sz="4" w:space="0" w:color="auto"/>
            </w:tcBorders>
          </w:tcPr>
          <w:p w:rsidR="004930CB" w:rsidRDefault="004930CB">
            <w:pPr>
              <w:pStyle w:val="ConsPlusNormal"/>
            </w:pPr>
          </w:p>
        </w:tc>
      </w:tr>
      <w:tr w:rsidR="004930CB">
        <w:tc>
          <w:tcPr>
            <w:tcW w:w="680" w:type="dxa"/>
            <w:vMerge w:val="restart"/>
            <w:tcBorders>
              <w:top w:val="single" w:sz="4" w:space="0" w:color="auto"/>
              <w:bottom w:val="single" w:sz="4" w:space="0" w:color="auto"/>
            </w:tcBorders>
          </w:tcPr>
          <w:p w:rsidR="004930CB" w:rsidRDefault="004930CB">
            <w:pPr>
              <w:pStyle w:val="ConsPlusNormal"/>
              <w:jc w:val="center"/>
            </w:pPr>
            <w:r>
              <w:t>11.</w:t>
            </w:r>
          </w:p>
        </w:tc>
        <w:tc>
          <w:tcPr>
            <w:tcW w:w="3005" w:type="dxa"/>
            <w:tcBorders>
              <w:top w:val="single" w:sz="4" w:space="0" w:color="auto"/>
              <w:bottom w:val="nil"/>
            </w:tcBorders>
          </w:tcPr>
          <w:p w:rsidR="004930CB" w:rsidRDefault="004930CB">
            <w:pPr>
              <w:pStyle w:val="ConsPlusNormal"/>
            </w:pPr>
            <w:r>
              <w:t>Первоначальное обучение персонала основного центра обработки вызовов и ЦОВ ЕДДС муниципальных образований</w:t>
            </w:r>
          </w:p>
        </w:tc>
        <w:tc>
          <w:tcPr>
            <w:tcW w:w="1928" w:type="dxa"/>
            <w:tcBorders>
              <w:top w:val="single" w:sz="4" w:space="0" w:color="auto"/>
              <w:bottom w:val="nil"/>
            </w:tcBorders>
          </w:tcPr>
          <w:p w:rsidR="004930CB" w:rsidRDefault="004930CB">
            <w:pPr>
              <w:pStyle w:val="ConsPlusNormal"/>
            </w:pPr>
            <w:r>
              <w:t>МЧС Дагестана, органы местного самоуправления муниципальных образований Республики Дагестан (по согласованию)</w:t>
            </w:r>
          </w:p>
        </w:tc>
        <w:tc>
          <w:tcPr>
            <w:tcW w:w="998" w:type="dxa"/>
            <w:tcBorders>
              <w:top w:val="single" w:sz="4" w:space="0" w:color="auto"/>
              <w:bottom w:val="nil"/>
            </w:tcBorders>
          </w:tcPr>
          <w:p w:rsidR="004930CB" w:rsidRDefault="004930CB">
            <w:pPr>
              <w:pStyle w:val="ConsPlusNormal"/>
              <w:jc w:val="center"/>
            </w:pPr>
            <w:r>
              <w:t>40,5</w:t>
            </w:r>
          </w:p>
        </w:tc>
        <w:tc>
          <w:tcPr>
            <w:tcW w:w="1018" w:type="dxa"/>
            <w:tcBorders>
              <w:top w:val="single" w:sz="4" w:space="0" w:color="auto"/>
              <w:bottom w:val="nil"/>
            </w:tcBorders>
          </w:tcPr>
          <w:p w:rsidR="004930CB" w:rsidRDefault="004930CB">
            <w:pPr>
              <w:pStyle w:val="ConsPlusNormal"/>
              <w:jc w:val="center"/>
            </w:pPr>
            <w:r>
              <w:t>-</w:t>
            </w:r>
          </w:p>
        </w:tc>
        <w:tc>
          <w:tcPr>
            <w:tcW w:w="1003" w:type="dxa"/>
            <w:tcBorders>
              <w:top w:val="single" w:sz="4" w:space="0" w:color="auto"/>
              <w:bottom w:val="nil"/>
            </w:tcBorders>
          </w:tcPr>
          <w:p w:rsidR="004930CB" w:rsidRDefault="004930CB">
            <w:pPr>
              <w:pStyle w:val="ConsPlusNormal"/>
              <w:jc w:val="center"/>
            </w:pPr>
            <w:r>
              <w:t>-</w:t>
            </w:r>
          </w:p>
        </w:tc>
        <w:tc>
          <w:tcPr>
            <w:tcW w:w="1003" w:type="dxa"/>
            <w:tcBorders>
              <w:top w:val="single" w:sz="4" w:space="0" w:color="auto"/>
              <w:bottom w:val="nil"/>
            </w:tcBorders>
          </w:tcPr>
          <w:p w:rsidR="004930CB" w:rsidRDefault="004930CB">
            <w:pPr>
              <w:pStyle w:val="ConsPlusNormal"/>
              <w:jc w:val="center"/>
            </w:pPr>
            <w:r>
              <w:t>-</w:t>
            </w:r>
          </w:p>
        </w:tc>
        <w:tc>
          <w:tcPr>
            <w:tcW w:w="989" w:type="dxa"/>
            <w:tcBorders>
              <w:top w:val="single" w:sz="4" w:space="0" w:color="auto"/>
              <w:bottom w:val="nil"/>
            </w:tcBorders>
          </w:tcPr>
          <w:p w:rsidR="004930CB" w:rsidRDefault="004930CB">
            <w:pPr>
              <w:pStyle w:val="ConsPlusNormal"/>
              <w:jc w:val="center"/>
            </w:pPr>
            <w:r>
              <w:t>20,0</w:t>
            </w:r>
          </w:p>
        </w:tc>
        <w:tc>
          <w:tcPr>
            <w:tcW w:w="994" w:type="dxa"/>
            <w:tcBorders>
              <w:top w:val="single" w:sz="4" w:space="0" w:color="auto"/>
              <w:bottom w:val="nil"/>
            </w:tcBorders>
          </w:tcPr>
          <w:p w:rsidR="004930CB" w:rsidRDefault="004930CB">
            <w:pPr>
              <w:pStyle w:val="ConsPlusNormal"/>
              <w:jc w:val="center"/>
            </w:pPr>
            <w:r>
              <w:t>20,5</w:t>
            </w:r>
          </w:p>
        </w:tc>
        <w:tc>
          <w:tcPr>
            <w:tcW w:w="2494" w:type="dxa"/>
            <w:tcBorders>
              <w:top w:val="single" w:sz="4" w:space="0" w:color="auto"/>
              <w:bottom w:val="nil"/>
            </w:tcBorders>
          </w:tcPr>
          <w:p w:rsidR="004930CB" w:rsidRDefault="004930CB">
            <w:pPr>
              <w:pStyle w:val="ConsPlusNormal"/>
            </w:pPr>
            <w:r>
              <w:t>обеспечение круглосуточного режима работы дежурных смен объектов Системы-112</w:t>
            </w:r>
          </w:p>
        </w:tc>
      </w:tr>
      <w:tr w:rsidR="004930CB">
        <w:tblPrEx>
          <w:tblBorders>
            <w:insideH w:val="none" w:sz="0" w:space="0" w:color="auto"/>
          </w:tblBorders>
        </w:tblPrEx>
        <w:tc>
          <w:tcPr>
            <w:tcW w:w="680" w:type="dxa"/>
            <w:vMerge/>
            <w:tcBorders>
              <w:top w:val="single" w:sz="4" w:space="0" w:color="auto"/>
              <w:bottom w:val="single" w:sz="4" w:space="0" w:color="auto"/>
            </w:tcBorders>
          </w:tcPr>
          <w:p w:rsidR="004930CB" w:rsidRDefault="004930CB"/>
        </w:tc>
        <w:tc>
          <w:tcPr>
            <w:tcW w:w="3005" w:type="dxa"/>
            <w:tcBorders>
              <w:top w:val="nil"/>
              <w:bottom w:val="nil"/>
            </w:tcBorders>
          </w:tcPr>
          <w:p w:rsidR="004930CB" w:rsidRDefault="004930CB">
            <w:pPr>
              <w:pStyle w:val="ConsPlusNormal"/>
            </w:pPr>
            <w:r>
              <w:t>средства республиканского бюджета Республики Дагестан (прочие нужды)</w:t>
            </w:r>
          </w:p>
        </w:tc>
        <w:tc>
          <w:tcPr>
            <w:tcW w:w="1928" w:type="dxa"/>
            <w:vMerge w:val="restart"/>
            <w:tcBorders>
              <w:top w:val="nil"/>
              <w:bottom w:val="single" w:sz="4" w:space="0" w:color="auto"/>
            </w:tcBorders>
          </w:tcPr>
          <w:p w:rsidR="004930CB" w:rsidRDefault="004930CB">
            <w:pPr>
              <w:pStyle w:val="ConsPlusNormal"/>
            </w:pPr>
          </w:p>
        </w:tc>
        <w:tc>
          <w:tcPr>
            <w:tcW w:w="998" w:type="dxa"/>
            <w:tcBorders>
              <w:top w:val="nil"/>
              <w:bottom w:val="nil"/>
            </w:tcBorders>
          </w:tcPr>
          <w:p w:rsidR="004930CB" w:rsidRDefault="004930CB">
            <w:pPr>
              <w:pStyle w:val="ConsPlusNormal"/>
              <w:jc w:val="center"/>
            </w:pPr>
            <w:r>
              <w:t>6,7</w:t>
            </w:r>
          </w:p>
        </w:tc>
        <w:tc>
          <w:tcPr>
            <w:tcW w:w="1018" w:type="dxa"/>
            <w:tcBorders>
              <w:top w:val="nil"/>
              <w:bottom w:val="nil"/>
            </w:tcBorders>
          </w:tcPr>
          <w:p w:rsidR="004930CB" w:rsidRDefault="004930CB">
            <w:pPr>
              <w:pStyle w:val="ConsPlusNormal"/>
              <w:jc w:val="center"/>
            </w:pPr>
            <w:r>
              <w:t>-</w:t>
            </w:r>
          </w:p>
        </w:tc>
        <w:tc>
          <w:tcPr>
            <w:tcW w:w="1003" w:type="dxa"/>
            <w:tcBorders>
              <w:top w:val="nil"/>
              <w:bottom w:val="nil"/>
            </w:tcBorders>
          </w:tcPr>
          <w:p w:rsidR="004930CB" w:rsidRDefault="004930CB">
            <w:pPr>
              <w:pStyle w:val="ConsPlusNormal"/>
              <w:jc w:val="center"/>
            </w:pPr>
            <w:r>
              <w:t>-</w:t>
            </w:r>
          </w:p>
        </w:tc>
        <w:tc>
          <w:tcPr>
            <w:tcW w:w="1003" w:type="dxa"/>
            <w:tcBorders>
              <w:top w:val="nil"/>
              <w:bottom w:val="nil"/>
            </w:tcBorders>
          </w:tcPr>
          <w:p w:rsidR="004930CB" w:rsidRDefault="004930CB">
            <w:pPr>
              <w:pStyle w:val="ConsPlusNormal"/>
              <w:jc w:val="center"/>
            </w:pPr>
            <w:r>
              <w:t>-</w:t>
            </w:r>
          </w:p>
        </w:tc>
        <w:tc>
          <w:tcPr>
            <w:tcW w:w="989" w:type="dxa"/>
            <w:tcBorders>
              <w:top w:val="nil"/>
              <w:bottom w:val="nil"/>
            </w:tcBorders>
          </w:tcPr>
          <w:p w:rsidR="004930CB" w:rsidRDefault="004930CB">
            <w:pPr>
              <w:pStyle w:val="ConsPlusNormal"/>
              <w:jc w:val="center"/>
            </w:pPr>
            <w:r>
              <w:t>3,5</w:t>
            </w:r>
          </w:p>
        </w:tc>
        <w:tc>
          <w:tcPr>
            <w:tcW w:w="994" w:type="dxa"/>
            <w:tcBorders>
              <w:top w:val="nil"/>
              <w:bottom w:val="nil"/>
            </w:tcBorders>
          </w:tcPr>
          <w:p w:rsidR="004930CB" w:rsidRDefault="004930CB">
            <w:pPr>
              <w:pStyle w:val="ConsPlusNormal"/>
              <w:jc w:val="center"/>
            </w:pPr>
            <w:r>
              <w:t>3,2</w:t>
            </w:r>
          </w:p>
        </w:tc>
        <w:tc>
          <w:tcPr>
            <w:tcW w:w="2494" w:type="dxa"/>
            <w:vMerge w:val="restart"/>
            <w:tcBorders>
              <w:top w:val="nil"/>
              <w:bottom w:val="single" w:sz="4" w:space="0" w:color="auto"/>
            </w:tcBorders>
          </w:tcPr>
          <w:p w:rsidR="004930CB" w:rsidRDefault="004930CB">
            <w:pPr>
              <w:pStyle w:val="ConsPlusNormal"/>
            </w:pPr>
          </w:p>
        </w:tc>
      </w:tr>
      <w:tr w:rsidR="004930CB">
        <w:tc>
          <w:tcPr>
            <w:tcW w:w="680" w:type="dxa"/>
            <w:vMerge/>
            <w:tcBorders>
              <w:top w:val="single" w:sz="4" w:space="0" w:color="auto"/>
              <w:bottom w:val="single" w:sz="4" w:space="0" w:color="auto"/>
            </w:tcBorders>
          </w:tcPr>
          <w:p w:rsidR="004930CB" w:rsidRDefault="004930CB"/>
        </w:tc>
        <w:tc>
          <w:tcPr>
            <w:tcW w:w="3005" w:type="dxa"/>
            <w:tcBorders>
              <w:top w:val="nil"/>
              <w:bottom w:val="single" w:sz="4" w:space="0" w:color="auto"/>
            </w:tcBorders>
          </w:tcPr>
          <w:p w:rsidR="004930CB" w:rsidRDefault="004930CB">
            <w:pPr>
              <w:pStyle w:val="ConsPlusNormal"/>
            </w:pPr>
            <w:r>
              <w:t>средства органов местного самоуправления (прочие нужды)</w:t>
            </w:r>
          </w:p>
        </w:tc>
        <w:tc>
          <w:tcPr>
            <w:tcW w:w="1928" w:type="dxa"/>
            <w:vMerge/>
            <w:tcBorders>
              <w:top w:val="nil"/>
              <w:bottom w:val="single" w:sz="4" w:space="0" w:color="auto"/>
            </w:tcBorders>
          </w:tcPr>
          <w:p w:rsidR="004930CB" w:rsidRDefault="004930CB"/>
        </w:tc>
        <w:tc>
          <w:tcPr>
            <w:tcW w:w="998" w:type="dxa"/>
            <w:tcBorders>
              <w:top w:val="nil"/>
              <w:bottom w:val="single" w:sz="4" w:space="0" w:color="auto"/>
            </w:tcBorders>
          </w:tcPr>
          <w:p w:rsidR="004930CB" w:rsidRDefault="004930CB">
            <w:pPr>
              <w:pStyle w:val="ConsPlusNormal"/>
              <w:jc w:val="center"/>
            </w:pPr>
            <w:r>
              <w:t>33,8</w:t>
            </w:r>
          </w:p>
        </w:tc>
        <w:tc>
          <w:tcPr>
            <w:tcW w:w="1018" w:type="dxa"/>
            <w:tcBorders>
              <w:top w:val="nil"/>
              <w:bottom w:val="single" w:sz="4" w:space="0" w:color="auto"/>
            </w:tcBorders>
          </w:tcPr>
          <w:p w:rsidR="004930CB" w:rsidRDefault="004930CB">
            <w:pPr>
              <w:pStyle w:val="ConsPlusNormal"/>
              <w:jc w:val="center"/>
            </w:pPr>
            <w:r>
              <w:t>-</w:t>
            </w:r>
          </w:p>
        </w:tc>
        <w:tc>
          <w:tcPr>
            <w:tcW w:w="1003" w:type="dxa"/>
            <w:tcBorders>
              <w:top w:val="nil"/>
              <w:bottom w:val="single" w:sz="4" w:space="0" w:color="auto"/>
            </w:tcBorders>
          </w:tcPr>
          <w:p w:rsidR="004930CB" w:rsidRDefault="004930CB">
            <w:pPr>
              <w:pStyle w:val="ConsPlusNormal"/>
              <w:jc w:val="center"/>
            </w:pPr>
            <w:r>
              <w:t>-</w:t>
            </w:r>
          </w:p>
        </w:tc>
        <w:tc>
          <w:tcPr>
            <w:tcW w:w="1003" w:type="dxa"/>
            <w:tcBorders>
              <w:top w:val="nil"/>
              <w:bottom w:val="single" w:sz="4" w:space="0" w:color="auto"/>
            </w:tcBorders>
          </w:tcPr>
          <w:p w:rsidR="004930CB" w:rsidRDefault="004930CB">
            <w:pPr>
              <w:pStyle w:val="ConsPlusNormal"/>
              <w:jc w:val="center"/>
            </w:pPr>
            <w:r>
              <w:t>-</w:t>
            </w:r>
          </w:p>
        </w:tc>
        <w:tc>
          <w:tcPr>
            <w:tcW w:w="989" w:type="dxa"/>
            <w:tcBorders>
              <w:top w:val="nil"/>
              <w:bottom w:val="single" w:sz="4" w:space="0" w:color="auto"/>
            </w:tcBorders>
          </w:tcPr>
          <w:p w:rsidR="004930CB" w:rsidRDefault="004930CB">
            <w:pPr>
              <w:pStyle w:val="ConsPlusNormal"/>
              <w:jc w:val="center"/>
            </w:pPr>
            <w:r>
              <w:t>16,5</w:t>
            </w:r>
          </w:p>
        </w:tc>
        <w:tc>
          <w:tcPr>
            <w:tcW w:w="994" w:type="dxa"/>
            <w:tcBorders>
              <w:top w:val="nil"/>
              <w:bottom w:val="single" w:sz="4" w:space="0" w:color="auto"/>
            </w:tcBorders>
          </w:tcPr>
          <w:p w:rsidR="004930CB" w:rsidRDefault="004930CB">
            <w:pPr>
              <w:pStyle w:val="ConsPlusNormal"/>
              <w:jc w:val="center"/>
            </w:pPr>
            <w:r>
              <w:t>17,3</w:t>
            </w:r>
          </w:p>
        </w:tc>
        <w:tc>
          <w:tcPr>
            <w:tcW w:w="2494" w:type="dxa"/>
            <w:vMerge/>
            <w:tcBorders>
              <w:top w:val="nil"/>
              <w:bottom w:val="single" w:sz="4" w:space="0" w:color="auto"/>
            </w:tcBorders>
          </w:tcPr>
          <w:p w:rsidR="004930CB" w:rsidRDefault="004930CB"/>
        </w:tc>
      </w:tr>
      <w:tr w:rsidR="004930CB">
        <w:tc>
          <w:tcPr>
            <w:tcW w:w="680" w:type="dxa"/>
            <w:vMerge w:val="restart"/>
            <w:tcBorders>
              <w:top w:val="single" w:sz="4" w:space="0" w:color="auto"/>
              <w:bottom w:val="single" w:sz="4" w:space="0" w:color="auto"/>
            </w:tcBorders>
          </w:tcPr>
          <w:p w:rsidR="004930CB" w:rsidRDefault="004930CB">
            <w:pPr>
              <w:pStyle w:val="ConsPlusNormal"/>
              <w:jc w:val="center"/>
            </w:pPr>
            <w:r>
              <w:lastRenderedPageBreak/>
              <w:t>12.</w:t>
            </w:r>
          </w:p>
        </w:tc>
        <w:tc>
          <w:tcPr>
            <w:tcW w:w="3005" w:type="dxa"/>
            <w:tcBorders>
              <w:top w:val="single" w:sz="4" w:space="0" w:color="auto"/>
              <w:bottom w:val="nil"/>
            </w:tcBorders>
          </w:tcPr>
          <w:p w:rsidR="004930CB" w:rsidRDefault="004930CB">
            <w:pPr>
              <w:pStyle w:val="ConsPlusNormal"/>
            </w:pPr>
            <w:r>
              <w:t>Первоначальное обучение персонала дежурно-диспетчерских служб, интегрированных в Систему-112</w:t>
            </w:r>
          </w:p>
        </w:tc>
        <w:tc>
          <w:tcPr>
            <w:tcW w:w="1928" w:type="dxa"/>
            <w:tcBorders>
              <w:top w:val="single" w:sz="4" w:space="0" w:color="auto"/>
              <w:bottom w:val="nil"/>
            </w:tcBorders>
          </w:tcPr>
          <w:p w:rsidR="004930CB" w:rsidRDefault="004930CB">
            <w:pPr>
              <w:pStyle w:val="ConsPlusNormal"/>
            </w:pPr>
            <w:r>
              <w:t>МЧС Дагестана,</w:t>
            </w:r>
          </w:p>
          <w:p w:rsidR="004930CB" w:rsidRDefault="004930CB">
            <w:pPr>
              <w:pStyle w:val="ConsPlusNormal"/>
            </w:pPr>
            <w:r>
              <w:t>ГУ МЧС России по РД (по согласованию),</w:t>
            </w:r>
          </w:p>
          <w:p w:rsidR="004930CB" w:rsidRDefault="004930CB">
            <w:pPr>
              <w:pStyle w:val="ConsPlusNormal"/>
            </w:pPr>
            <w:r>
              <w:t>Минздрав РД,</w:t>
            </w:r>
          </w:p>
          <w:p w:rsidR="004930CB" w:rsidRDefault="004930CB">
            <w:pPr>
              <w:pStyle w:val="ConsPlusNormal"/>
            </w:pPr>
            <w:r>
              <w:t>Минтрансэнергосвязь РД,</w:t>
            </w:r>
          </w:p>
          <w:p w:rsidR="004930CB" w:rsidRDefault="004930CB">
            <w:pPr>
              <w:pStyle w:val="ConsPlusNormal"/>
            </w:pPr>
            <w:r>
              <w:t>МВД по РД (по согласованию),</w:t>
            </w:r>
          </w:p>
          <w:p w:rsidR="004930CB" w:rsidRDefault="004930CB">
            <w:pPr>
              <w:pStyle w:val="ConsPlusNormal"/>
            </w:pPr>
            <w:r>
              <w:t>УФСБ России по РД (по согласованию),</w:t>
            </w:r>
          </w:p>
          <w:p w:rsidR="004930CB" w:rsidRDefault="004930CB">
            <w:pPr>
              <w:pStyle w:val="ConsPlusNormal"/>
            </w:pPr>
            <w:r>
              <w:t>органы местного самоуправления муниципальных образований Республики Дагестан (по согласованию),</w:t>
            </w:r>
          </w:p>
          <w:p w:rsidR="004930CB" w:rsidRDefault="004930CB">
            <w:pPr>
              <w:pStyle w:val="ConsPlusNormal"/>
            </w:pPr>
            <w:r>
              <w:t>ООО "Дагестангазсервис" (по согласованию),</w:t>
            </w:r>
          </w:p>
          <w:p w:rsidR="004930CB" w:rsidRDefault="004930CB">
            <w:pPr>
              <w:pStyle w:val="ConsPlusNormal"/>
            </w:pPr>
            <w:r>
              <w:t>АО "Дагэнергосеть" (по согласованию)</w:t>
            </w:r>
          </w:p>
        </w:tc>
        <w:tc>
          <w:tcPr>
            <w:tcW w:w="998" w:type="dxa"/>
            <w:tcBorders>
              <w:top w:val="single" w:sz="4" w:space="0" w:color="auto"/>
              <w:bottom w:val="nil"/>
            </w:tcBorders>
          </w:tcPr>
          <w:p w:rsidR="004930CB" w:rsidRDefault="004930CB">
            <w:pPr>
              <w:pStyle w:val="ConsPlusNormal"/>
              <w:jc w:val="center"/>
            </w:pPr>
            <w:r>
              <w:t>48,0</w:t>
            </w:r>
          </w:p>
        </w:tc>
        <w:tc>
          <w:tcPr>
            <w:tcW w:w="1018" w:type="dxa"/>
            <w:tcBorders>
              <w:top w:val="single" w:sz="4" w:space="0" w:color="auto"/>
              <w:bottom w:val="nil"/>
            </w:tcBorders>
          </w:tcPr>
          <w:p w:rsidR="004930CB" w:rsidRDefault="004930CB">
            <w:pPr>
              <w:pStyle w:val="ConsPlusNormal"/>
              <w:jc w:val="center"/>
            </w:pPr>
            <w:r>
              <w:t>-</w:t>
            </w:r>
          </w:p>
        </w:tc>
        <w:tc>
          <w:tcPr>
            <w:tcW w:w="1003" w:type="dxa"/>
            <w:tcBorders>
              <w:top w:val="single" w:sz="4" w:space="0" w:color="auto"/>
              <w:bottom w:val="nil"/>
            </w:tcBorders>
          </w:tcPr>
          <w:p w:rsidR="004930CB" w:rsidRDefault="004930CB">
            <w:pPr>
              <w:pStyle w:val="ConsPlusNormal"/>
              <w:jc w:val="center"/>
            </w:pPr>
            <w:r>
              <w:t>-</w:t>
            </w:r>
          </w:p>
        </w:tc>
        <w:tc>
          <w:tcPr>
            <w:tcW w:w="1003" w:type="dxa"/>
            <w:tcBorders>
              <w:top w:val="single" w:sz="4" w:space="0" w:color="auto"/>
              <w:bottom w:val="nil"/>
            </w:tcBorders>
          </w:tcPr>
          <w:p w:rsidR="004930CB" w:rsidRDefault="004930CB">
            <w:pPr>
              <w:pStyle w:val="ConsPlusNormal"/>
              <w:jc w:val="center"/>
            </w:pPr>
            <w:r>
              <w:t>-</w:t>
            </w:r>
          </w:p>
        </w:tc>
        <w:tc>
          <w:tcPr>
            <w:tcW w:w="989" w:type="dxa"/>
            <w:tcBorders>
              <w:top w:val="single" w:sz="4" w:space="0" w:color="auto"/>
              <w:bottom w:val="nil"/>
            </w:tcBorders>
          </w:tcPr>
          <w:p w:rsidR="004930CB" w:rsidRDefault="004930CB">
            <w:pPr>
              <w:pStyle w:val="ConsPlusNormal"/>
              <w:jc w:val="center"/>
            </w:pPr>
            <w:r>
              <w:t>28,6</w:t>
            </w:r>
          </w:p>
        </w:tc>
        <w:tc>
          <w:tcPr>
            <w:tcW w:w="994" w:type="dxa"/>
            <w:tcBorders>
              <w:top w:val="single" w:sz="4" w:space="0" w:color="auto"/>
              <w:bottom w:val="nil"/>
            </w:tcBorders>
          </w:tcPr>
          <w:p w:rsidR="004930CB" w:rsidRDefault="004930CB">
            <w:pPr>
              <w:pStyle w:val="ConsPlusNormal"/>
              <w:jc w:val="center"/>
            </w:pPr>
            <w:r>
              <w:t>19,4</w:t>
            </w:r>
          </w:p>
        </w:tc>
        <w:tc>
          <w:tcPr>
            <w:tcW w:w="2494" w:type="dxa"/>
            <w:tcBorders>
              <w:top w:val="single" w:sz="4" w:space="0" w:color="auto"/>
              <w:bottom w:val="nil"/>
            </w:tcBorders>
          </w:tcPr>
          <w:p w:rsidR="004930CB" w:rsidRDefault="004930CB">
            <w:pPr>
              <w:pStyle w:val="ConsPlusNormal"/>
            </w:pPr>
            <w:r>
              <w:t>обеспечение требуемого режима работы дежурно-диспетчерских служб в рамках Системы-112</w:t>
            </w:r>
          </w:p>
        </w:tc>
      </w:tr>
      <w:tr w:rsidR="004930CB">
        <w:tblPrEx>
          <w:tblBorders>
            <w:insideH w:val="none" w:sz="0" w:space="0" w:color="auto"/>
          </w:tblBorders>
        </w:tblPrEx>
        <w:tc>
          <w:tcPr>
            <w:tcW w:w="680" w:type="dxa"/>
            <w:vMerge/>
            <w:tcBorders>
              <w:top w:val="single" w:sz="4" w:space="0" w:color="auto"/>
              <w:bottom w:val="single" w:sz="4" w:space="0" w:color="auto"/>
            </w:tcBorders>
          </w:tcPr>
          <w:p w:rsidR="004930CB" w:rsidRDefault="004930CB"/>
        </w:tc>
        <w:tc>
          <w:tcPr>
            <w:tcW w:w="3005" w:type="dxa"/>
            <w:tcBorders>
              <w:top w:val="nil"/>
              <w:bottom w:val="nil"/>
            </w:tcBorders>
          </w:tcPr>
          <w:p w:rsidR="004930CB" w:rsidRDefault="004930CB">
            <w:pPr>
              <w:pStyle w:val="ConsPlusNormal"/>
            </w:pPr>
            <w:r>
              <w:t>средства республиканского бюджета Республики Дагестан (прочие нужды)</w:t>
            </w:r>
          </w:p>
        </w:tc>
        <w:tc>
          <w:tcPr>
            <w:tcW w:w="1928" w:type="dxa"/>
            <w:vMerge w:val="restart"/>
            <w:tcBorders>
              <w:top w:val="nil"/>
              <w:bottom w:val="single" w:sz="4" w:space="0" w:color="auto"/>
            </w:tcBorders>
          </w:tcPr>
          <w:p w:rsidR="004930CB" w:rsidRDefault="004930CB">
            <w:pPr>
              <w:pStyle w:val="ConsPlusNormal"/>
            </w:pPr>
          </w:p>
        </w:tc>
        <w:tc>
          <w:tcPr>
            <w:tcW w:w="998" w:type="dxa"/>
            <w:tcBorders>
              <w:top w:val="nil"/>
              <w:bottom w:val="nil"/>
            </w:tcBorders>
          </w:tcPr>
          <w:p w:rsidR="004930CB" w:rsidRDefault="004930CB">
            <w:pPr>
              <w:pStyle w:val="ConsPlusNormal"/>
              <w:jc w:val="center"/>
            </w:pPr>
            <w:r>
              <w:t>9,4</w:t>
            </w:r>
          </w:p>
        </w:tc>
        <w:tc>
          <w:tcPr>
            <w:tcW w:w="1018" w:type="dxa"/>
            <w:tcBorders>
              <w:top w:val="nil"/>
              <w:bottom w:val="nil"/>
            </w:tcBorders>
          </w:tcPr>
          <w:p w:rsidR="004930CB" w:rsidRDefault="004930CB">
            <w:pPr>
              <w:pStyle w:val="ConsPlusNormal"/>
              <w:jc w:val="center"/>
            </w:pPr>
            <w:r>
              <w:t>-</w:t>
            </w:r>
          </w:p>
        </w:tc>
        <w:tc>
          <w:tcPr>
            <w:tcW w:w="1003" w:type="dxa"/>
            <w:tcBorders>
              <w:top w:val="nil"/>
              <w:bottom w:val="nil"/>
            </w:tcBorders>
          </w:tcPr>
          <w:p w:rsidR="004930CB" w:rsidRDefault="004930CB">
            <w:pPr>
              <w:pStyle w:val="ConsPlusNormal"/>
              <w:jc w:val="center"/>
            </w:pPr>
            <w:r>
              <w:t>-</w:t>
            </w:r>
          </w:p>
        </w:tc>
        <w:tc>
          <w:tcPr>
            <w:tcW w:w="1003" w:type="dxa"/>
            <w:tcBorders>
              <w:top w:val="nil"/>
              <w:bottom w:val="nil"/>
            </w:tcBorders>
          </w:tcPr>
          <w:p w:rsidR="004930CB" w:rsidRDefault="004930CB">
            <w:pPr>
              <w:pStyle w:val="ConsPlusNormal"/>
              <w:jc w:val="center"/>
            </w:pPr>
            <w:r>
              <w:t>-</w:t>
            </w:r>
          </w:p>
        </w:tc>
        <w:tc>
          <w:tcPr>
            <w:tcW w:w="989" w:type="dxa"/>
            <w:tcBorders>
              <w:top w:val="nil"/>
              <w:bottom w:val="nil"/>
            </w:tcBorders>
          </w:tcPr>
          <w:p w:rsidR="004930CB" w:rsidRDefault="004930CB">
            <w:pPr>
              <w:pStyle w:val="ConsPlusNormal"/>
              <w:jc w:val="center"/>
            </w:pPr>
            <w:r>
              <w:t>5,0</w:t>
            </w:r>
          </w:p>
        </w:tc>
        <w:tc>
          <w:tcPr>
            <w:tcW w:w="994" w:type="dxa"/>
            <w:tcBorders>
              <w:top w:val="nil"/>
              <w:bottom w:val="nil"/>
            </w:tcBorders>
          </w:tcPr>
          <w:p w:rsidR="004930CB" w:rsidRDefault="004930CB">
            <w:pPr>
              <w:pStyle w:val="ConsPlusNormal"/>
              <w:jc w:val="center"/>
            </w:pPr>
            <w:r>
              <w:t>4,4</w:t>
            </w:r>
          </w:p>
        </w:tc>
        <w:tc>
          <w:tcPr>
            <w:tcW w:w="2494" w:type="dxa"/>
            <w:vMerge w:val="restart"/>
            <w:tcBorders>
              <w:top w:val="nil"/>
              <w:bottom w:val="single" w:sz="4" w:space="0" w:color="auto"/>
            </w:tcBorders>
          </w:tcPr>
          <w:p w:rsidR="004930CB" w:rsidRDefault="004930CB">
            <w:pPr>
              <w:pStyle w:val="ConsPlusNormal"/>
            </w:pPr>
          </w:p>
        </w:tc>
      </w:tr>
      <w:tr w:rsidR="004930CB">
        <w:tblPrEx>
          <w:tblBorders>
            <w:insideH w:val="none" w:sz="0" w:space="0" w:color="auto"/>
          </w:tblBorders>
        </w:tblPrEx>
        <w:tc>
          <w:tcPr>
            <w:tcW w:w="680" w:type="dxa"/>
            <w:vMerge/>
            <w:tcBorders>
              <w:top w:val="single" w:sz="4" w:space="0" w:color="auto"/>
              <w:bottom w:val="single" w:sz="4" w:space="0" w:color="auto"/>
            </w:tcBorders>
          </w:tcPr>
          <w:p w:rsidR="004930CB" w:rsidRDefault="004930CB"/>
        </w:tc>
        <w:tc>
          <w:tcPr>
            <w:tcW w:w="3005" w:type="dxa"/>
            <w:tcBorders>
              <w:top w:val="nil"/>
              <w:bottom w:val="nil"/>
            </w:tcBorders>
          </w:tcPr>
          <w:p w:rsidR="004930CB" w:rsidRDefault="004930CB">
            <w:pPr>
              <w:pStyle w:val="ConsPlusNormal"/>
            </w:pPr>
            <w:r>
              <w:t>средства органов местного самоуправления (прочие нужды)</w:t>
            </w:r>
          </w:p>
        </w:tc>
        <w:tc>
          <w:tcPr>
            <w:tcW w:w="1928" w:type="dxa"/>
            <w:vMerge/>
            <w:tcBorders>
              <w:top w:val="nil"/>
              <w:bottom w:val="single" w:sz="4" w:space="0" w:color="auto"/>
            </w:tcBorders>
          </w:tcPr>
          <w:p w:rsidR="004930CB" w:rsidRDefault="004930CB"/>
        </w:tc>
        <w:tc>
          <w:tcPr>
            <w:tcW w:w="998" w:type="dxa"/>
            <w:tcBorders>
              <w:top w:val="nil"/>
              <w:bottom w:val="nil"/>
            </w:tcBorders>
          </w:tcPr>
          <w:p w:rsidR="004930CB" w:rsidRDefault="004930CB">
            <w:pPr>
              <w:pStyle w:val="ConsPlusNormal"/>
              <w:jc w:val="center"/>
            </w:pPr>
            <w:r>
              <w:t>27,7</w:t>
            </w:r>
          </w:p>
        </w:tc>
        <w:tc>
          <w:tcPr>
            <w:tcW w:w="1018" w:type="dxa"/>
            <w:tcBorders>
              <w:top w:val="nil"/>
              <w:bottom w:val="nil"/>
            </w:tcBorders>
          </w:tcPr>
          <w:p w:rsidR="004930CB" w:rsidRDefault="004930CB">
            <w:pPr>
              <w:pStyle w:val="ConsPlusNormal"/>
              <w:jc w:val="center"/>
            </w:pPr>
            <w:r>
              <w:t>-</w:t>
            </w:r>
          </w:p>
        </w:tc>
        <w:tc>
          <w:tcPr>
            <w:tcW w:w="1003" w:type="dxa"/>
            <w:tcBorders>
              <w:top w:val="nil"/>
              <w:bottom w:val="nil"/>
            </w:tcBorders>
          </w:tcPr>
          <w:p w:rsidR="004930CB" w:rsidRDefault="004930CB">
            <w:pPr>
              <w:pStyle w:val="ConsPlusNormal"/>
              <w:jc w:val="center"/>
            </w:pPr>
            <w:r>
              <w:t>-</w:t>
            </w:r>
          </w:p>
        </w:tc>
        <w:tc>
          <w:tcPr>
            <w:tcW w:w="1003" w:type="dxa"/>
            <w:tcBorders>
              <w:top w:val="nil"/>
              <w:bottom w:val="nil"/>
            </w:tcBorders>
          </w:tcPr>
          <w:p w:rsidR="004930CB" w:rsidRDefault="004930CB">
            <w:pPr>
              <w:pStyle w:val="ConsPlusNormal"/>
              <w:jc w:val="center"/>
            </w:pPr>
            <w:r>
              <w:t>-</w:t>
            </w:r>
          </w:p>
        </w:tc>
        <w:tc>
          <w:tcPr>
            <w:tcW w:w="989" w:type="dxa"/>
            <w:tcBorders>
              <w:top w:val="nil"/>
              <w:bottom w:val="nil"/>
            </w:tcBorders>
          </w:tcPr>
          <w:p w:rsidR="004930CB" w:rsidRDefault="004930CB">
            <w:pPr>
              <w:pStyle w:val="ConsPlusNormal"/>
              <w:jc w:val="center"/>
            </w:pPr>
            <w:r>
              <w:t>17,0</w:t>
            </w:r>
          </w:p>
        </w:tc>
        <w:tc>
          <w:tcPr>
            <w:tcW w:w="994" w:type="dxa"/>
            <w:tcBorders>
              <w:top w:val="nil"/>
              <w:bottom w:val="nil"/>
            </w:tcBorders>
          </w:tcPr>
          <w:p w:rsidR="004930CB" w:rsidRDefault="004930CB">
            <w:pPr>
              <w:pStyle w:val="ConsPlusNormal"/>
              <w:jc w:val="center"/>
            </w:pPr>
            <w:r>
              <w:t>10,7</w:t>
            </w:r>
          </w:p>
        </w:tc>
        <w:tc>
          <w:tcPr>
            <w:tcW w:w="2494" w:type="dxa"/>
            <w:vMerge/>
            <w:tcBorders>
              <w:top w:val="nil"/>
              <w:bottom w:val="single" w:sz="4" w:space="0" w:color="auto"/>
            </w:tcBorders>
          </w:tcPr>
          <w:p w:rsidR="004930CB" w:rsidRDefault="004930CB"/>
        </w:tc>
      </w:tr>
      <w:tr w:rsidR="004930CB">
        <w:tc>
          <w:tcPr>
            <w:tcW w:w="680" w:type="dxa"/>
            <w:vMerge/>
            <w:tcBorders>
              <w:top w:val="single" w:sz="4" w:space="0" w:color="auto"/>
              <w:bottom w:val="single" w:sz="4" w:space="0" w:color="auto"/>
            </w:tcBorders>
          </w:tcPr>
          <w:p w:rsidR="004930CB" w:rsidRDefault="004930CB"/>
        </w:tc>
        <w:tc>
          <w:tcPr>
            <w:tcW w:w="3005" w:type="dxa"/>
            <w:tcBorders>
              <w:top w:val="nil"/>
              <w:bottom w:val="single" w:sz="4" w:space="0" w:color="auto"/>
            </w:tcBorders>
          </w:tcPr>
          <w:p w:rsidR="004930CB" w:rsidRDefault="004930CB">
            <w:pPr>
              <w:pStyle w:val="ConsPlusNormal"/>
            </w:pPr>
            <w:r>
              <w:t>средства внебюджетных источников (прочие нужды)</w:t>
            </w:r>
          </w:p>
        </w:tc>
        <w:tc>
          <w:tcPr>
            <w:tcW w:w="1928" w:type="dxa"/>
            <w:vMerge/>
            <w:tcBorders>
              <w:top w:val="nil"/>
              <w:bottom w:val="single" w:sz="4" w:space="0" w:color="auto"/>
            </w:tcBorders>
          </w:tcPr>
          <w:p w:rsidR="004930CB" w:rsidRDefault="004930CB"/>
        </w:tc>
        <w:tc>
          <w:tcPr>
            <w:tcW w:w="998" w:type="dxa"/>
            <w:tcBorders>
              <w:top w:val="nil"/>
              <w:bottom w:val="single" w:sz="4" w:space="0" w:color="auto"/>
            </w:tcBorders>
          </w:tcPr>
          <w:p w:rsidR="004930CB" w:rsidRDefault="004930CB">
            <w:pPr>
              <w:pStyle w:val="ConsPlusNormal"/>
              <w:jc w:val="center"/>
            </w:pPr>
            <w:r>
              <w:t>10,9</w:t>
            </w:r>
          </w:p>
        </w:tc>
        <w:tc>
          <w:tcPr>
            <w:tcW w:w="1018" w:type="dxa"/>
            <w:tcBorders>
              <w:top w:val="nil"/>
              <w:bottom w:val="single" w:sz="4" w:space="0" w:color="auto"/>
            </w:tcBorders>
          </w:tcPr>
          <w:p w:rsidR="004930CB" w:rsidRDefault="004930CB">
            <w:pPr>
              <w:pStyle w:val="ConsPlusNormal"/>
              <w:jc w:val="center"/>
            </w:pPr>
            <w:r>
              <w:t>-</w:t>
            </w:r>
          </w:p>
        </w:tc>
        <w:tc>
          <w:tcPr>
            <w:tcW w:w="1003" w:type="dxa"/>
            <w:tcBorders>
              <w:top w:val="nil"/>
              <w:bottom w:val="single" w:sz="4" w:space="0" w:color="auto"/>
            </w:tcBorders>
          </w:tcPr>
          <w:p w:rsidR="004930CB" w:rsidRDefault="004930CB">
            <w:pPr>
              <w:pStyle w:val="ConsPlusNormal"/>
              <w:jc w:val="center"/>
            </w:pPr>
            <w:r>
              <w:t>-</w:t>
            </w:r>
          </w:p>
        </w:tc>
        <w:tc>
          <w:tcPr>
            <w:tcW w:w="1003" w:type="dxa"/>
            <w:tcBorders>
              <w:top w:val="nil"/>
              <w:bottom w:val="single" w:sz="4" w:space="0" w:color="auto"/>
            </w:tcBorders>
          </w:tcPr>
          <w:p w:rsidR="004930CB" w:rsidRDefault="004930CB">
            <w:pPr>
              <w:pStyle w:val="ConsPlusNormal"/>
              <w:jc w:val="center"/>
            </w:pPr>
            <w:r>
              <w:t>-</w:t>
            </w:r>
          </w:p>
        </w:tc>
        <w:tc>
          <w:tcPr>
            <w:tcW w:w="989" w:type="dxa"/>
            <w:tcBorders>
              <w:top w:val="nil"/>
              <w:bottom w:val="single" w:sz="4" w:space="0" w:color="auto"/>
            </w:tcBorders>
          </w:tcPr>
          <w:p w:rsidR="004930CB" w:rsidRDefault="004930CB">
            <w:pPr>
              <w:pStyle w:val="ConsPlusNormal"/>
              <w:jc w:val="center"/>
            </w:pPr>
            <w:r>
              <w:t>6,6</w:t>
            </w:r>
          </w:p>
        </w:tc>
        <w:tc>
          <w:tcPr>
            <w:tcW w:w="994" w:type="dxa"/>
            <w:tcBorders>
              <w:top w:val="nil"/>
              <w:bottom w:val="single" w:sz="4" w:space="0" w:color="auto"/>
            </w:tcBorders>
          </w:tcPr>
          <w:p w:rsidR="004930CB" w:rsidRDefault="004930CB">
            <w:pPr>
              <w:pStyle w:val="ConsPlusNormal"/>
              <w:jc w:val="center"/>
            </w:pPr>
            <w:r>
              <w:t>4,3</w:t>
            </w:r>
          </w:p>
        </w:tc>
        <w:tc>
          <w:tcPr>
            <w:tcW w:w="2494" w:type="dxa"/>
            <w:vMerge/>
            <w:tcBorders>
              <w:top w:val="nil"/>
              <w:bottom w:val="single" w:sz="4" w:space="0" w:color="auto"/>
            </w:tcBorders>
          </w:tcPr>
          <w:p w:rsidR="004930CB" w:rsidRDefault="004930CB"/>
        </w:tc>
      </w:tr>
      <w:tr w:rsidR="004930CB">
        <w:tc>
          <w:tcPr>
            <w:tcW w:w="680" w:type="dxa"/>
            <w:vMerge w:val="restart"/>
            <w:tcBorders>
              <w:top w:val="single" w:sz="4" w:space="0" w:color="auto"/>
              <w:bottom w:val="single" w:sz="4" w:space="0" w:color="auto"/>
            </w:tcBorders>
          </w:tcPr>
          <w:p w:rsidR="004930CB" w:rsidRDefault="004930CB">
            <w:pPr>
              <w:pStyle w:val="ConsPlusNormal"/>
              <w:jc w:val="center"/>
            </w:pPr>
            <w:r>
              <w:t>13.</w:t>
            </w:r>
          </w:p>
        </w:tc>
        <w:tc>
          <w:tcPr>
            <w:tcW w:w="3005" w:type="dxa"/>
            <w:tcBorders>
              <w:top w:val="single" w:sz="4" w:space="0" w:color="auto"/>
              <w:bottom w:val="nil"/>
            </w:tcBorders>
          </w:tcPr>
          <w:p w:rsidR="004930CB" w:rsidRDefault="004930CB">
            <w:pPr>
              <w:pStyle w:val="ConsPlusNormal"/>
            </w:pPr>
            <w:r>
              <w:t>Организация и проведение информирования населения о создании и функционировании Системы-112 на территории Республики Дагестан</w:t>
            </w:r>
          </w:p>
        </w:tc>
        <w:tc>
          <w:tcPr>
            <w:tcW w:w="1928" w:type="dxa"/>
            <w:vMerge w:val="restart"/>
            <w:tcBorders>
              <w:top w:val="single" w:sz="4" w:space="0" w:color="auto"/>
              <w:bottom w:val="single" w:sz="4" w:space="0" w:color="auto"/>
            </w:tcBorders>
          </w:tcPr>
          <w:p w:rsidR="004930CB" w:rsidRDefault="004930CB">
            <w:pPr>
              <w:pStyle w:val="ConsPlusNormal"/>
            </w:pPr>
            <w:r>
              <w:t>МЧС Дагестана</w:t>
            </w:r>
          </w:p>
        </w:tc>
        <w:tc>
          <w:tcPr>
            <w:tcW w:w="998" w:type="dxa"/>
            <w:tcBorders>
              <w:top w:val="single" w:sz="4" w:space="0" w:color="auto"/>
              <w:bottom w:val="nil"/>
            </w:tcBorders>
          </w:tcPr>
          <w:p w:rsidR="004930CB" w:rsidRDefault="004930CB">
            <w:pPr>
              <w:pStyle w:val="ConsPlusNormal"/>
              <w:jc w:val="center"/>
            </w:pPr>
            <w:r>
              <w:t>1,0</w:t>
            </w:r>
          </w:p>
        </w:tc>
        <w:tc>
          <w:tcPr>
            <w:tcW w:w="1018" w:type="dxa"/>
            <w:tcBorders>
              <w:top w:val="single" w:sz="4" w:space="0" w:color="auto"/>
              <w:bottom w:val="nil"/>
            </w:tcBorders>
          </w:tcPr>
          <w:p w:rsidR="004930CB" w:rsidRDefault="004930CB">
            <w:pPr>
              <w:pStyle w:val="ConsPlusNormal"/>
              <w:jc w:val="center"/>
            </w:pPr>
            <w:r>
              <w:t>-</w:t>
            </w:r>
          </w:p>
        </w:tc>
        <w:tc>
          <w:tcPr>
            <w:tcW w:w="1003" w:type="dxa"/>
            <w:tcBorders>
              <w:top w:val="single" w:sz="4" w:space="0" w:color="auto"/>
              <w:bottom w:val="nil"/>
            </w:tcBorders>
          </w:tcPr>
          <w:p w:rsidR="004930CB" w:rsidRDefault="004930CB">
            <w:pPr>
              <w:pStyle w:val="ConsPlusNormal"/>
              <w:jc w:val="center"/>
            </w:pPr>
            <w:r>
              <w:t>-</w:t>
            </w:r>
          </w:p>
        </w:tc>
        <w:tc>
          <w:tcPr>
            <w:tcW w:w="1003" w:type="dxa"/>
            <w:tcBorders>
              <w:top w:val="single" w:sz="4" w:space="0" w:color="auto"/>
              <w:bottom w:val="nil"/>
            </w:tcBorders>
          </w:tcPr>
          <w:p w:rsidR="004930CB" w:rsidRDefault="004930CB">
            <w:pPr>
              <w:pStyle w:val="ConsPlusNormal"/>
              <w:jc w:val="center"/>
            </w:pPr>
            <w:r>
              <w:t>-</w:t>
            </w:r>
          </w:p>
        </w:tc>
        <w:tc>
          <w:tcPr>
            <w:tcW w:w="989" w:type="dxa"/>
            <w:tcBorders>
              <w:top w:val="single" w:sz="4" w:space="0" w:color="auto"/>
              <w:bottom w:val="nil"/>
            </w:tcBorders>
          </w:tcPr>
          <w:p w:rsidR="004930CB" w:rsidRDefault="004930CB">
            <w:pPr>
              <w:pStyle w:val="ConsPlusNormal"/>
              <w:jc w:val="center"/>
            </w:pPr>
            <w:r>
              <w:t>1,0</w:t>
            </w:r>
          </w:p>
        </w:tc>
        <w:tc>
          <w:tcPr>
            <w:tcW w:w="994" w:type="dxa"/>
            <w:tcBorders>
              <w:top w:val="single" w:sz="4" w:space="0" w:color="auto"/>
              <w:bottom w:val="nil"/>
            </w:tcBorders>
          </w:tcPr>
          <w:p w:rsidR="004930CB" w:rsidRDefault="004930CB">
            <w:pPr>
              <w:pStyle w:val="ConsPlusNormal"/>
              <w:jc w:val="center"/>
            </w:pPr>
            <w:r>
              <w:t>-</w:t>
            </w:r>
          </w:p>
        </w:tc>
        <w:tc>
          <w:tcPr>
            <w:tcW w:w="2494" w:type="dxa"/>
            <w:tcBorders>
              <w:top w:val="single" w:sz="4" w:space="0" w:color="auto"/>
              <w:bottom w:val="nil"/>
            </w:tcBorders>
          </w:tcPr>
          <w:p w:rsidR="004930CB" w:rsidRDefault="004930CB">
            <w:pPr>
              <w:pStyle w:val="ConsPlusNormal"/>
            </w:pPr>
            <w:r>
              <w:t>разработка и проведение рекламно-информационных кампаний по информированию населения о создании и функционировании Системы-112 в Республике Дагестан</w:t>
            </w:r>
          </w:p>
        </w:tc>
      </w:tr>
      <w:tr w:rsidR="004930CB">
        <w:tc>
          <w:tcPr>
            <w:tcW w:w="680" w:type="dxa"/>
            <w:vMerge/>
            <w:tcBorders>
              <w:top w:val="single" w:sz="4" w:space="0" w:color="auto"/>
              <w:bottom w:val="single" w:sz="4" w:space="0" w:color="auto"/>
            </w:tcBorders>
          </w:tcPr>
          <w:p w:rsidR="004930CB" w:rsidRDefault="004930CB"/>
        </w:tc>
        <w:tc>
          <w:tcPr>
            <w:tcW w:w="3005" w:type="dxa"/>
            <w:tcBorders>
              <w:top w:val="nil"/>
              <w:bottom w:val="single" w:sz="4" w:space="0" w:color="auto"/>
            </w:tcBorders>
          </w:tcPr>
          <w:p w:rsidR="004930CB" w:rsidRDefault="004930CB">
            <w:pPr>
              <w:pStyle w:val="ConsPlusNormal"/>
            </w:pPr>
            <w:r>
              <w:t>средства республиканского бюджета Республики Дагестан (прочие нужды)</w:t>
            </w:r>
          </w:p>
        </w:tc>
        <w:tc>
          <w:tcPr>
            <w:tcW w:w="1928" w:type="dxa"/>
            <w:vMerge/>
            <w:tcBorders>
              <w:top w:val="single" w:sz="4" w:space="0" w:color="auto"/>
              <w:bottom w:val="single" w:sz="4" w:space="0" w:color="auto"/>
            </w:tcBorders>
          </w:tcPr>
          <w:p w:rsidR="004930CB" w:rsidRDefault="004930CB"/>
        </w:tc>
        <w:tc>
          <w:tcPr>
            <w:tcW w:w="998" w:type="dxa"/>
            <w:tcBorders>
              <w:top w:val="nil"/>
              <w:bottom w:val="single" w:sz="4" w:space="0" w:color="auto"/>
            </w:tcBorders>
          </w:tcPr>
          <w:p w:rsidR="004930CB" w:rsidRDefault="004930CB">
            <w:pPr>
              <w:pStyle w:val="ConsPlusNormal"/>
              <w:jc w:val="center"/>
            </w:pPr>
            <w:r>
              <w:t>1,0</w:t>
            </w:r>
          </w:p>
        </w:tc>
        <w:tc>
          <w:tcPr>
            <w:tcW w:w="1018" w:type="dxa"/>
            <w:tcBorders>
              <w:top w:val="nil"/>
              <w:bottom w:val="single" w:sz="4" w:space="0" w:color="auto"/>
            </w:tcBorders>
          </w:tcPr>
          <w:p w:rsidR="004930CB" w:rsidRDefault="004930CB">
            <w:pPr>
              <w:pStyle w:val="ConsPlusNormal"/>
              <w:jc w:val="center"/>
            </w:pPr>
            <w:r>
              <w:t>-</w:t>
            </w:r>
          </w:p>
        </w:tc>
        <w:tc>
          <w:tcPr>
            <w:tcW w:w="1003" w:type="dxa"/>
            <w:tcBorders>
              <w:top w:val="nil"/>
              <w:bottom w:val="single" w:sz="4" w:space="0" w:color="auto"/>
            </w:tcBorders>
          </w:tcPr>
          <w:p w:rsidR="004930CB" w:rsidRDefault="004930CB">
            <w:pPr>
              <w:pStyle w:val="ConsPlusNormal"/>
              <w:jc w:val="center"/>
            </w:pPr>
            <w:r>
              <w:t>-</w:t>
            </w:r>
          </w:p>
        </w:tc>
        <w:tc>
          <w:tcPr>
            <w:tcW w:w="1003" w:type="dxa"/>
            <w:tcBorders>
              <w:top w:val="nil"/>
              <w:bottom w:val="single" w:sz="4" w:space="0" w:color="auto"/>
            </w:tcBorders>
          </w:tcPr>
          <w:p w:rsidR="004930CB" w:rsidRDefault="004930CB">
            <w:pPr>
              <w:pStyle w:val="ConsPlusNormal"/>
              <w:jc w:val="center"/>
            </w:pPr>
            <w:r>
              <w:t>-</w:t>
            </w:r>
          </w:p>
        </w:tc>
        <w:tc>
          <w:tcPr>
            <w:tcW w:w="989" w:type="dxa"/>
            <w:tcBorders>
              <w:top w:val="nil"/>
              <w:bottom w:val="single" w:sz="4" w:space="0" w:color="auto"/>
            </w:tcBorders>
          </w:tcPr>
          <w:p w:rsidR="004930CB" w:rsidRDefault="004930CB">
            <w:pPr>
              <w:pStyle w:val="ConsPlusNormal"/>
              <w:jc w:val="center"/>
            </w:pPr>
            <w:r>
              <w:t>1,0</w:t>
            </w:r>
          </w:p>
        </w:tc>
        <w:tc>
          <w:tcPr>
            <w:tcW w:w="994" w:type="dxa"/>
            <w:tcBorders>
              <w:top w:val="nil"/>
              <w:bottom w:val="single" w:sz="4" w:space="0" w:color="auto"/>
            </w:tcBorders>
          </w:tcPr>
          <w:p w:rsidR="004930CB" w:rsidRDefault="004930CB">
            <w:pPr>
              <w:pStyle w:val="ConsPlusNormal"/>
              <w:jc w:val="center"/>
            </w:pPr>
            <w:r>
              <w:t>-</w:t>
            </w:r>
          </w:p>
        </w:tc>
        <w:tc>
          <w:tcPr>
            <w:tcW w:w="2494" w:type="dxa"/>
            <w:tcBorders>
              <w:top w:val="nil"/>
              <w:bottom w:val="single" w:sz="4" w:space="0" w:color="auto"/>
            </w:tcBorders>
          </w:tcPr>
          <w:p w:rsidR="004930CB" w:rsidRDefault="004930CB">
            <w:pPr>
              <w:pStyle w:val="ConsPlusNormal"/>
            </w:pPr>
          </w:p>
        </w:tc>
      </w:tr>
      <w:tr w:rsidR="004930CB">
        <w:tc>
          <w:tcPr>
            <w:tcW w:w="680" w:type="dxa"/>
            <w:vMerge w:val="restart"/>
            <w:tcBorders>
              <w:top w:val="single" w:sz="4" w:space="0" w:color="auto"/>
              <w:bottom w:val="single" w:sz="4" w:space="0" w:color="auto"/>
            </w:tcBorders>
          </w:tcPr>
          <w:p w:rsidR="004930CB" w:rsidRDefault="004930CB">
            <w:pPr>
              <w:pStyle w:val="ConsPlusNormal"/>
            </w:pPr>
          </w:p>
        </w:tc>
        <w:tc>
          <w:tcPr>
            <w:tcW w:w="3005" w:type="dxa"/>
            <w:tcBorders>
              <w:top w:val="single" w:sz="4" w:space="0" w:color="auto"/>
              <w:bottom w:val="nil"/>
            </w:tcBorders>
          </w:tcPr>
          <w:p w:rsidR="004930CB" w:rsidRDefault="004930CB">
            <w:pPr>
              <w:pStyle w:val="ConsPlusNormal"/>
            </w:pPr>
            <w:r>
              <w:t>Всего по III направлению</w:t>
            </w:r>
          </w:p>
        </w:tc>
        <w:tc>
          <w:tcPr>
            <w:tcW w:w="1928" w:type="dxa"/>
            <w:vMerge w:val="restart"/>
            <w:tcBorders>
              <w:top w:val="single" w:sz="4" w:space="0" w:color="auto"/>
              <w:bottom w:val="single" w:sz="4" w:space="0" w:color="auto"/>
            </w:tcBorders>
          </w:tcPr>
          <w:p w:rsidR="004930CB" w:rsidRDefault="004930CB">
            <w:pPr>
              <w:pStyle w:val="ConsPlusNormal"/>
            </w:pPr>
          </w:p>
        </w:tc>
        <w:tc>
          <w:tcPr>
            <w:tcW w:w="998" w:type="dxa"/>
            <w:tcBorders>
              <w:top w:val="single" w:sz="4" w:space="0" w:color="auto"/>
              <w:bottom w:val="nil"/>
            </w:tcBorders>
          </w:tcPr>
          <w:p w:rsidR="004930CB" w:rsidRDefault="004930CB">
            <w:pPr>
              <w:pStyle w:val="ConsPlusNormal"/>
              <w:jc w:val="center"/>
            </w:pPr>
            <w:r>
              <w:t>89,7</w:t>
            </w:r>
          </w:p>
        </w:tc>
        <w:tc>
          <w:tcPr>
            <w:tcW w:w="1018" w:type="dxa"/>
            <w:tcBorders>
              <w:top w:val="single" w:sz="4" w:space="0" w:color="auto"/>
              <w:bottom w:val="nil"/>
            </w:tcBorders>
          </w:tcPr>
          <w:p w:rsidR="004930CB" w:rsidRDefault="004930CB">
            <w:pPr>
              <w:pStyle w:val="ConsPlusNormal"/>
              <w:jc w:val="center"/>
            </w:pPr>
            <w:r>
              <w:t>-</w:t>
            </w:r>
          </w:p>
        </w:tc>
        <w:tc>
          <w:tcPr>
            <w:tcW w:w="1003" w:type="dxa"/>
            <w:tcBorders>
              <w:top w:val="single" w:sz="4" w:space="0" w:color="auto"/>
              <w:bottom w:val="nil"/>
            </w:tcBorders>
          </w:tcPr>
          <w:p w:rsidR="004930CB" w:rsidRDefault="004930CB">
            <w:pPr>
              <w:pStyle w:val="ConsPlusNormal"/>
              <w:jc w:val="center"/>
            </w:pPr>
            <w:r>
              <w:t>-</w:t>
            </w:r>
          </w:p>
        </w:tc>
        <w:tc>
          <w:tcPr>
            <w:tcW w:w="1003" w:type="dxa"/>
            <w:tcBorders>
              <w:top w:val="single" w:sz="4" w:space="0" w:color="auto"/>
              <w:bottom w:val="nil"/>
            </w:tcBorders>
          </w:tcPr>
          <w:p w:rsidR="004930CB" w:rsidRDefault="004930CB">
            <w:pPr>
              <w:pStyle w:val="ConsPlusNormal"/>
              <w:jc w:val="center"/>
            </w:pPr>
            <w:r>
              <w:t>0,2</w:t>
            </w:r>
          </w:p>
        </w:tc>
        <w:tc>
          <w:tcPr>
            <w:tcW w:w="989" w:type="dxa"/>
            <w:tcBorders>
              <w:top w:val="single" w:sz="4" w:space="0" w:color="auto"/>
              <w:bottom w:val="nil"/>
            </w:tcBorders>
          </w:tcPr>
          <w:p w:rsidR="004930CB" w:rsidRDefault="004930CB">
            <w:pPr>
              <w:pStyle w:val="ConsPlusNormal"/>
              <w:jc w:val="center"/>
            </w:pPr>
            <w:r>
              <w:t>49,6</w:t>
            </w:r>
          </w:p>
        </w:tc>
        <w:tc>
          <w:tcPr>
            <w:tcW w:w="994" w:type="dxa"/>
            <w:tcBorders>
              <w:top w:val="single" w:sz="4" w:space="0" w:color="auto"/>
              <w:bottom w:val="nil"/>
            </w:tcBorders>
          </w:tcPr>
          <w:p w:rsidR="004930CB" w:rsidRDefault="004930CB">
            <w:pPr>
              <w:pStyle w:val="ConsPlusNormal"/>
              <w:jc w:val="center"/>
            </w:pPr>
            <w:r>
              <w:t>39,9</w:t>
            </w:r>
          </w:p>
        </w:tc>
        <w:tc>
          <w:tcPr>
            <w:tcW w:w="2494" w:type="dxa"/>
            <w:vMerge w:val="restart"/>
            <w:tcBorders>
              <w:top w:val="single" w:sz="4" w:space="0" w:color="auto"/>
              <w:bottom w:val="single" w:sz="4" w:space="0" w:color="auto"/>
            </w:tcBorders>
          </w:tcPr>
          <w:p w:rsidR="004930CB" w:rsidRDefault="004930CB">
            <w:pPr>
              <w:pStyle w:val="ConsPlusNormal"/>
            </w:pPr>
          </w:p>
        </w:tc>
      </w:tr>
      <w:tr w:rsidR="004930CB">
        <w:tblPrEx>
          <w:tblBorders>
            <w:insideH w:val="none" w:sz="0" w:space="0" w:color="auto"/>
          </w:tblBorders>
        </w:tblPrEx>
        <w:tc>
          <w:tcPr>
            <w:tcW w:w="680" w:type="dxa"/>
            <w:vMerge/>
            <w:tcBorders>
              <w:top w:val="single" w:sz="4" w:space="0" w:color="auto"/>
              <w:bottom w:val="single" w:sz="4" w:space="0" w:color="auto"/>
            </w:tcBorders>
          </w:tcPr>
          <w:p w:rsidR="004930CB" w:rsidRDefault="004930CB"/>
        </w:tc>
        <w:tc>
          <w:tcPr>
            <w:tcW w:w="3005" w:type="dxa"/>
            <w:tcBorders>
              <w:top w:val="nil"/>
              <w:bottom w:val="nil"/>
            </w:tcBorders>
          </w:tcPr>
          <w:p w:rsidR="004930CB" w:rsidRDefault="004930CB">
            <w:pPr>
              <w:pStyle w:val="ConsPlusNormal"/>
            </w:pPr>
            <w:r>
              <w:t>ИТОГО по подпрограмме</w:t>
            </w:r>
          </w:p>
        </w:tc>
        <w:tc>
          <w:tcPr>
            <w:tcW w:w="1928" w:type="dxa"/>
            <w:vMerge/>
            <w:tcBorders>
              <w:top w:val="single" w:sz="4" w:space="0" w:color="auto"/>
              <w:bottom w:val="single" w:sz="4" w:space="0" w:color="auto"/>
            </w:tcBorders>
          </w:tcPr>
          <w:p w:rsidR="004930CB" w:rsidRDefault="004930CB"/>
        </w:tc>
        <w:tc>
          <w:tcPr>
            <w:tcW w:w="998" w:type="dxa"/>
            <w:tcBorders>
              <w:top w:val="nil"/>
              <w:bottom w:val="nil"/>
            </w:tcBorders>
          </w:tcPr>
          <w:p w:rsidR="004930CB" w:rsidRDefault="004930CB">
            <w:pPr>
              <w:pStyle w:val="ConsPlusNormal"/>
              <w:jc w:val="center"/>
            </w:pPr>
            <w:r>
              <w:t>614,5</w:t>
            </w:r>
          </w:p>
        </w:tc>
        <w:tc>
          <w:tcPr>
            <w:tcW w:w="1018" w:type="dxa"/>
            <w:tcBorders>
              <w:top w:val="nil"/>
              <w:bottom w:val="nil"/>
            </w:tcBorders>
          </w:tcPr>
          <w:p w:rsidR="004930CB" w:rsidRDefault="004930CB">
            <w:pPr>
              <w:pStyle w:val="ConsPlusNormal"/>
              <w:jc w:val="center"/>
            </w:pPr>
            <w:r>
              <w:t>4,9</w:t>
            </w:r>
          </w:p>
        </w:tc>
        <w:tc>
          <w:tcPr>
            <w:tcW w:w="1003" w:type="dxa"/>
            <w:tcBorders>
              <w:top w:val="nil"/>
              <w:bottom w:val="nil"/>
            </w:tcBorders>
          </w:tcPr>
          <w:p w:rsidR="004930CB" w:rsidRDefault="004930CB">
            <w:pPr>
              <w:pStyle w:val="ConsPlusNormal"/>
              <w:jc w:val="center"/>
            </w:pPr>
            <w:r>
              <w:t>-</w:t>
            </w:r>
          </w:p>
        </w:tc>
        <w:tc>
          <w:tcPr>
            <w:tcW w:w="1003" w:type="dxa"/>
            <w:tcBorders>
              <w:top w:val="nil"/>
              <w:bottom w:val="nil"/>
            </w:tcBorders>
          </w:tcPr>
          <w:p w:rsidR="004930CB" w:rsidRDefault="004930CB">
            <w:pPr>
              <w:pStyle w:val="ConsPlusNormal"/>
              <w:jc w:val="center"/>
            </w:pPr>
            <w:r>
              <w:t>31,9</w:t>
            </w:r>
          </w:p>
        </w:tc>
        <w:tc>
          <w:tcPr>
            <w:tcW w:w="989" w:type="dxa"/>
            <w:tcBorders>
              <w:top w:val="nil"/>
              <w:bottom w:val="nil"/>
            </w:tcBorders>
          </w:tcPr>
          <w:p w:rsidR="004930CB" w:rsidRDefault="004930CB">
            <w:pPr>
              <w:pStyle w:val="ConsPlusNormal"/>
              <w:jc w:val="center"/>
            </w:pPr>
            <w:r>
              <w:t>279,1</w:t>
            </w:r>
          </w:p>
        </w:tc>
        <w:tc>
          <w:tcPr>
            <w:tcW w:w="994" w:type="dxa"/>
            <w:tcBorders>
              <w:top w:val="nil"/>
              <w:bottom w:val="nil"/>
            </w:tcBorders>
          </w:tcPr>
          <w:p w:rsidR="004930CB" w:rsidRDefault="004930CB">
            <w:pPr>
              <w:pStyle w:val="ConsPlusNormal"/>
              <w:jc w:val="center"/>
            </w:pPr>
            <w:r>
              <w:t>298,6</w:t>
            </w:r>
          </w:p>
        </w:tc>
        <w:tc>
          <w:tcPr>
            <w:tcW w:w="2494"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680" w:type="dxa"/>
            <w:vMerge/>
            <w:tcBorders>
              <w:top w:val="single" w:sz="4" w:space="0" w:color="auto"/>
              <w:bottom w:val="single" w:sz="4" w:space="0" w:color="auto"/>
            </w:tcBorders>
          </w:tcPr>
          <w:p w:rsidR="004930CB" w:rsidRDefault="004930CB"/>
        </w:tc>
        <w:tc>
          <w:tcPr>
            <w:tcW w:w="3005" w:type="dxa"/>
            <w:tcBorders>
              <w:top w:val="nil"/>
              <w:bottom w:val="nil"/>
            </w:tcBorders>
          </w:tcPr>
          <w:p w:rsidR="004930CB" w:rsidRDefault="004930CB">
            <w:pPr>
              <w:pStyle w:val="ConsPlusNormal"/>
            </w:pPr>
            <w:r>
              <w:t>в том числе:</w:t>
            </w:r>
          </w:p>
        </w:tc>
        <w:tc>
          <w:tcPr>
            <w:tcW w:w="1928" w:type="dxa"/>
            <w:vMerge/>
            <w:tcBorders>
              <w:top w:val="single" w:sz="4" w:space="0" w:color="auto"/>
              <w:bottom w:val="single" w:sz="4" w:space="0" w:color="auto"/>
            </w:tcBorders>
          </w:tcPr>
          <w:p w:rsidR="004930CB" w:rsidRDefault="004930CB"/>
        </w:tc>
        <w:tc>
          <w:tcPr>
            <w:tcW w:w="998" w:type="dxa"/>
            <w:tcBorders>
              <w:top w:val="nil"/>
              <w:bottom w:val="nil"/>
            </w:tcBorders>
          </w:tcPr>
          <w:p w:rsidR="004930CB" w:rsidRDefault="004930CB">
            <w:pPr>
              <w:pStyle w:val="ConsPlusNormal"/>
            </w:pPr>
          </w:p>
        </w:tc>
        <w:tc>
          <w:tcPr>
            <w:tcW w:w="1018" w:type="dxa"/>
            <w:tcBorders>
              <w:top w:val="nil"/>
              <w:bottom w:val="nil"/>
            </w:tcBorders>
          </w:tcPr>
          <w:p w:rsidR="004930CB" w:rsidRDefault="004930CB">
            <w:pPr>
              <w:pStyle w:val="ConsPlusNormal"/>
            </w:pPr>
          </w:p>
        </w:tc>
        <w:tc>
          <w:tcPr>
            <w:tcW w:w="1003" w:type="dxa"/>
            <w:tcBorders>
              <w:top w:val="nil"/>
              <w:bottom w:val="nil"/>
            </w:tcBorders>
          </w:tcPr>
          <w:p w:rsidR="004930CB" w:rsidRDefault="004930CB">
            <w:pPr>
              <w:pStyle w:val="ConsPlusNormal"/>
            </w:pPr>
          </w:p>
        </w:tc>
        <w:tc>
          <w:tcPr>
            <w:tcW w:w="1003" w:type="dxa"/>
            <w:tcBorders>
              <w:top w:val="nil"/>
              <w:bottom w:val="nil"/>
            </w:tcBorders>
          </w:tcPr>
          <w:p w:rsidR="004930CB" w:rsidRDefault="004930CB">
            <w:pPr>
              <w:pStyle w:val="ConsPlusNormal"/>
            </w:pPr>
          </w:p>
        </w:tc>
        <w:tc>
          <w:tcPr>
            <w:tcW w:w="989" w:type="dxa"/>
            <w:tcBorders>
              <w:top w:val="nil"/>
              <w:bottom w:val="nil"/>
            </w:tcBorders>
          </w:tcPr>
          <w:p w:rsidR="004930CB" w:rsidRDefault="004930CB">
            <w:pPr>
              <w:pStyle w:val="ConsPlusNormal"/>
            </w:pPr>
          </w:p>
        </w:tc>
        <w:tc>
          <w:tcPr>
            <w:tcW w:w="994" w:type="dxa"/>
            <w:tcBorders>
              <w:top w:val="nil"/>
              <w:bottom w:val="nil"/>
            </w:tcBorders>
          </w:tcPr>
          <w:p w:rsidR="004930CB" w:rsidRDefault="004930CB">
            <w:pPr>
              <w:pStyle w:val="ConsPlusNormal"/>
            </w:pPr>
          </w:p>
        </w:tc>
        <w:tc>
          <w:tcPr>
            <w:tcW w:w="2494"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680" w:type="dxa"/>
            <w:vMerge/>
            <w:tcBorders>
              <w:top w:val="single" w:sz="4" w:space="0" w:color="auto"/>
              <w:bottom w:val="single" w:sz="4" w:space="0" w:color="auto"/>
            </w:tcBorders>
          </w:tcPr>
          <w:p w:rsidR="004930CB" w:rsidRDefault="004930CB"/>
        </w:tc>
        <w:tc>
          <w:tcPr>
            <w:tcW w:w="3005" w:type="dxa"/>
            <w:tcBorders>
              <w:top w:val="nil"/>
              <w:bottom w:val="nil"/>
            </w:tcBorders>
          </w:tcPr>
          <w:p w:rsidR="004930CB" w:rsidRDefault="004930CB">
            <w:pPr>
              <w:pStyle w:val="ConsPlusNormal"/>
            </w:pPr>
            <w:r>
              <w:t>федеральный бюджет, из них:</w:t>
            </w:r>
          </w:p>
        </w:tc>
        <w:tc>
          <w:tcPr>
            <w:tcW w:w="1928" w:type="dxa"/>
            <w:vMerge/>
            <w:tcBorders>
              <w:top w:val="single" w:sz="4" w:space="0" w:color="auto"/>
              <w:bottom w:val="single" w:sz="4" w:space="0" w:color="auto"/>
            </w:tcBorders>
          </w:tcPr>
          <w:p w:rsidR="004930CB" w:rsidRDefault="004930CB"/>
        </w:tc>
        <w:tc>
          <w:tcPr>
            <w:tcW w:w="998" w:type="dxa"/>
            <w:tcBorders>
              <w:top w:val="nil"/>
              <w:bottom w:val="nil"/>
            </w:tcBorders>
          </w:tcPr>
          <w:p w:rsidR="004930CB" w:rsidRDefault="004930CB">
            <w:pPr>
              <w:pStyle w:val="ConsPlusNormal"/>
              <w:jc w:val="center"/>
            </w:pPr>
            <w:r>
              <w:t>164,7</w:t>
            </w:r>
          </w:p>
        </w:tc>
        <w:tc>
          <w:tcPr>
            <w:tcW w:w="1018" w:type="dxa"/>
            <w:tcBorders>
              <w:top w:val="nil"/>
              <w:bottom w:val="nil"/>
            </w:tcBorders>
          </w:tcPr>
          <w:p w:rsidR="004930CB" w:rsidRDefault="004930CB">
            <w:pPr>
              <w:pStyle w:val="ConsPlusNormal"/>
              <w:jc w:val="center"/>
            </w:pPr>
            <w:r>
              <w:t>-</w:t>
            </w:r>
          </w:p>
        </w:tc>
        <w:tc>
          <w:tcPr>
            <w:tcW w:w="1003" w:type="dxa"/>
            <w:tcBorders>
              <w:top w:val="nil"/>
              <w:bottom w:val="nil"/>
            </w:tcBorders>
          </w:tcPr>
          <w:p w:rsidR="004930CB" w:rsidRDefault="004930CB">
            <w:pPr>
              <w:pStyle w:val="ConsPlusNormal"/>
              <w:jc w:val="center"/>
            </w:pPr>
            <w:r>
              <w:t>-</w:t>
            </w:r>
          </w:p>
        </w:tc>
        <w:tc>
          <w:tcPr>
            <w:tcW w:w="1003" w:type="dxa"/>
            <w:tcBorders>
              <w:top w:val="nil"/>
              <w:bottom w:val="nil"/>
            </w:tcBorders>
          </w:tcPr>
          <w:p w:rsidR="004930CB" w:rsidRDefault="004930CB">
            <w:pPr>
              <w:pStyle w:val="ConsPlusNormal"/>
              <w:jc w:val="center"/>
            </w:pPr>
            <w:r>
              <w:t>20,9</w:t>
            </w:r>
          </w:p>
        </w:tc>
        <w:tc>
          <w:tcPr>
            <w:tcW w:w="989" w:type="dxa"/>
            <w:tcBorders>
              <w:top w:val="nil"/>
              <w:bottom w:val="nil"/>
            </w:tcBorders>
          </w:tcPr>
          <w:p w:rsidR="004930CB" w:rsidRDefault="004930CB">
            <w:pPr>
              <w:pStyle w:val="ConsPlusNormal"/>
              <w:jc w:val="center"/>
            </w:pPr>
            <w:r>
              <w:t>37,3</w:t>
            </w:r>
          </w:p>
        </w:tc>
        <w:tc>
          <w:tcPr>
            <w:tcW w:w="994" w:type="dxa"/>
            <w:tcBorders>
              <w:top w:val="nil"/>
              <w:bottom w:val="nil"/>
            </w:tcBorders>
          </w:tcPr>
          <w:p w:rsidR="004930CB" w:rsidRDefault="004930CB">
            <w:pPr>
              <w:pStyle w:val="ConsPlusNormal"/>
              <w:jc w:val="center"/>
            </w:pPr>
            <w:r>
              <w:t>106,5</w:t>
            </w:r>
          </w:p>
        </w:tc>
        <w:tc>
          <w:tcPr>
            <w:tcW w:w="2494"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680" w:type="dxa"/>
            <w:vMerge/>
            <w:tcBorders>
              <w:top w:val="single" w:sz="4" w:space="0" w:color="auto"/>
              <w:bottom w:val="single" w:sz="4" w:space="0" w:color="auto"/>
            </w:tcBorders>
          </w:tcPr>
          <w:p w:rsidR="004930CB" w:rsidRDefault="004930CB"/>
        </w:tc>
        <w:tc>
          <w:tcPr>
            <w:tcW w:w="3005" w:type="dxa"/>
            <w:tcBorders>
              <w:top w:val="nil"/>
              <w:bottom w:val="nil"/>
            </w:tcBorders>
          </w:tcPr>
          <w:p w:rsidR="004930CB" w:rsidRDefault="004930CB">
            <w:pPr>
              <w:pStyle w:val="ConsPlusNormal"/>
            </w:pPr>
            <w:r>
              <w:t>капитальные вложения</w:t>
            </w:r>
          </w:p>
        </w:tc>
        <w:tc>
          <w:tcPr>
            <w:tcW w:w="1928" w:type="dxa"/>
            <w:vMerge/>
            <w:tcBorders>
              <w:top w:val="single" w:sz="4" w:space="0" w:color="auto"/>
              <w:bottom w:val="single" w:sz="4" w:space="0" w:color="auto"/>
            </w:tcBorders>
          </w:tcPr>
          <w:p w:rsidR="004930CB" w:rsidRDefault="004930CB"/>
        </w:tc>
        <w:tc>
          <w:tcPr>
            <w:tcW w:w="998" w:type="dxa"/>
            <w:tcBorders>
              <w:top w:val="nil"/>
              <w:bottom w:val="nil"/>
            </w:tcBorders>
          </w:tcPr>
          <w:p w:rsidR="004930CB" w:rsidRDefault="004930CB">
            <w:pPr>
              <w:pStyle w:val="ConsPlusNormal"/>
              <w:jc w:val="center"/>
            </w:pPr>
            <w:r>
              <w:t>164,7</w:t>
            </w:r>
          </w:p>
        </w:tc>
        <w:tc>
          <w:tcPr>
            <w:tcW w:w="1018" w:type="dxa"/>
            <w:tcBorders>
              <w:top w:val="nil"/>
              <w:bottom w:val="nil"/>
            </w:tcBorders>
          </w:tcPr>
          <w:p w:rsidR="004930CB" w:rsidRDefault="004930CB">
            <w:pPr>
              <w:pStyle w:val="ConsPlusNormal"/>
              <w:jc w:val="center"/>
            </w:pPr>
            <w:r>
              <w:t>-</w:t>
            </w:r>
          </w:p>
        </w:tc>
        <w:tc>
          <w:tcPr>
            <w:tcW w:w="1003" w:type="dxa"/>
            <w:tcBorders>
              <w:top w:val="nil"/>
              <w:bottom w:val="nil"/>
            </w:tcBorders>
          </w:tcPr>
          <w:p w:rsidR="004930CB" w:rsidRDefault="004930CB">
            <w:pPr>
              <w:pStyle w:val="ConsPlusNormal"/>
              <w:jc w:val="center"/>
            </w:pPr>
            <w:r>
              <w:t>-</w:t>
            </w:r>
          </w:p>
        </w:tc>
        <w:tc>
          <w:tcPr>
            <w:tcW w:w="1003" w:type="dxa"/>
            <w:tcBorders>
              <w:top w:val="nil"/>
              <w:bottom w:val="nil"/>
            </w:tcBorders>
          </w:tcPr>
          <w:p w:rsidR="004930CB" w:rsidRDefault="004930CB">
            <w:pPr>
              <w:pStyle w:val="ConsPlusNormal"/>
              <w:jc w:val="center"/>
            </w:pPr>
            <w:r>
              <w:t>20,9</w:t>
            </w:r>
          </w:p>
        </w:tc>
        <w:tc>
          <w:tcPr>
            <w:tcW w:w="989" w:type="dxa"/>
            <w:tcBorders>
              <w:top w:val="nil"/>
              <w:bottom w:val="nil"/>
            </w:tcBorders>
          </w:tcPr>
          <w:p w:rsidR="004930CB" w:rsidRDefault="004930CB">
            <w:pPr>
              <w:pStyle w:val="ConsPlusNormal"/>
              <w:jc w:val="center"/>
            </w:pPr>
            <w:r>
              <w:t>37,3</w:t>
            </w:r>
          </w:p>
        </w:tc>
        <w:tc>
          <w:tcPr>
            <w:tcW w:w="994" w:type="dxa"/>
            <w:tcBorders>
              <w:top w:val="nil"/>
              <w:bottom w:val="nil"/>
            </w:tcBorders>
          </w:tcPr>
          <w:p w:rsidR="004930CB" w:rsidRDefault="004930CB">
            <w:pPr>
              <w:pStyle w:val="ConsPlusNormal"/>
              <w:jc w:val="center"/>
            </w:pPr>
            <w:r>
              <w:t>106,5</w:t>
            </w:r>
          </w:p>
        </w:tc>
        <w:tc>
          <w:tcPr>
            <w:tcW w:w="2494"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680" w:type="dxa"/>
            <w:vMerge/>
            <w:tcBorders>
              <w:top w:val="single" w:sz="4" w:space="0" w:color="auto"/>
              <w:bottom w:val="single" w:sz="4" w:space="0" w:color="auto"/>
            </w:tcBorders>
          </w:tcPr>
          <w:p w:rsidR="004930CB" w:rsidRDefault="004930CB"/>
        </w:tc>
        <w:tc>
          <w:tcPr>
            <w:tcW w:w="3005" w:type="dxa"/>
            <w:tcBorders>
              <w:top w:val="nil"/>
              <w:bottom w:val="nil"/>
            </w:tcBorders>
          </w:tcPr>
          <w:p w:rsidR="004930CB" w:rsidRDefault="004930CB">
            <w:pPr>
              <w:pStyle w:val="ConsPlusNormal"/>
            </w:pPr>
            <w:r>
              <w:t>прочие нужды</w:t>
            </w:r>
          </w:p>
        </w:tc>
        <w:tc>
          <w:tcPr>
            <w:tcW w:w="1928" w:type="dxa"/>
            <w:vMerge/>
            <w:tcBorders>
              <w:top w:val="single" w:sz="4" w:space="0" w:color="auto"/>
              <w:bottom w:val="single" w:sz="4" w:space="0" w:color="auto"/>
            </w:tcBorders>
          </w:tcPr>
          <w:p w:rsidR="004930CB" w:rsidRDefault="004930CB"/>
        </w:tc>
        <w:tc>
          <w:tcPr>
            <w:tcW w:w="998" w:type="dxa"/>
            <w:tcBorders>
              <w:top w:val="nil"/>
              <w:bottom w:val="nil"/>
            </w:tcBorders>
          </w:tcPr>
          <w:p w:rsidR="004930CB" w:rsidRDefault="004930CB">
            <w:pPr>
              <w:pStyle w:val="ConsPlusNormal"/>
              <w:jc w:val="center"/>
            </w:pPr>
            <w:r>
              <w:t>-</w:t>
            </w:r>
          </w:p>
        </w:tc>
        <w:tc>
          <w:tcPr>
            <w:tcW w:w="1018" w:type="dxa"/>
            <w:tcBorders>
              <w:top w:val="nil"/>
              <w:bottom w:val="nil"/>
            </w:tcBorders>
          </w:tcPr>
          <w:p w:rsidR="004930CB" w:rsidRDefault="004930CB">
            <w:pPr>
              <w:pStyle w:val="ConsPlusNormal"/>
              <w:jc w:val="center"/>
            </w:pPr>
            <w:r>
              <w:t>-</w:t>
            </w:r>
          </w:p>
        </w:tc>
        <w:tc>
          <w:tcPr>
            <w:tcW w:w="1003" w:type="dxa"/>
            <w:tcBorders>
              <w:top w:val="nil"/>
              <w:bottom w:val="nil"/>
            </w:tcBorders>
          </w:tcPr>
          <w:p w:rsidR="004930CB" w:rsidRDefault="004930CB">
            <w:pPr>
              <w:pStyle w:val="ConsPlusNormal"/>
              <w:jc w:val="center"/>
            </w:pPr>
            <w:r>
              <w:t>-</w:t>
            </w:r>
          </w:p>
        </w:tc>
        <w:tc>
          <w:tcPr>
            <w:tcW w:w="1003" w:type="dxa"/>
            <w:tcBorders>
              <w:top w:val="nil"/>
              <w:bottom w:val="nil"/>
            </w:tcBorders>
          </w:tcPr>
          <w:p w:rsidR="004930CB" w:rsidRDefault="004930CB">
            <w:pPr>
              <w:pStyle w:val="ConsPlusNormal"/>
              <w:jc w:val="center"/>
            </w:pPr>
            <w:r>
              <w:t>-</w:t>
            </w:r>
          </w:p>
        </w:tc>
        <w:tc>
          <w:tcPr>
            <w:tcW w:w="989" w:type="dxa"/>
            <w:tcBorders>
              <w:top w:val="nil"/>
              <w:bottom w:val="nil"/>
            </w:tcBorders>
          </w:tcPr>
          <w:p w:rsidR="004930CB" w:rsidRDefault="004930CB">
            <w:pPr>
              <w:pStyle w:val="ConsPlusNormal"/>
              <w:jc w:val="center"/>
            </w:pPr>
            <w:r>
              <w:t>-</w:t>
            </w:r>
          </w:p>
        </w:tc>
        <w:tc>
          <w:tcPr>
            <w:tcW w:w="994" w:type="dxa"/>
            <w:tcBorders>
              <w:top w:val="nil"/>
              <w:bottom w:val="nil"/>
            </w:tcBorders>
          </w:tcPr>
          <w:p w:rsidR="004930CB" w:rsidRDefault="004930CB">
            <w:pPr>
              <w:pStyle w:val="ConsPlusNormal"/>
              <w:jc w:val="center"/>
            </w:pPr>
            <w:r>
              <w:t>-</w:t>
            </w:r>
          </w:p>
        </w:tc>
        <w:tc>
          <w:tcPr>
            <w:tcW w:w="2494"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680" w:type="dxa"/>
            <w:vMerge/>
            <w:tcBorders>
              <w:top w:val="single" w:sz="4" w:space="0" w:color="auto"/>
              <w:bottom w:val="single" w:sz="4" w:space="0" w:color="auto"/>
            </w:tcBorders>
          </w:tcPr>
          <w:p w:rsidR="004930CB" w:rsidRDefault="004930CB"/>
        </w:tc>
        <w:tc>
          <w:tcPr>
            <w:tcW w:w="3005" w:type="dxa"/>
            <w:tcBorders>
              <w:top w:val="nil"/>
              <w:bottom w:val="nil"/>
            </w:tcBorders>
          </w:tcPr>
          <w:p w:rsidR="004930CB" w:rsidRDefault="004930CB">
            <w:pPr>
              <w:pStyle w:val="ConsPlusNormal"/>
            </w:pPr>
            <w:r>
              <w:t>республиканский бюджет Республики Дагестан, из них:</w:t>
            </w:r>
          </w:p>
        </w:tc>
        <w:tc>
          <w:tcPr>
            <w:tcW w:w="1928" w:type="dxa"/>
            <w:vMerge/>
            <w:tcBorders>
              <w:top w:val="single" w:sz="4" w:space="0" w:color="auto"/>
              <w:bottom w:val="single" w:sz="4" w:space="0" w:color="auto"/>
            </w:tcBorders>
          </w:tcPr>
          <w:p w:rsidR="004930CB" w:rsidRDefault="004930CB"/>
        </w:tc>
        <w:tc>
          <w:tcPr>
            <w:tcW w:w="998" w:type="dxa"/>
            <w:tcBorders>
              <w:top w:val="nil"/>
              <w:bottom w:val="nil"/>
            </w:tcBorders>
          </w:tcPr>
          <w:p w:rsidR="004930CB" w:rsidRDefault="004930CB">
            <w:pPr>
              <w:pStyle w:val="ConsPlusNormal"/>
              <w:jc w:val="center"/>
            </w:pPr>
            <w:r>
              <w:t>260,0</w:t>
            </w:r>
          </w:p>
        </w:tc>
        <w:tc>
          <w:tcPr>
            <w:tcW w:w="1018" w:type="dxa"/>
            <w:tcBorders>
              <w:top w:val="nil"/>
              <w:bottom w:val="nil"/>
            </w:tcBorders>
          </w:tcPr>
          <w:p w:rsidR="004930CB" w:rsidRDefault="004930CB">
            <w:pPr>
              <w:pStyle w:val="ConsPlusNormal"/>
              <w:jc w:val="center"/>
            </w:pPr>
            <w:r>
              <w:t>4,9</w:t>
            </w:r>
          </w:p>
        </w:tc>
        <w:tc>
          <w:tcPr>
            <w:tcW w:w="1003" w:type="dxa"/>
            <w:tcBorders>
              <w:top w:val="nil"/>
              <w:bottom w:val="nil"/>
            </w:tcBorders>
          </w:tcPr>
          <w:p w:rsidR="004930CB" w:rsidRDefault="004930CB">
            <w:pPr>
              <w:pStyle w:val="ConsPlusNormal"/>
              <w:jc w:val="center"/>
            </w:pPr>
            <w:r>
              <w:t>-</w:t>
            </w:r>
          </w:p>
        </w:tc>
        <w:tc>
          <w:tcPr>
            <w:tcW w:w="1003" w:type="dxa"/>
            <w:tcBorders>
              <w:top w:val="nil"/>
              <w:bottom w:val="nil"/>
            </w:tcBorders>
          </w:tcPr>
          <w:p w:rsidR="004930CB" w:rsidRDefault="004930CB">
            <w:pPr>
              <w:pStyle w:val="ConsPlusNormal"/>
              <w:jc w:val="center"/>
            </w:pPr>
            <w:r>
              <w:t>11,0</w:t>
            </w:r>
          </w:p>
        </w:tc>
        <w:tc>
          <w:tcPr>
            <w:tcW w:w="989" w:type="dxa"/>
            <w:tcBorders>
              <w:top w:val="nil"/>
              <w:bottom w:val="nil"/>
            </w:tcBorders>
          </w:tcPr>
          <w:p w:rsidR="004930CB" w:rsidRDefault="004930CB">
            <w:pPr>
              <w:pStyle w:val="ConsPlusNormal"/>
              <w:jc w:val="center"/>
            </w:pPr>
            <w:r>
              <w:t>145,5</w:t>
            </w:r>
          </w:p>
        </w:tc>
        <w:tc>
          <w:tcPr>
            <w:tcW w:w="994" w:type="dxa"/>
            <w:tcBorders>
              <w:top w:val="nil"/>
              <w:bottom w:val="nil"/>
            </w:tcBorders>
          </w:tcPr>
          <w:p w:rsidR="004930CB" w:rsidRDefault="004930CB">
            <w:pPr>
              <w:pStyle w:val="ConsPlusNormal"/>
              <w:jc w:val="center"/>
            </w:pPr>
            <w:r>
              <w:t>98,6</w:t>
            </w:r>
          </w:p>
        </w:tc>
        <w:tc>
          <w:tcPr>
            <w:tcW w:w="2494"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680" w:type="dxa"/>
            <w:vMerge/>
            <w:tcBorders>
              <w:top w:val="single" w:sz="4" w:space="0" w:color="auto"/>
              <w:bottom w:val="single" w:sz="4" w:space="0" w:color="auto"/>
            </w:tcBorders>
          </w:tcPr>
          <w:p w:rsidR="004930CB" w:rsidRDefault="004930CB"/>
        </w:tc>
        <w:tc>
          <w:tcPr>
            <w:tcW w:w="3005" w:type="dxa"/>
            <w:tcBorders>
              <w:top w:val="nil"/>
              <w:bottom w:val="nil"/>
            </w:tcBorders>
          </w:tcPr>
          <w:p w:rsidR="004930CB" w:rsidRDefault="004930CB">
            <w:pPr>
              <w:pStyle w:val="ConsPlusNormal"/>
            </w:pPr>
            <w:r>
              <w:t>капитальные вложения</w:t>
            </w:r>
          </w:p>
        </w:tc>
        <w:tc>
          <w:tcPr>
            <w:tcW w:w="1928" w:type="dxa"/>
            <w:vMerge/>
            <w:tcBorders>
              <w:top w:val="single" w:sz="4" w:space="0" w:color="auto"/>
              <w:bottom w:val="single" w:sz="4" w:space="0" w:color="auto"/>
            </w:tcBorders>
          </w:tcPr>
          <w:p w:rsidR="004930CB" w:rsidRDefault="004930CB"/>
        </w:tc>
        <w:tc>
          <w:tcPr>
            <w:tcW w:w="998" w:type="dxa"/>
            <w:tcBorders>
              <w:top w:val="nil"/>
              <w:bottom w:val="nil"/>
            </w:tcBorders>
          </w:tcPr>
          <w:p w:rsidR="004930CB" w:rsidRDefault="004930CB">
            <w:pPr>
              <w:pStyle w:val="ConsPlusNormal"/>
              <w:jc w:val="center"/>
            </w:pPr>
            <w:r>
              <w:t>157,0</w:t>
            </w:r>
          </w:p>
        </w:tc>
        <w:tc>
          <w:tcPr>
            <w:tcW w:w="1018" w:type="dxa"/>
            <w:tcBorders>
              <w:top w:val="nil"/>
              <w:bottom w:val="nil"/>
            </w:tcBorders>
          </w:tcPr>
          <w:p w:rsidR="004930CB" w:rsidRDefault="004930CB">
            <w:pPr>
              <w:pStyle w:val="ConsPlusNormal"/>
              <w:jc w:val="center"/>
            </w:pPr>
            <w:r>
              <w:t>-</w:t>
            </w:r>
          </w:p>
        </w:tc>
        <w:tc>
          <w:tcPr>
            <w:tcW w:w="1003" w:type="dxa"/>
            <w:tcBorders>
              <w:top w:val="nil"/>
              <w:bottom w:val="nil"/>
            </w:tcBorders>
          </w:tcPr>
          <w:p w:rsidR="004930CB" w:rsidRDefault="004930CB">
            <w:pPr>
              <w:pStyle w:val="ConsPlusNormal"/>
              <w:jc w:val="center"/>
            </w:pPr>
            <w:r>
              <w:t>-</w:t>
            </w:r>
          </w:p>
        </w:tc>
        <w:tc>
          <w:tcPr>
            <w:tcW w:w="1003" w:type="dxa"/>
            <w:tcBorders>
              <w:top w:val="nil"/>
              <w:bottom w:val="nil"/>
            </w:tcBorders>
          </w:tcPr>
          <w:p w:rsidR="004930CB" w:rsidRDefault="004930CB">
            <w:pPr>
              <w:pStyle w:val="ConsPlusNormal"/>
              <w:jc w:val="center"/>
            </w:pPr>
            <w:r>
              <w:t>10,8</w:t>
            </w:r>
          </w:p>
        </w:tc>
        <w:tc>
          <w:tcPr>
            <w:tcW w:w="989" w:type="dxa"/>
            <w:tcBorders>
              <w:top w:val="nil"/>
              <w:bottom w:val="nil"/>
            </w:tcBorders>
          </w:tcPr>
          <w:p w:rsidR="004930CB" w:rsidRDefault="004930CB">
            <w:pPr>
              <w:pStyle w:val="ConsPlusNormal"/>
              <w:jc w:val="center"/>
            </w:pPr>
            <w:r>
              <w:t>70,6</w:t>
            </w:r>
          </w:p>
        </w:tc>
        <w:tc>
          <w:tcPr>
            <w:tcW w:w="994" w:type="dxa"/>
            <w:tcBorders>
              <w:top w:val="nil"/>
              <w:bottom w:val="nil"/>
            </w:tcBorders>
          </w:tcPr>
          <w:p w:rsidR="004930CB" w:rsidRDefault="004930CB">
            <w:pPr>
              <w:pStyle w:val="ConsPlusNormal"/>
              <w:jc w:val="center"/>
            </w:pPr>
            <w:r>
              <w:t>75,6</w:t>
            </w:r>
          </w:p>
        </w:tc>
        <w:tc>
          <w:tcPr>
            <w:tcW w:w="2494"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680" w:type="dxa"/>
            <w:vMerge/>
            <w:tcBorders>
              <w:top w:val="single" w:sz="4" w:space="0" w:color="auto"/>
              <w:bottom w:val="single" w:sz="4" w:space="0" w:color="auto"/>
            </w:tcBorders>
          </w:tcPr>
          <w:p w:rsidR="004930CB" w:rsidRDefault="004930CB"/>
        </w:tc>
        <w:tc>
          <w:tcPr>
            <w:tcW w:w="3005" w:type="dxa"/>
            <w:tcBorders>
              <w:top w:val="nil"/>
              <w:bottom w:val="nil"/>
            </w:tcBorders>
          </w:tcPr>
          <w:p w:rsidR="004930CB" w:rsidRDefault="004930CB">
            <w:pPr>
              <w:pStyle w:val="ConsPlusNormal"/>
            </w:pPr>
            <w:r>
              <w:t>прочие нужды</w:t>
            </w:r>
          </w:p>
        </w:tc>
        <w:tc>
          <w:tcPr>
            <w:tcW w:w="1928" w:type="dxa"/>
            <w:vMerge/>
            <w:tcBorders>
              <w:top w:val="single" w:sz="4" w:space="0" w:color="auto"/>
              <w:bottom w:val="single" w:sz="4" w:space="0" w:color="auto"/>
            </w:tcBorders>
          </w:tcPr>
          <w:p w:rsidR="004930CB" w:rsidRDefault="004930CB"/>
        </w:tc>
        <w:tc>
          <w:tcPr>
            <w:tcW w:w="998" w:type="dxa"/>
            <w:tcBorders>
              <w:top w:val="nil"/>
              <w:bottom w:val="nil"/>
            </w:tcBorders>
          </w:tcPr>
          <w:p w:rsidR="004930CB" w:rsidRDefault="004930CB">
            <w:pPr>
              <w:pStyle w:val="ConsPlusNormal"/>
              <w:jc w:val="center"/>
            </w:pPr>
            <w:r>
              <w:t>103,0</w:t>
            </w:r>
          </w:p>
        </w:tc>
        <w:tc>
          <w:tcPr>
            <w:tcW w:w="1018" w:type="dxa"/>
            <w:tcBorders>
              <w:top w:val="nil"/>
              <w:bottom w:val="nil"/>
            </w:tcBorders>
          </w:tcPr>
          <w:p w:rsidR="004930CB" w:rsidRDefault="004930CB">
            <w:pPr>
              <w:pStyle w:val="ConsPlusNormal"/>
              <w:jc w:val="center"/>
            </w:pPr>
            <w:r>
              <w:t>4,9</w:t>
            </w:r>
          </w:p>
        </w:tc>
        <w:tc>
          <w:tcPr>
            <w:tcW w:w="1003" w:type="dxa"/>
            <w:tcBorders>
              <w:top w:val="nil"/>
              <w:bottom w:val="nil"/>
            </w:tcBorders>
          </w:tcPr>
          <w:p w:rsidR="004930CB" w:rsidRDefault="004930CB">
            <w:pPr>
              <w:pStyle w:val="ConsPlusNormal"/>
              <w:jc w:val="center"/>
            </w:pPr>
            <w:r>
              <w:t>-</w:t>
            </w:r>
          </w:p>
        </w:tc>
        <w:tc>
          <w:tcPr>
            <w:tcW w:w="1003" w:type="dxa"/>
            <w:tcBorders>
              <w:top w:val="nil"/>
              <w:bottom w:val="nil"/>
            </w:tcBorders>
          </w:tcPr>
          <w:p w:rsidR="004930CB" w:rsidRDefault="004930CB">
            <w:pPr>
              <w:pStyle w:val="ConsPlusNormal"/>
              <w:jc w:val="center"/>
            </w:pPr>
            <w:r>
              <w:t>0,2</w:t>
            </w:r>
          </w:p>
        </w:tc>
        <w:tc>
          <w:tcPr>
            <w:tcW w:w="989" w:type="dxa"/>
            <w:tcBorders>
              <w:top w:val="nil"/>
              <w:bottom w:val="nil"/>
            </w:tcBorders>
          </w:tcPr>
          <w:p w:rsidR="004930CB" w:rsidRDefault="004930CB">
            <w:pPr>
              <w:pStyle w:val="ConsPlusNormal"/>
              <w:jc w:val="center"/>
            </w:pPr>
            <w:r>
              <w:t>74,9</w:t>
            </w:r>
          </w:p>
        </w:tc>
        <w:tc>
          <w:tcPr>
            <w:tcW w:w="994" w:type="dxa"/>
            <w:tcBorders>
              <w:top w:val="nil"/>
              <w:bottom w:val="nil"/>
            </w:tcBorders>
          </w:tcPr>
          <w:p w:rsidR="004930CB" w:rsidRDefault="004930CB">
            <w:pPr>
              <w:pStyle w:val="ConsPlusNormal"/>
              <w:jc w:val="center"/>
            </w:pPr>
            <w:r>
              <w:t>23,0</w:t>
            </w:r>
          </w:p>
        </w:tc>
        <w:tc>
          <w:tcPr>
            <w:tcW w:w="2494"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680" w:type="dxa"/>
            <w:vMerge/>
            <w:tcBorders>
              <w:top w:val="single" w:sz="4" w:space="0" w:color="auto"/>
              <w:bottom w:val="single" w:sz="4" w:space="0" w:color="auto"/>
            </w:tcBorders>
          </w:tcPr>
          <w:p w:rsidR="004930CB" w:rsidRDefault="004930CB"/>
        </w:tc>
        <w:tc>
          <w:tcPr>
            <w:tcW w:w="3005" w:type="dxa"/>
            <w:tcBorders>
              <w:top w:val="nil"/>
              <w:bottom w:val="nil"/>
            </w:tcBorders>
          </w:tcPr>
          <w:p w:rsidR="004930CB" w:rsidRDefault="004930CB">
            <w:pPr>
              <w:pStyle w:val="ConsPlusNormal"/>
            </w:pPr>
            <w:r>
              <w:t>местные бюджеты, из них:</w:t>
            </w:r>
          </w:p>
        </w:tc>
        <w:tc>
          <w:tcPr>
            <w:tcW w:w="1928" w:type="dxa"/>
            <w:vMerge/>
            <w:tcBorders>
              <w:top w:val="single" w:sz="4" w:space="0" w:color="auto"/>
              <w:bottom w:val="single" w:sz="4" w:space="0" w:color="auto"/>
            </w:tcBorders>
          </w:tcPr>
          <w:p w:rsidR="004930CB" w:rsidRDefault="004930CB"/>
        </w:tc>
        <w:tc>
          <w:tcPr>
            <w:tcW w:w="998" w:type="dxa"/>
            <w:tcBorders>
              <w:top w:val="nil"/>
              <w:bottom w:val="nil"/>
            </w:tcBorders>
          </w:tcPr>
          <w:p w:rsidR="004930CB" w:rsidRDefault="004930CB">
            <w:pPr>
              <w:pStyle w:val="ConsPlusNormal"/>
              <w:jc w:val="center"/>
            </w:pPr>
            <w:r>
              <w:t>142,9</w:t>
            </w:r>
          </w:p>
        </w:tc>
        <w:tc>
          <w:tcPr>
            <w:tcW w:w="1018" w:type="dxa"/>
            <w:tcBorders>
              <w:top w:val="nil"/>
              <w:bottom w:val="nil"/>
            </w:tcBorders>
          </w:tcPr>
          <w:p w:rsidR="004930CB" w:rsidRDefault="004930CB">
            <w:pPr>
              <w:pStyle w:val="ConsPlusNormal"/>
              <w:jc w:val="center"/>
            </w:pPr>
            <w:r>
              <w:t>-</w:t>
            </w:r>
          </w:p>
        </w:tc>
        <w:tc>
          <w:tcPr>
            <w:tcW w:w="1003" w:type="dxa"/>
            <w:tcBorders>
              <w:top w:val="nil"/>
              <w:bottom w:val="nil"/>
            </w:tcBorders>
          </w:tcPr>
          <w:p w:rsidR="004930CB" w:rsidRDefault="004930CB">
            <w:pPr>
              <w:pStyle w:val="ConsPlusNormal"/>
              <w:jc w:val="center"/>
            </w:pPr>
            <w:r>
              <w:t>-</w:t>
            </w:r>
          </w:p>
        </w:tc>
        <w:tc>
          <w:tcPr>
            <w:tcW w:w="1003" w:type="dxa"/>
            <w:tcBorders>
              <w:top w:val="nil"/>
              <w:bottom w:val="nil"/>
            </w:tcBorders>
          </w:tcPr>
          <w:p w:rsidR="004930CB" w:rsidRDefault="004930CB">
            <w:pPr>
              <w:pStyle w:val="ConsPlusNormal"/>
              <w:jc w:val="center"/>
            </w:pPr>
            <w:r>
              <w:t>-</w:t>
            </w:r>
          </w:p>
        </w:tc>
        <w:tc>
          <w:tcPr>
            <w:tcW w:w="989" w:type="dxa"/>
            <w:tcBorders>
              <w:top w:val="nil"/>
              <w:bottom w:val="nil"/>
            </w:tcBorders>
          </w:tcPr>
          <w:p w:rsidR="004930CB" w:rsidRDefault="004930CB">
            <w:pPr>
              <w:pStyle w:val="ConsPlusNormal"/>
              <w:jc w:val="center"/>
            </w:pPr>
            <w:r>
              <w:t>71,7</w:t>
            </w:r>
          </w:p>
        </w:tc>
        <w:tc>
          <w:tcPr>
            <w:tcW w:w="994" w:type="dxa"/>
            <w:tcBorders>
              <w:top w:val="nil"/>
              <w:bottom w:val="nil"/>
            </w:tcBorders>
          </w:tcPr>
          <w:p w:rsidR="004930CB" w:rsidRDefault="004930CB">
            <w:pPr>
              <w:pStyle w:val="ConsPlusNormal"/>
              <w:jc w:val="center"/>
            </w:pPr>
            <w:r>
              <w:t>71,2</w:t>
            </w:r>
          </w:p>
        </w:tc>
        <w:tc>
          <w:tcPr>
            <w:tcW w:w="2494"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680" w:type="dxa"/>
            <w:vMerge/>
            <w:tcBorders>
              <w:top w:val="single" w:sz="4" w:space="0" w:color="auto"/>
              <w:bottom w:val="single" w:sz="4" w:space="0" w:color="auto"/>
            </w:tcBorders>
          </w:tcPr>
          <w:p w:rsidR="004930CB" w:rsidRDefault="004930CB"/>
        </w:tc>
        <w:tc>
          <w:tcPr>
            <w:tcW w:w="3005" w:type="dxa"/>
            <w:tcBorders>
              <w:top w:val="nil"/>
              <w:bottom w:val="nil"/>
            </w:tcBorders>
          </w:tcPr>
          <w:p w:rsidR="004930CB" w:rsidRDefault="004930CB">
            <w:pPr>
              <w:pStyle w:val="ConsPlusNormal"/>
            </w:pPr>
            <w:r>
              <w:t>капитальные вложения</w:t>
            </w:r>
          </w:p>
        </w:tc>
        <w:tc>
          <w:tcPr>
            <w:tcW w:w="1928" w:type="dxa"/>
            <w:vMerge/>
            <w:tcBorders>
              <w:top w:val="single" w:sz="4" w:space="0" w:color="auto"/>
              <w:bottom w:val="single" w:sz="4" w:space="0" w:color="auto"/>
            </w:tcBorders>
          </w:tcPr>
          <w:p w:rsidR="004930CB" w:rsidRDefault="004930CB"/>
        </w:tc>
        <w:tc>
          <w:tcPr>
            <w:tcW w:w="998" w:type="dxa"/>
            <w:tcBorders>
              <w:top w:val="nil"/>
              <w:bottom w:val="nil"/>
            </w:tcBorders>
          </w:tcPr>
          <w:p w:rsidR="004930CB" w:rsidRDefault="004930CB">
            <w:pPr>
              <w:pStyle w:val="ConsPlusNormal"/>
              <w:jc w:val="center"/>
            </w:pPr>
            <w:r>
              <w:t>81,4</w:t>
            </w:r>
          </w:p>
        </w:tc>
        <w:tc>
          <w:tcPr>
            <w:tcW w:w="1018" w:type="dxa"/>
            <w:tcBorders>
              <w:top w:val="nil"/>
              <w:bottom w:val="nil"/>
            </w:tcBorders>
          </w:tcPr>
          <w:p w:rsidR="004930CB" w:rsidRDefault="004930CB">
            <w:pPr>
              <w:pStyle w:val="ConsPlusNormal"/>
              <w:jc w:val="center"/>
            </w:pPr>
            <w:r>
              <w:t>-</w:t>
            </w:r>
          </w:p>
        </w:tc>
        <w:tc>
          <w:tcPr>
            <w:tcW w:w="1003" w:type="dxa"/>
            <w:tcBorders>
              <w:top w:val="nil"/>
              <w:bottom w:val="nil"/>
            </w:tcBorders>
          </w:tcPr>
          <w:p w:rsidR="004930CB" w:rsidRDefault="004930CB">
            <w:pPr>
              <w:pStyle w:val="ConsPlusNormal"/>
              <w:jc w:val="center"/>
            </w:pPr>
            <w:r>
              <w:t>-</w:t>
            </w:r>
          </w:p>
        </w:tc>
        <w:tc>
          <w:tcPr>
            <w:tcW w:w="1003" w:type="dxa"/>
            <w:tcBorders>
              <w:top w:val="nil"/>
              <w:bottom w:val="nil"/>
            </w:tcBorders>
          </w:tcPr>
          <w:p w:rsidR="004930CB" w:rsidRDefault="004930CB">
            <w:pPr>
              <w:pStyle w:val="ConsPlusNormal"/>
              <w:jc w:val="center"/>
            </w:pPr>
            <w:r>
              <w:t>-</w:t>
            </w:r>
          </w:p>
        </w:tc>
        <w:tc>
          <w:tcPr>
            <w:tcW w:w="989" w:type="dxa"/>
            <w:tcBorders>
              <w:top w:val="nil"/>
              <w:bottom w:val="nil"/>
            </w:tcBorders>
          </w:tcPr>
          <w:p w:rsidR="004930CB" w:rsidRDefault="004930CB">
            <w:pPr>
              <w:pStyle w:val="ConsPlusNormal"/>
              <w:jc w:val="center"/>
            </w:pPr>
            <w:r>
              <w:t>38,2</w:t>
            </w:r>
          </w:p>
        </w:tc>
        <w:tc>
          <w:tcPr>
            <w:tcW w:w="994" w:type="dxa"/>
            <w:tcBorders>
              <w:top w:val="nil"/>
              <w:bottom w:val="nil"/>
            </w:tcBorders>
          </w:tcPr>
          <w:p w:rsidR="004930CB" w:rsidRDefault="004930CB">
            <w:pPr>
              <w:pStyle w:val="ConsPlusNormal"/>
              <w:jc w:val="center"/>
            </w:pPr>
            <w:r>
              <w:t>43,2</w:t>
            </w:r>
          </w:p>
        </w:tc>
        <w:tc>
          <w:tcPr>
            <w:tcW w:w="2494"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680" w:type="dxa"/>
            <w:vMerge/>
            <w:tcBorders>
              <w:top w:val="single" w:sz="4" w:space="0" w:color="auto"/>
              <w:bottom w:val="single" w:sz="4" w:space="0" w:color="auto"/>
            </w:tcBorders>
          </w:tcPr>
          <w:p w:rsidR="004930CB" w:rsidRDefault="004930CB"/>
        </w:tc>
        <w:tc>
          <w:tcPr>
            <w:tcW w:w="3005" w:type="dxa"/>
            <w:tcBorders>
              <w:top w:val="nil"/>
              <w:bottom w:val="nil"/>
            </w:tcBorders>
          </w:tcPr>
          <w:p w:rsidR="004930CB" w:rsidRDefault="004930CB">
            <w:pPr>
              <w:pStyle w:val="ConsPlusNormal"/>
            </w:pPr>
            <w:r>
              <w:t>прочие нужды</w:t>
            </w:r>
          </w:p>
        </w:tc>
        <w:tc>
          <w:tcPr>
            <w:tcW w:w="1928" w:type="dxa"/>
            <w:vMerge/>
            <w:tcBorders>
              <w:top w:val="single" w:sz="4" w:space="0" w:color="auto"/>
              <w:bottom w:val="single" w:sz="4" w:space="0" w:color="auto"/>
            </w:tcBorders>
          </w:tcPr>
          <w:p w:rsidR="004930CB" w:rsidRDefault="004930CB"/>
        </w:tc>
        <w:tc>
          <w:tcPr>
            <w:tcW w:w="998" w:type="dxa"/>
            <w:tcBorders>
              <w:top w:val="nil"/>
              <w:bottom w:val="nil"/>
            </w:tcBorders>
          </w:tcPr>
          <w:p w:rsidR="004930CB" w:rsidRDefault="004930CB">
            <w:pPr>
              <w:pStyle w:val="ConsPlusNormal"/>
              <w:jc w:val="center"/>
            </w:pPr>
            <w:r>
              <w:t>61,5</w:t>
            </w:r>
          </w:p>
        </w:tc>
        <w:tc>
          <w:tcPr>
            <w:tcW w:w="1018" w:type="dxa"/>
            <w:tcBorders>
              <w:top w:val="nil"/>
              <w:bottom w:val="nil"/>
            </w:tcBorders>
          </w:tcPr>
          <w:p w:rsidR="004930CB" w:rsidRDefault="004930CB">
            <w:pPr>
              <w:pStyle w:val="ConsPlusNormal"/>
              <w:jc w:val="center"/>
            </w:pPr>
            <w:r>
              <w:t>-</w:t>
            </w:r>
          </w:p>
        </w:tc>
        <w:tc>
          <w:tcPr>
            <w:tcW w:w="1003" w:type="dxa"/>
            <w:tcBorders>
              <w:top w:val="nil"/>
              <w:bottom w:val="nil"/>
            </w:tcBorders>
          </w:tcPr>
          <w:p w:rsidR="004930CB" w:rsidRDefault="004930CB">
            <w:pPr>
              <w:pStyle w:val="ConsPlusNormal"/>
              <w:jc w:val="center"/>
            </w:pPr>
            <w:r>
              <w:t>-</w:t>
            </w:r>
          </w:p>
        </w:tc>
        <w:tc>
          <w:tcPr>
            <w:tcW w:w="1003" w:type="dxa"/>
            <w:tcBorders>
              <w:top w:val="nil"/>
              <w:bottom w:val="nil"/>
            </w:tcBorders>
          </w:tcPr>
          <w:p w:rsidR="004930CB" w:rsidRDefault="004930CB">
            <w:pPr>
              <w:pStyle w:val="ConsPlusNormal"/>
              <w:jc w:val="center"/>
            </w:pPr>
            <w:r>
              <w:t>-</w:t>
            </w:r>
          </w:p>
        </w:tc>
        <w:tc>
          <w:tcPr>
            <w:tcW w:w="989" w:type="dxa"/>
            <w:tcBorders>
              <w:top w:val="nil"/>
              <w:bottom w:val="nil"/>
            </w:tcBorders>
          </w:tcPr>
          <w:p w:rsidR="004930CB" w:rsidRDefault="004930CB">
            <w:pPr>
              <w:pStyle w:val="ConsPlusNormal"/>
              <w:jc w:val="center"/>
            </w:pPr>
            <w:r>
              <w:t>33,5</w:t>
            </w:r>
          </w:p>
        </w:tc>
        <w:tc>
          <w:tcPr>
            <w:tcW w:w="994" w:type="dxa"/>
            <w:tcBorders>
              <w:top w:val="nil"/>
              <w:bottom w:val="nil"/>
            </w:tcBorders>
          </w:tcPr>
          <w:p w:rsidR="004930CB" w:rsidRDefault="004930CB">
            <w:pPr>
              <w:pStyle w:val="ConsPlusNormal"/>
              <w:jc w:val="center"/>
            </w:pPr>
            <w:r>
              <w:t>28,0</w:t>
            </w:r>
          </w:p>
        </w:tc>
        <w:tc>
          <w:tcPr>
            <w:tcW w:w="2494"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680" w:type="dxa"/>
            <w:vMerge/>
            <w:tcBorders>
              <w:top w:val="single" w:sz="4" w:space="0" w:color="auto"/>
              <w:bottom w:val="single" w:sz="4" w:space="0" w:color="auto"/>
            </w:tcBorders>
          </w:tcPr>
          <w:p w:rsidR="004930CB" w:rsidRDefault="004930CB"/>
        </w:tc>
        <w:tc>
          <w:tcPr>
            <w:tcW w:w="3005" w:type="dxa"/>
            <w:tcBorders>
              <w:top w:val="nil"/>
              <w:bottom w:val="nil"/>
            </w:tcBorders>
          </w:tcPr>
          <w:p w:rsidR="004930CB" w:rsidRDefault="004930CB">
            <w:pPr>
              <w:pStyle w:val="ConsPlusNormal"/>
            </w:pPr>
            <w:r>
              <w:t>внебюджетные источники, из них:</w:t>
            </w:r>
          </w:p>
        </w:tc>
        <w:tc>
          <w:tcPr>
            <w:tcW w:w="1928" w:type="dxa"/>
            <w:vMerge/>
            <w:tcBorders>
              <w:top w:val="single" w:sz="4" w:space="0" w:color="auto"/>
              <w:bottom w:val="single" w:sz="4" w:space="0" w:color="auto"/>
            </w:tcBorders>
          </w:tcPr>
          <w:p w:rsidR="004930CB" w:rsidRDefault="004930CB"/>
        </w:tc>
        <w:tc>
          <w:tcPr>
            <w:tcW w:w="998" w:type="dxa"/>
            <w:tcBorders>
              <w:top w:val="nil"/>
              <w:bottom w:val="nil"/>
            </w:tcBorders>
          </w:tcPr>
          <w:p w:rsidR="004930CB" w:rsidRDefault="004930CB">
            <w:pPr>
              <w:pStyle w:val="ConsPlusNormal"/>
              <w:jc w:val="center"/>
            </w:pPr>
            <w:r>
              <w:t>46,9</w:t>
            </w:r>
          </w:p>
        </w:tc>
        <w:tc>
          <w:tcPr>
            <w:tcW w:w="1018" w:type="dxa"/>
            <w:tcBorders>
              <w:top w:val="nil"/>
              <w:bottom w:val="nil"/>
            </w:tcBorders>
          </w:tcPr>
          <w:p w:rsidR="004930CB" w:rsidRDefault="004930CB">
            <w:pPr>
              <w:pStyle w:val="ConsPlusNormal"/>
              <w:jc w:val="center"/>
            </w:pPr>
            <w:r>
              <w:t>-</w:t>
            </w:r>
          </w:p>
        </w:tc>
        <w:tc>
          <w:tcPr>
            <w:tcW w:w="1003" w:type="dxa"/>
            <w:tcBorders>
              <w:top w:val="nil"/>
              <w:bottom w:val="nil"/>
            </w:tcBorders>
          </w:tcPr>
          <w:p w:rsidR="004930CB" w:rsidRDefault="004930CB">
            <w:pPr>
              <w:pStyle w:val="ConsPlusNormal"/>
              <w:jc w:val="center"/>
            </w:pPr>
            <w:r>
              <w:t>-</w:t>
            </w:r>
          </w:p>
        </w:tc>
        <w:tc>
          <w:tcPr>
            <w:tcW w:w="1003" w:type="dxa"/>
            <w:tcBorders>
              <w:top w:val="nil"/>
              <w:bottom w:val="nil"/>
            </w:tcBorders>
          </w:tcPr>
          <w:p w:rsidR="004930CB" w:rsidRDefault="004930CB">
            <w:pPr>
              <w:pStyle w:val="ConsPlusNormal"/>
              <w:jc w:val="center"/>
            </w:pPr>
            <w:r>
              <w:t>-</w:t>
            </w:r>
          </w:p>
        </w:tc>
        <w:tc>
          <w:tcPr>
            <w:tcW w:w="989" w:type="dxa"/>
            <w:tcBorders>
              <w:top w:val="nil"/>
              <w:bottom w:val="nil"/>
            </w:tcBorders>
          </w:tcPr>
          <w:p w:rsidR="004930CB" w:rsidRDefault="004930CB">
            <w:pPr>
              <w:pStyle w:val="ConsPlusNormal"/>
              <w:jc w:val="center"/>
            </w:pPr>
            <w:r>
              <w:t>24,6</w:t>
            </w:r>
          </w:p>
        </w:tc>
        <w:tc>
          <w:tcPr>
            <w:tcW w:w="994" w:type="dxa"/>
            <w:tcBorders>
              <w:top w:val="nil"/>
              <w:bottom w:val="nil"/>
            </w:tcBorders>
          </w:tcPr>
          <w:p w:rsidR="004930CB" w:rsidRDefault="004930CB">
            <w:pPr>
              <w:pStyle w:val="ConsPlusNormal"/>
              <w:jc w:val="center"/>
            </w:pPr>
            <w:r>
              <w:t>22,3</w:t>
            </w:r>
          </w:p>
        </w:tc>
        <w:tc>
          <w:tcPr>
            <w:tcW w:w="2494"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680" w:type="dxa"/>
            <w:vMerge/>
            <w:tcBorders>
              <w:top w:val="single" w:sz="4" w:space="0" w:color="auto"/>
              <w:bottom w:val="single" w:sz="4" w:space="0" w:color="auto"/>
            </w:tcBorders>
          </w:tcPr>
          <w:p w:rsidR="004930CB" w:rsidRDefault="004930CB"/>
        </w:tc>
        <w:tc>
          <w:tcPr>
            <w:tcW w:w="3005" w:type="dxa"/>
            <w:tcBorders>
              <w:top w:val="nil"/>
              <w:bottom w:val="nil"/>
            </w:tcBorders>
          </w:tcPr>
          <w:p w:rsidR="004930CB" w:rsidRDefault="004930CB">
            <w:pPr>
              <w:pStyle w:val="ConsPlusNormal"/>
            </w:pPr>
            <w:r>
              <w:t>капитальные вложения</w:t>
            </w:r>
          </w:p>
        </w:tc>
        <w:tc>
          <w:tcPr>
            <w:tcW w:w="1928" w:type="dxa"/>
            <w:vMerge/>
            <w:tcBorders>
              <w:top w:val="single" w:sz="4" w:space="0" w:color="auto"/>
              <w:bottom w:val="single" w:sz="4" w:space="0" w:color="auto"/>
            </w:tcBorders>
          </w:tcPr>
          <w:p w:rsidR="004930CB" w:rsidRDefault="004930CB"/>
        </w:tc>
        <w:tc>
          <w:tcPr>
            <w:tcW w:w="998" w:type="dxa"/>
            <w:tcBorders>
              <w:top w:val="nil"/>
              <w:bottom w:val="nil"/>
            </w:tcBorders>
          </w:tcPr>
          <w:p w:rsidR="004930CB" w:rsidRDefault="004930CB">
            <w:pPr>
              <w:pStyle w:val="ConsPlusNormal"/>
              <w:jc w:val="center"/>
            </w:pPr>
            <w:r>
              <w:t>36,0</w:t>
            </w:r>
          </w:p>
        </w:tc>
        <w:tc>
          <w:tcPr>
            <w:tcW w:w="1018" w:type="dxa"/>
            <w:tcBorders>
              <w:top w:val="nil"/>
              <w:bottom w:val="nil"/>
            </w:tcBorders>
          </w:tcPr>
          <w:p w:rsidR="004930CB" w:rsidRDefault="004930CB">
            <w:pPr>
              <w:pStyle w:val="ConsPlusNormal"/>
              <w:jc w:val="center"/>
            </w:pPr>
            <w:r>
              <w:t>-</w:t>
            </w:r>
          </w:p>
        </w:tc>
        <w:tc>
          <w:tcPr>
            <w:tcW w:w="1003" w:type="dxa"/>
            <w:tcBorders>
              <w:top w:val="nil"/>
              <w:bottom w:val="nil"/>
            </w:tcBorders>
          </w:tcPr>
          <w:p w:rsidR="004930CB" w:rsidRDefault="004930CB">
            <w:pPr>
              <w:pStyle w:val="ConsPlusNormal"/>
              <w:jc w:val="center"/>
            </w:pPr>
            <w:r>
              <w:t>-</w:t>
            </w:r>
          </w:p>
        </w:tc>
        <w:tc>
          <w:tcPr>
            <w:tcW w:w="1003" w:type="dxa"/>
            <w:tcBorders>
              <w:top w:val="nil"/>
              <w:bottom w:val="nil"/>
            </w:tcBorders>
          </w:tcPr>
          <w:p w:rsidR="004930CB" w:rsidRDefault="004930CB">
            <w:pPr>
              <w:pStyle w:val="ConsPlusNormal"/>
              <w:jc w:val="center"/>
            </w:pPr>
            <w:r>
              <w:t>-</w:t>
            </w:r>
          </w:p>
        </w:tc>
        <w:tc>
          <w:tcPr>
            <w:tcW w:w="989" w:type="dxa"/>
            <w:tcBorders>
              <w:top w:val="nil"/>
              <w:bottom w:val="nil"/>
            </w:tcBorders>
          </w:tcPr>
          <w:p w:rsidR="004930CB" w:rsidRDefault="004930CB">
            <w:pPr>
              <w:pStyle w:val="ConsPlusNormal"/>
              <w:jc w:val="center"/>
            </w:pPr>
            <w:r>
              <w:t>18,0</w:t>
            </w:r>
          </w:p>
        </w:tc>
        <w:tc>
          <w:tcPr>
            <w:tcW w:w="994" w:type="dxa"/>
            <w:tcBorders>
              <w:top w:val="nil"/>
              <w:bottom w:val="nil"/>
            </w:tcBorders>
          </w:tcPr>
          <w:p w:rsidR="004930CB" w:rsidRDefault="004930CB">
            <w:pPr>
              <w:pStyle w:val="ConsPlusNormal"/>
              <w:jc w:val="center"/>
            </w:pPr>
            <w:r>
              <w:t>18,0</w:t>
            </w:r>
          </w:p>
        </w:tc>
        <w:tc>
          <w:tcPr>
            <w:tcW w:w="2494" w:type="dxa"/>
            <w:vMerge/>
            <w:tcBorders>
              <w:top w:val="single" w:sz="4" w:space="0" w:color="auto"/>
              <w:bottom w:val="single" w:sz="4" w:space="0" w:color="auto"/>
            </w:tcBorders>
          </w:tcPr>
          <w:p w:rsidR="004930CB" w:rsidRDefault="004930CB"/>
        </w:tc>
      </w:tr>
      <w:tr w:rsidR="004930CB">
        <w:tblPrEx>
          <w:tblBorders>
            <w:insideH w:val="none" w:sz="0" w:space="0" w:color="auto"/>
          </w:tblBorders>
        </w:tblPrEx>
        <w:tc>
          <w:tcPr>
            <w:tcW w:w="680" w:type="dxa"/>
            <w:vMerge/>
            <w:tcBorders>
              <w:top w:val="single" w:sz="4" w:space="0" w:color="auto"/>
              <w:bottom w:val="single" w:sz="4" w:space="0" w:color="auto"/>
            </w:tcBorders>
          </w:tcPr>
          <w:p w:rsidR="004930CB" w:rsidRDefault="004930CB"/>
        </w:tc>
        <w:tc>
          <w:tcPr>
            <w:tcW w:w="3005" w:type="dxa"/>
            <w:tcBorders>
              <w:top w:val="nil"/>
              <w:bottom w:val="single" w:sz="4" w:space="0" w:color="auto"/>
            </w:tcBorders>
          </w:tcPr>
          <w:p w:rsidR="004930CB" w:rsidRDefault="004930CB">
            <w:pPr>
              <w:pStyle w:val="ConsPlusNormal"/>
            </w:pPr>
            <w:r>
              <w:t>прочие нужды</w:t>
            </w:r>
          </w:p>
        </w:tc>
        <w:tc>
          <w:tcPr>
            <w:tcW w:w="1928" w:type="dxa"/>
            <w:vMerge/>
            <w:tcBorders>
              <w:top w:val="single" w:sz="4" w:space="0" w:color="auto"/>
              <w:bottom w:val="single" w:sz="4" w:space="0" w:color="auto"/>
            </w:tcBorders>
          </w:tcPr>
          <w:p w:rsidR="004930CB" w:rsidRDefault="004930CB"/>
        </w:tc>
        <w:tc>
          <w:tcPr>
            <w:tcW w:w="998" w:type="dxa"/>
            <w:tcBorders>
              <w:top w:val="nil"/>
              <w:bottom w:val="single" w:sz="4" w:space="0" w:color="auto"/>
            </w:tcBorders>
          </w:tcPr>
          <w:p w:rsidR="004930CB" w:rsidRDefault="004930CB">
            <w:pPr>
              <w:pStyle w:val="ConsPlusNormal"/>
              <w:jc w:val="center"/>
            </w:pPr>
            <w:r>
              <w:t>10,9</w:t>
            </w:r>
          </w:p>
        </w:tc>
        <w:tc>
          <w:tcPr>
            <w:tcW w:w="1018" w:type="dxa"/>
            <w:tcBorders>
              <w:top w:val="nil"/>
              <w:bottom w:val="single" w:sz="4" w:space="0" w:color="auto"/>
            </w:tcBorders>
          </w:tcPr>
          <w:p w:rsidR="004930CB" w:rsidRDefault="004930CB">
            <w:pPr>
              <w:pStyle w:val="ConsPlusNormal"/>
              <w:jc w:val="center"/>
            </w:pPr>
            <w:r>
              <w:t>-</w:t>
            </w:r>
          </w:p>
        </w:tc>
        <w:tc>
          <w:tcPr>
            <w:tcW w:w="1003" w:type="dxa"/>
            <w:tcBorders>
              <w:top w:val="nil"/>
              <w:bottom w:val="single" w:sz="4" w:space="0" w:color="auto"/>
            </w:tcBorders>
          </w:tcPr>
          <w:p w:rsidR="004930CB" w:rsidRDefault="004930CB">
            <w:pPr>
              <w:pStyle w:val="ConsPlusNormal"/>
              <w:jc w:val="center"/>
            </w:pPr>
            <w:r>
              <w:t>-</w:t>
            </w:r>
          </w:p>
        </w:tc>
        <w:tc>
          <w:tcPr>
            <w:tcW w:w="1003" w:type="dxa"/>
            <w:tcBorders>
              <w:top w:val="nil"/>
              <w:bottom w:val="single" w:sz="4" w:space="0" w:color="auto"/>
            </w:tcBorders>
          </w:tcPr>
          <w:p w:rsidR="004930CB" w:rsidRDefault="004930CB">
            <w:pPr>
              <w:pStyle w:val="ConsPlusNormal"/>
              <w:jc w:val="center"/>
            </w:pPr>
            <w:r>
              <w:t>-</w:t>
            </w:r>
          </w:p>
        </w:tc>
        <w:tc>
          <w:tcPr>
            <w:tcW w:w="989" w:type="dxa"/>
            <w:tcBorders>
              <w:top w:val="nil"/>
              <w:bottom w:val="single" w:sz="4" w:space="0" w:color="auto"/>
            </w:tcBorders>
          </w:tcPr>
          <w:p w:rsidR="004930CB" w:rsidRDefault="004930CB">
            <w:pPr>
              <w:pStyle w:val="ConsPlusNormal"/>
              <w:jc w:val="center"/>
            </w:pPr>
            <w:r>
              <w:t>6,6</w:t>
            </w:r>
          </w:p>
        </w:tc>
        <w:tc>
          <w:tcPr>
            <w:tcW w:w="994" w:type="dxa"/>
            <w:tcBorders>
              <w:top w:val="nil"/>
              <w:bottom w:val="single" w:sz="4" w:space="0" w:color="auto"/>
            </w:tcBorders>
          </w:tcPr>
          <w:p w:rsidR="004930CB" w:rsidRDefault="004930CB">
            <w:pPr>
              <w:pStyle w:val="ConsPlusNormal"/>
              <w:jc w:val="center"/>
            </w:pPr>
            <w:r>
              <w:t>4,3</w:t>
            </w:r>
          </w:p>
        </w:tc>
        <w:tc>
          <w:tcPr>
            <w:tcW w:w="2494" w:type="dxa"/>
            <w:vMerge/>
            <w:tcBorders>
              <w:top w:val="single" w:sz="4" w:space="0" w:color="auto"/>
              <w:bottom w:val="single" w:sz="4" w:space="0" w:color="auto"/>
            </w:tcBorders>
          </w:tcPr>
          <w:p w:rsidR="004930CB" w:rsidRDefault="004930CB"/>
        </w:tc>
      </w:tr>
    </w:tbl>
    <w:p w:rsidR="004930CB" w:rsidRDefault="004930CB">
      <w:pPr>
        <w:sectPr w:rsidR="004930CB">
          <w:pgSz w:w="16838" w:h="11905" w:orient="landscape"/>
          <w:pgMar w:top="1701" w:right="1134" w:bottom="850" w:left="1134" w:header="0" w:footer="0" w:gutter="0"/>
          <w:cols w:space="720"/>
        </w:sectPr>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center"/>
        <w:outlineLvl w:val="1"/>
      </w:pPr>
      <w:bookmarkStart w:id="23" w:name="P4085"/>
      <w:bookmarkEnd w:id="23"/>
      <w:r>
        <w:t>ПАСПОРТ</w:t>
      </w:r>
    </w:p>
    <w:p w:rsidR="004930CB" w:rsidRDefault="004930CB">
      <w:pPr>
        <w:pStyle w:val="ConsPlusNormal"/>
        <w:jc w:val="center"/>
      </w:pPr>
      <w:r>
        <w:t>ПОДПРОГРАММЫ "ОБЕСПЕЧЕНИЕ РЕАЛИЗАЦИИ ГОСУДАРСТВЕННОЙ</w:t>
      </w:r>
    </w:p>
    <w:p w:rsidR="004930CB" w:rsidRDefault="004930CB">
      <w:pPr>
        <w:pStyle w:val="ConsPlusNormal"/>
        <w:jc w:val="center"/>
      </w:pPr>
      <w:r>
        <w:t>ПРОГРАММЫ РЕСПУБЛИКИ ДАГЕСТАН "ЗАЩИТА НАСЕЛЕНИЯ И ТЕРРИТОРИЙ</w:t>
      </w:r>
    </w:p>
    <w:p w:rsidR="004930CB" w:rsidRDefault="004930CB">
      <w:pPr>
        <w:pStyle w:val="ConsPlusNormal"/>
        <w:jc w:val="center"/>
      </w:pPr>
      <w:r>
        <w:t>ОТ ЧРЕЗВЫЧАЙНЫХ СИТУАЦИЙ, ОБЕСПЕЧЕНИЕ ПОЖАРНОЙ</w:t>
      </w:r>
    </w:p>
    <w:p w:rsidR="004930CB" w:rsidRDefault="004930CB">
      <w:pPr>
        <w:pStyle w:val="ConsPlusNormal"/>
        <w:jc w:val="center"/>
      </w:pPr>
      <w:r>
        <w:t>БЕЗОПАСНОСТИ И БЕЗОПАСНОСТИ ЛЮДЕЙ НА ВОДНЫХ ОБЪЕКТАХ</w:t>
      </w:r>
    </w:p>
    <w:p w:rsidR="004930CB" w:rsidRDefault="004930CB">
      <w:pPr>
        <w:pStyle w:val="ConsPlusNormal"/>
        <w:jc w:val="center"/>
      </w:pPr>
      <w:r>
        <w:t>В РЕСПУБЛИКЕ ДАГЕСТАН НА 2014-2018 ГОДЫ"</w:t>
      </w:r>
    </w:p>
    <w:p w:rsidR="004930CB" w:rsidRDefault="004930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30CB">
        <w:trPr>
          <w:jc w:val="center"/>
        </w:trPr>
        <w:tc>
          <w:tcPr>
            <w:tcW w:w="9294" w:type="dxa"/>
            <w:tcBorders>
              <w:top w:val="nil"/>
              <w:left w:val="single" w:sz="24" w:space="0" w:color="CED3F1"/>
              <w:bottom w:val="nil"/>
              <w:right w:val="single" w:sz="24" w:space="0" w:color="F4F3F8"/>
            </w:tcBorders>
            <w:shd w:val="clear" w:color="auto" w:fill="F4F3F8"/>
          </w:tcPr>
          <w:p w:rsidR="004930CB" w:rsidRDefault="004930CB">
            <w:pPr>
              <w:pStyle w:val="ConsPlusNormal"/>
              <w:jc w:val="center"/>
            </w:pPr>
            <w:r>
              <w:rPr>
                <w:color w:val="392C69"/>
              </w:rPr>
              <w:t>Список изменяющих документов</w:t>
            </w:r>
          </w:p>
          <w:p w:rsidR="004930CB" w:rsidRDefault="004930CB">
            <w:pPr>
              <w:pStyle w:val="ConsPlusNormal"/>
              <w:jc w:val="center"/>
            </w:pPr>
            <w:r>
              <w:rPr>
                <w:color w:val="392C69"/>
              </w:rPr>
              <w:t xml:space="preserve">(введено </w:t>
            </w:r>
            <w:hyperlink r:id="rId153" w:history="1">
              <w:r>
                <w:rPr>
                  <w:color w:val="0000FF"/>
                </w:rPr>
                <w:t>Постановлением</w:t>
              </w:r>
            </w:hyperlink>
            <w:r>
              <w:rPr>
                <w:color w:val="392C69"/>
              </w:rPr>
              <w:t xml:space="preserve"> Правительства РД</w:t>
            </w:r>
          </w:p>
          <w:p w:rsidR="004930CB" w:rsidRDefault="004930CB">
            <w:pPr>
              <w:pStyle w:val="ConsPlusNormal"/>
              <w:jc w:val="center"/>
            </w:pPr>
            <w:r>
              <w:rPr>
                <w:color w:val="392C69"/>
              </w:rPr>
              <w:t>от 25.07.2016 N 219)</w:t>
            </w:r>
          </w:p>
        </w:tc>
      </w:tr>
    </w:tbl>
    <w:p w:rsidR="004930CB" w:rsidRDefault="004930C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515"/>
        <w:gridCol w:w="330"/>
        <w:gridCol w:w="4535"/>
      </w:tblGrid>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Ответственный исполнитель подпрограммы "Обеспечение реализации государственной программы Республики Дагестан" (далее - Подпрограмма)</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Министерство по делам гражданской обороны, чрезвычайным ситуациям и ликвидации последствий стихийных бедствий Республики Дагестан</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Цели и задачи Подпрограммы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обеспечение эффективного функционирования системы управления силами и средствами гражданской обороны, защиты населения и территорий от чрезвычайных ситуаций, обеспечение пожарной безопасности и безопасности людей на водных объектах;</w:t>
            </w:r>
          </w:p>
          <w:p w:rsidR="004930CB" w:rsidRDefault="004930CB">
            <w:pPr>
              <w:pStyle w:val="ConsPlusNormal"/>
            </w:pPr>
            <w:r>
              <w:t>обеспечение постоянной готовности имеющихся сил и средств реагирования на чрезвычайные ситуации;</w:t>
            </w:r>
          </w:p>
          <w:p w:rsidR="004930CB" w:rsidRDefault="004930CB">
            <w:pPr>
              <w:pStyle w:val="ConsPlusNormal"/>
            </w:pPr>
            <w:r>
              <w:t>повышение профессиональной подготовки личного состава и технической оснащенности поисково-спасательных служб, пожарных частей и других подразделений экстренного реагирования Министерства по делам гражданской обороны, чрезвычайным ситуациям и ликвидации последствий стихийных бедствий Республики Дагестан;</w:t>
            </w:r>
          </w:p>
          <w:p w:rsidR="004930CB" w:rsidRDefault="004930CB">
            <w:pPr>
              <w:pStyle w:val="ConsPlusNormal"/>
            </w:pPr>
            <w:r>
              <w:t>обеспечение максимального охвата населения обучением по вопросам гражданской обороны и защиты в чрезвычайных ситуациях, дальнейшее совершенствование системы обучения командного и начальствующего состава гражданской обороны республики и республиканской подсистемы единой государственной системы предупреждения и ликвидации чрезвычайных ситуаций;</w:t>
            </w:r>
          </w:p>
          <w:p w:rsidR="004930CB" w:rsidRDefault="004930CB">
            <w:pPr>
              <w:pStyle w:val="ConsPlusNormal"/>
            </w:pPr>
            <w:r>
              <w:t xml:space="preserve">создание и рациональное использование финансовых и материальных резервов на </w:t>
            </w:r>
            <w:r>
              <w:lastRenderedPageBreak/>
              <w:t>случай чрезвычайных ситуаций;</w:t>
            </w:r>
          </w:p>
          <w:p w:rsidR="004930CB" w:rsidRDefault="004930CB">
            <w:pPr>
              <w:pStyle w:val="ConsPlusNormal"/>
            </w:pPr>
            <w:r>
              <w:t>количество специалистов гражданской обороны и по чрезвычайным ситуациям, подготовленных ГКОУ РД "Учебно-методический центр по делам гражданской обороны и чрезвычайным ситуациям"</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Этапы и сроки реализации Подпрограммы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с 2016 по 2018 год, в 1 этап</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Целевые индикаторы и показатели Подпрограммы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уровень выполнения мероприятий Программы - 100 проц.;</w:t>
            </w:r>
          </w:p>
          <w:p w:rsidR="004930CB" w:rsidRDefault="004930CB">
            <w:pPr>
              <w:pStyle w:val="ConsPlusNormal"/>
            </w:pPr>
            <w:r>
              <w:t>выполнение Плана основных мероприятий Республики Дагестан в области защиты населения и территорий от чрезвычайных ситуаций, обеспечения пожарной безопасности и безопасности людей на водных объектах - 100 проц.;</w:t>
            </w:r>
          </w:p>
          <w:p w:rsidR="004930CB" w:rsidRDefault="004930CB">
            <w:pPr>
              <w:pStyle w:val="ConsPlusNormal"/>
            </w:pPr>
            <w:r>
              <w:t>обеспечение прибытия в нормативное время подразделений поисково-спасательных служб и противопожарной службы на место чрезвычайной ситуации и пожара - 100 проц.;</w:t>
            </w:r>
          </w:p>
          <w:p w:rsidR="004930CB" w:rsidRDefault="004930CB">
            <w:pPr>
              <w:pStyle w:val="ConsPlusNormal"/>
            </w:pPr>
            <w:r>
              <w:t>количество специалистов гражданской обороны и по чрезвычайным ситуациям, подготовленных ГКОУ РД "УМЦ по ГО и ЧС", - 2900 человек;</w:t>
            </w:r>
          </w:p>
          <w:p w:rsidR="004930CB" w:rsidRDefault="004930CB">
            <w:pPr>
              <w:pStyle w:val="ConsPlusNormal"/>
            </w:pPr>
            <w:r>
              <w:t>обеспечение исправности и безаварийной работы пожарной и аварийно-спасательной техники - 100 проц.</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Объемы и источники финансирования Подпрограммы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общий объем финансирования в 2016-2018 годах составит 1406,65 млн. руб., в том числе по годам:</w:t>
            </w:r>
          </w:p>
          <w:p w:rsidR="004930CB" w:rsidRDefault="004930CB">
            <w:pPr>
              <w:pStyle w:val="ConsPlusNormal"/>
            </w:pPr>
            <w:r>
              <w:t>2016 г. - 399,36 млн. руб.;</w:t>
            </w:r>
          </w:p>
          <w:p w:rsidR="004930CB" w:rsidRDefault="004930CB">
            <w:pPr>
              <w:pStyle w:val="ConsPlusNormal"/>
            </w:pPr>
            <w:r>
              <w:t>2017 г. - 468,49 млн. руб.;</w:t>
            </w:r>
          </w:p>
          <w:p w:rsidR="004930CB" w:rsidRDefault="004930CB">
            <w:pPr>
              <w:pStyle w:val="ConsPlusNormal"/>
            </w:pPr>
            <w:r>
              <w:t>2018 г. - 538,8 млн. руб.;</w:t>
            </w:r>
          </w:p>
          <w:p w:rsidR="004930CB" w:rsidRDefault="004930CB">
            <w:pPr>
              <w:pStyle w:val="ConsPlusNormal"/>
            </w:pPr>
            <w:r>
              <w:t>источник финансирования - республиканский бюджет Республики Дагестан</w:t>
            </w:r>
          </w:p>
        </w:tc>
      </w:tr>
      <w:tr w:rsidR="004930CB">
        <w:tc>
          <w:tcPr>
            <w:tcW w:w="567" w:type="dxa"/>
            <w:tcBorders>
              <w:top w:val="nil"/>
              <w:left w:val="nil"/>
              <w:bottom w:val="nil"/>
              <w:right w:val="nil"/>
            </w:tcBorders>
          </w:tcPr>
          <w:p w:rsidR="004930CB" w:rsidRDefault="004930CB">
            <w:pPr>
              <w:pStyle w:val="ConsPlusNormal"/>
            </w:pPr>
          </w:p>
        </w:tc>
        <w:tc>
          <w:tcPr>
            <w:tcW w:w="3515" w:type="dxa"/>
            <w:tcBorders>
              <w:top w:val="nil"/>
              <w:left w:val="nil"/>
              <w:bottom w:val="nil"/>
              <w:right w:val="nil"/>
            </w:tcBorders>
          </w:tcPr>
          <w:p w:rsidR="004930CB" w:rsidRDefault="004930CB">
            <w:pPr>
              <w:pStyle w:val="ConsPlusNormal"/>
            </w:pPr>
            <w:r>
              <w:t>Ожидаемые результаты реализации Подпрограммы</w:t>
            </w:r>
          </w:p>
        </w:tc>
        <w:tc>
          <w:tcPr>
            <w:tcW w:w="330" w:type="dxa"/>
            <w:tcBorders>
              <w:top w:val="nil"/>
              <w:left w:val="nil"/>
              <w:bottom w:val="nil"/>
              <w:right w:val="nil"/>
            </w:tcBorders>
          </w:tcPr>
          <w:p w:rsidR="004930CB" w:rsidRDefault="004930CB">
            <w:pPr>
              <w:pStyle w:val="ConsPlusNormal"/>
              <w:jc w:val="center"/>
            </w:pPr>
            <w:r>
              <w:t>-</w:t>
            </w:r>
          </w:p>
        </w:tc>
        <w:tc>
          <w:tcPr>
            <w:tcW w:w="4535" w:type="dxa"/>
            <w:tcBorders>
              <w:top w:val="nil"/>
              <w:left w:val="nil"/>
              <w:bottom w:val="nil"/>
              <w:right w:val="nil"/>
            </w:tcBorders>
          </w:tcPr>
          <w:p w:rsidR="004930CB" w:rsidRDefault="004930CB">
            <w:pPr>
              <w:pStyle w:val="ConsPlusNormal"/>
            </w:pPr>
            <w:r>
              <w:t>реализация Подпрограммы позволит:</w:t>
            </w:r>
          </w:p>
          <w:p w:rsidR="004930CB" w:rsidRDefault="004930CB">
            <w:pPr>
              <w:pStyle w:val="ConsPlusNormal"/>
            </w:pPr>
            <w:r>
              <w:t>создать условия для реализации Программы;</w:t>
            </w:r>
          </w:p>
          <w:p w:rsidR="004930CB" w:rsidRDefault="004930CB">
            <w:pPr>
              <w:pStyle w:val="ConsPlusNormal"/>
            </w:pPr>
            <w:r>
              <w:t>обеспечить реализацию полномочий Министерства по делам гражданской обороны, чрезвычайным ситуациям и ликвидации последствий стихийных бедствий Республики Дагестан и функций подведомственных учреждений;</w:t>
            </w:r>
          </w:p>
          <w:p w:rsidR="004930CB" w:rsidRDefault="004930CB">
            <w:pPr>
              <w:pStyle w:val="ConsPlusNormal"/>
            </w:pPr>
            <w:r>
              <w:t>повысить эффективность реагирования поисково-спасательных сил и подразделений противопожарной службы на происшествия, чрезвычайные ситуации и пожары;</w:t>
            </w:r>
          </w:p>
          <w:p w:rsidR="004930CB" w:rsidRDefault="004930CB">
            <w:pPr>
              <w:pStyle w:val="ConsPlusNormal"/>
            </w:pPr>
            <w:r>
              <w:t xml:space="preserve">обучить должностных лиц и специалистов органов управления республиканской подсистемы единой государственной системы </w:t>
            </w:r>
            <w:r>
              <w:lastRenderedPageBreak/>
              <w:t>предупреждения и ликвидации чрезвычайных ситуаций в области гражданской обороны, защиты населения и территорий от чрезвычайных ситуаций;</w:t>
            </w:r>
          </w:p>
          <w:p w:rsidR="004930CB" w:rsidRDefault="004930CB">
            <w:pPr>
              <w:pStyle w:val="ConsPlusNormal"/>
            </w:pPr>
            <w:r>
              <w:t>обеспечить эксплуатацию сегментов аппаратно-программного комплекса "Безопасный город"</w:t>
            </w:r>
          </w:p>
        </w:tc>
      </w:tr>
    </w:tbl>
    <w:p w:rsidR="004930CB" w:rsidRDefault="004930CB">
      <w:pPr>
        <w:pStyle w:val="ConsPlusNormal"/>
        <w:jc w:val="both"/>
      </w:pPr>
    </w:p>
    <w:p w:rsidR="004930CB" w:rsidRDefault="004930CB">
      <w:pPr>
        <w:pStyle w:val="ConsPlusNormal"/>
        <w:jc w:val="center"/>
        <w:outlineLvl w:val="1"/>
      </w:pPr>
      <w:r>
        <w:t>I. Характеристика проблемы, на решение</w:t>
      </w:r>
    </w:p>
    <w:p w:rsidR="004930CB" w:rsidRDefault="004930CB">
      <w:pPr>
        <w:pStyle w:val="ConsPlusNormal"/>
        <w:jc w:val="center"/>
      </w:pPr>
      <w:r>
        <w:t>которой направлена Подпрограмма</w:t>
      </w:r>
    </w:p>
    <w:p w:rsidR="004930CB" w:rsidRDefault="004930CB">
      <w:pPr>
        <w:pStyle w:val="ConsPlusNormal"/>
        <w:jc w:val="both"/>
      </w:pPr>
    </w:p>
    <w:p w:rsidR="004930CB" w:rsidRDefault="004930CB">
      <w:pPr>
        <w:pStyle w:val="ConsPlusNormal"/>
        <w:ind w:firstLine="540"/>
        <w:jc w:val="both"/>
      </w:pPr>
      <w:r>
        <w:t>По площади территории и количеству населения Республика Дагестан относится к наиболее крупным субъектам Российской Федерации в Северо-Кавказском федеральном округе. В нынешней международной обстановке геополитическое расположение Дагестана диктует необходимость более серьезного отношения к вопросам организации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территории республики.</w:t>
      </w:r>
    </w:p>
    <w:p w:rsidR="004930CB" w:rsidRDefault="004930CB">
      <w:pPr>
        <w:pStyle w:val="ConsPlusNormal"/>
        <w:spacing w:before="220"/>
        <w:ind w:firstLine="540"/>
        <w:jc w:val="both"/>
      </w:pPr>
      <w:r>
        <w:t>В то же время Республика Дагестан относится к регионам Российской Федерации, которые подвержены различным негативным процессам природного и техногенного характера.</w:t>
      </w:r>
    </w:p>
    <w:p w:rsidR="004930CB" w:rsidRDefault="004930CB">
      <w:pPr>
        <w:pStyle w:val="ConsPlusNormal"/>
        <w:spacing w:before="220"/>
        <w:ind w:firstLine="540"/>
        <w:jc w:val="both"/>
      </w:pPr>
      <w:r>
        <w:t>Республика находится в сейсмоопасной зоне, из-за особенностей рельефа для нее характерны такие природные явления, как сели, оползни, наводнения. Нестабильность уровня Каспийского моря создает дополнительные трудности и риски для жизнедеятельности в прибрежной зоне республики. На территории Дагестана находится ряд потенциально опасных объектов, в том числе крупные гидротехнические сооружения, аварии на которых могут привести к значительным негативным последствиям для населения и экономики республики.</w:t>
      </w:r>
    </w:p>
    <w:p w:rsidR="004930CB" w:rsidRDefault="004930CB">
      <w:pPr>
        <w:pStyle w:val="ConsPlusNormal"/>
        <w:spacing w:before="220"/>
        <w:ind w:firstLine="540"/>
        <w:jc w:val="both"/>
      </w:pPr>
      <w:r>
        <w:t xml:space="preserve">Согласно федеральным законам </w:t>
      </w:r>
      <w:hyperlink r:id="rId154" w:history="1">
        <w:r>
          <w:rPr>
            <w:color w:val="0000FF"/>
          </w:rPr>
          <w:t>"О гражданской обороне"</w:t>
        </w:r>
      </w:hyperlink>
      <w:r>
        <w:t xml:space="preserve"> и "</w:t>
      </w:r>
      <w:hyperlink r:id="rId155" w:history="1">
        <w:r>
          <w:rPr>
            <w:color w:val="0000FF"/>
          </w:rPr>
          <w:t>О защите населения</w:t>
        </w:r>
      </w:hyperlink>
      <w:r>
        <w:t xml:space="preserve"> и территорий от чрезвычайных ситуаций природного и техногенного характера" к полномочиям субъектов Российской Федерации относятся вопросы создания и поддержания в состоянии готовности сил и средств гражданской обороны, а также защиты населения и территорий от чрезвычайных ситуаций. Содержание и дальнейшее развитие этих сил и средств являются расходным обязательством субъектов Российской Федерации.</w:t>
      </w:r>
    </w:p>
    <w:p w:rsidR="004930CB" w:rsidRDefault="004930CB">
      <w:pPr>
        <w:pStyle w:val="ConsPlusNormal"/>
        <w:spacing w:before="220"/>
        <w:ind w:firstLine="540"/>
        <w:jc w:val="both"/>
      </w:pPr>
      <w:r>
        <w:t>В республике создан уполномоченный орган исполнительной власти - Министерство по делам гражданской обороны, чрезвычайным ситуациям и ликвидации последствий стихийных бедствий Республики Дагестан, осуществляющий функции по выработке государственной политики, нормативно-правовому регулированию, управлению и контролю в области гражданской обороны, предупреждения и ликвидации чрезвычайных ситуаций межмуниципального и регионального характера, по обеспечению пожарной безопасности и безопасности людей на водных объектах в пределах установленных полномочий, а также координирующий деятельность в этой сфере иных органов исполнительной власти Республики Дагестан, органов местного самоуправления и организаций.</w:t>
      </w:r>
    </w:p>
    <w:p w:rsidR="004930CB" w:rsidRDefault="004930CB">
      <w:pPr>
        <w:pStyle w:val="ConsPlusNormal"/>
        <w:spacing w:before="220"/>
        <w:ind w:firstLine="540"/>
        <w:jc w:val="both"/>
      </w:pPr>
      <w:r>
        <w:t>Реализация функций по подготовке необходимых сил и средств для защиты населения и территорий от чрезвычайных ситуаций, обучению населения способам защиты и действиям в указанных ситуациях в республике осуществляется ГКОУ РД "УМЦ по ГО и ЧС". Поисково-спасательными службами, пожарными частями и другими подразделениями ГКОУ РД "УМЦ по ГО и ЧС" осуществляются мероприятия по своевременному оповещению и информированию населения об угрозе возникновения или о возникновении чрезвычайных ситуаций, организации и проведению аварийно-спасательных и других неотложных работ при чрезвычайных ситуациях межмуниципального и регионального характера, тушению пожаров, спасанию людей, сбору и обмену информацией в установленном порядке.</w:t>
      </w:r>
    </w:p>
    <w:p w:rsidR="004930CB" w:rsidRDefault="004930CB">
      <w:pPr>
        <w:pStyle w:val="ConsPlusNormal"/>
        <w:spacing w:before="220"/>
        <w:ind w:firstLine="540"/>
        <w:jc w:val="both"/>
      </w:pPr>
      <w:r>
        <w:lastRenderedPageBreak/>
        <w:t>Важное значение имеет заблаговременное создание финансовых и материальных резервов на случай чрезвычайных ситуаций природного и техногенного характера, а также для нужд гражданской обороны.</w:t>
      </w:r>
    </w:p>
    <w:p w:rsidR="004930CB" w:rsidRDefault="004930CB">
      <w:pPr>
        <w:pStyle w:val="ConsPlusNormal"/>
        <w:spacing w:before="220"/>
        <w:ind w:firstLine="540"/>
        <w:jc w:val="both"/>
      </w:pPr>
      <w:r>
        <w:t>Основной проблемой, на решение которой направлена Подпрограмма, является обеспечение наличия в республике сил и средств, способных и готовых максимально эффективно и оперативно решать задачи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4930CB" w:rsidRDefault="004930CB">
      <w:pPr>
        <w:pStyle w:val="ConsPlusNormal"/>
        <w:jc w:val="both"/>
      </w:pPr>
    </w:p>
    <w:p w:rsidR="004930CB" w:rsidRDefault="004930CB">
      <w:pPr>
        <w:pStyle w:val="ConsPlusNormal"/>
        <w:jc w:val="center"/>
        <w:outlineLvl w:val="1"/>
      </w:pPr>
      <w:r>
        <w:t>II. Цели, задачи, целевые показатели,</w:t>
      </w:r>
    </w:p>
    <w:p w:rsidR="004930CB" w:rsidRDefault="004930CB">
      <w:pPr>
        <w:pStyle w:val="ConsPlusNormal"/>
        <w:jc w:val="center"/>
      </w:pPr>
      <w:r>
        <w:t>ожидаемые конечные результаты Подпрограммы</w:t>
      </w:r>
    </w:p>
    <w:p w:rsidR="004930CB" w:rsidRDefault="004930CB">
      <w:pPr>
        <w:pStyle w:val="ConsPlusNormal"/>
        <w:jc w:val="both"/>
      </w:pPr>
    </w:p>
    <w:p w:rsidR="004930CB" w:rsidRDefault="004930CB">
      <w:pPr>
        <w:pStyle w:val="ConsPlusNormal"/>
        <w:ind w:firstLine="540"/>
        <w:jc w:val="both"/>
      </w:pPr>
      <w:r>
        <w:t>Целями и задачами Подпрограммы являются:</w:t>
      </w:r>
    </w:p>
    <w:p w:rsidR="004930CB" w:rsidRDefault="004930CB">
      <w:pPr>
        <w:pStyle w:val="ConsPlusNormal"/>
        <w:spacing w:before="220"/>
        <w:ind w:firstLine="540"/>
        <w:jc w:val="both"/>
      </w:pPr>
      <w:r>
        <w:t>обеспечение эффективного функционирования системы управления силами и средствами гражданской обороны, защиты населения и территорий от чрезвычайных ситуаций, обеспечение пожарной безопасности и безопасности людей на водных объектах;</w:t>
      </w:r>
    </w:p>
    <w:p w:rsidR="004930CB" w:rsidRDefault="004930CB">
      <w:pPr>
        <w:pStyle w:val="ConsPlusNormal"/>
        <w:spacing w:before="220"/>
        <w:ind w:firstLine="540"/>
        <w:jc w:val="both"/>
      </w:pPr>
      <w:r>
        <w:t>обеспечение постоянной готовности имеющихся сил и средств реагирования на чрезвычайные ситуации;</w:t>
      </w:r>
    </w:p>
    <w:p w:rsidR="004930CB" w:rsidRDefault="004930CB">
      <w:pPr>
        <w:pStyle w:val="ConsPlusNormal"/>
        <w:spacing w:before="220"/>
        <w:ind w:firstLine="540"/>
        <w:jc w:val="both"/>
      </w:pPr>
      <w:r>
        <w:t>повышение профессиональной подготовки личного состава и технической оснащенности поисково-спасательных служб, пожарных частей и других подразделений экстренного реагирования Министерства по делам гражданской обороны, чрезвычайным ситуациям и ликвидации последствий стихийных бедствий Республики Дагестан;</w:t>
      </w:r>
    </w:p>
    <w:p w:rsidR="004930CB" w:rsidRDefault="004930CB">
      <w:pPr>
        <w:pStyle w:val="ConsPlusNormal"/>
        <w:spacing w:before="220"/>
        <w:ind w:firstLine="540"/>
        <w:jc w:val="both"/>
      </w:pPr>
      <w:r>
        <w:t>обеспечение максимального охвата населения обучением по вопросам гражданской обороны и защиты в чрезвычайных ситуациях, дальнейшее совершенствование системы обучения командного и начальствующего состава гражданской обороны республики и республиканской подсистемы РСЧС;</w:t>
      </w:r>
    </w:p>
    <w:p w:rsidR="004930CB" w:rsidRDefault="004930CB">
      <w:pPr>
        <w:pStyle w:val="ConsPlusNormal"/>
        <w:spacing w:before="220"/>
        <w:ind w:firstLine="540"/>
        <w:jc w:val="both"/>
      </w:pPr>
      <w:r>
        <w:t>создание и рациональное использование финансовых и материальных резервов на случай чрезвычайных ситуаций;</w:t>
      </w:r>
    </w:p>
    <w:p w:rsidR="004930CB" w:rsidRDefault="004930CB">
      <w:pPr>
        <w:pStyle w:val="ConsPlusNormal"/>
        <w:spacing w:before="220"/>
        <w:ind w:firstLine="540"/>
        <w:jc w:val="both"/>
      </w:pPr>
      <w:r>
        <w:t>количество специалистов гражданской обороны и по чрезвычайным ситуациям, подготовленных ГКОУ РД "УМЦ по ГО и ЧС".</w:t>
      </w:r>
    </w:p>
    <w:p w:rsidR="004930CB" w:rsidRDefault="004930CB">
      <w:pPr>
        <w:pStyle w:val="ConsPlusNormal"/>
        <w:spacing w:before="220"/>
        <w:ind w:firstLine="540"/>
        <w:jc w:val="both"/>
      </w:pPr>
      <w:r>
        <w:t>Целевыми показателями Подпрограммы являются:</w:t>
      </w:r>
    </w:p>
    <w:p w:rsidR="004930CB" w:rsidRDefault="004930CB">
      <w:pPr>
        <w:pStyle w:val="ConsPlusNormal"/>
        <w:spacing w:before="220"/>
        <w:ind w:firstLine="540"/>
        <w:jc w:val="both"/>
      </w:pPr>
      <w:r>
        <w:t>уровень выполнения мероприятий Программы - 100 проц.;</w:t>
      </w:r>
    </w:p>
    <w:p w:rsidR="004930CB" w:rsidRDefault="004930CB">
      <w:pPr>
        <w:pStyle w:val="ConsPlusNormal"/>
        <w:spacing w:before="220"/>
        <w:ind w:firstLine="540"/>
        <w:jc w:val="both"/>
      </w:pPr>
      <w:r>
        <w:t>выполнение Плана основных мероприятий Республики Дагестан в области защиты населения и территорий от чрезвычайных ситуаций, обеспечения пожарной безопасности и безопасности людей на водных объектах на уровне 100 проц.;</w:t>
      </w:r>
    </w:p>
    <w:p w:rsidR="004930CB" w:rsidRDefault="004930CB">
      <w:pPr>
        <w:pStyle w:val="ConsPlusNormal"/>
        <w:spacing w:before="220"/>
        <w:ind w:firstLine="540"/>
        <w:jc w:val="both"/>
      </w:pPr>
      <w:r>
        <w:t>обеспечение прибытия в нормативное время подразделений поисково-спасательных служб и подразделений противопожарной службы на место чрезвычайной ситуации и пожара - 100 проц.;</w:t>
      </w:r>
    </w:p>
    <w:p w:rsidR="004930CB" w:rsidRDefault="004930CB">
      <w:pPr>
        <w:pStyle w:val="ConsPlusNormal"/>
        <w:spacing w:before="220"/>
        <w:ind w:firstLine="540"/>
        <w:jc w:val="both"/>
      </w:pPr>
      <w:r>
        <w:t>количество специалистов гражданской обороны и по чрезвычайным ситуациям, подготовленных ГКОУ РД "УМЦ по ГО и ЧС", - 2900 человек;</w:t>
      </w:r>
    </w:p>
    <w:p w:rsidR="004930CB" w:rsidRDefault="004930CB">
      <w:pPr>
        <w:pStyle w:val="ConsPlusNormal"/>
        <w:spacing w:before="220"/>
        <w:ind w:firstLine="540"/>
        <w:jc w:val="both"/>
      </w:pPr>
      <w:r>
        <w:t>обеспечение исправности и безаварийной работы пожарной и аварийно-спасательной техники - 100 проц.</w:t>
      </w:r>
    </w:p>
    <w:p w:rsidR="004930CB" w:rsidRDefault="004930CB">
      <w:pPr>
        <w:pStyle w:val="ConsPlusNormal"/>
        <w:spacing w:before="220"/>
        <w:ind w:firstLine="540"/>
        <w:jc w:val="both"/>
      </w:pPr>
      <w:r>
        <w:lastRenderedPageBreak/>
        <w:t>Реализация Подпрограммы позволит:</w:t>
      </w:r>
    </w:p>
    <w:p w:rsidR="004930CB" w:rsidRDefault="004930CB">
      <w:pPr>
        <w:pStyle w:val="ConsPlusNormal"/>
        <w:spacing w:before="220"/>
        <w:ind w:firstLine="540"/>
        <w:jc w:val="both"/>
      </w:pPr>
      <w:r>
        <w:t>создать условия для реализации Программы;</w:t>
      </w:r>
    </w:p>
    <w:p w:rsidR="004930CB" w:rsidRDefault="004930CB">
      <w:pPr>
        <w:pStyle w:val="ConsPlusNormal"/>
        <w:spacing w:before="220"/>
        <w:ind w:firstLine="540"/>
        <w:jc w:val="both"/>
      </w:pPr>
      <w:r>
        <w:t>обеспечить реализацию полномочий Министерства по делам гражданской обороны, чрезвычайным ситуациям и ликвидации последствий стихийных бедствий Республики Дагестан и функций подведомственных учреждений;</w:t>
      </w:r>
    </w:p>
    <w:p w:rsidR="004930CB" w:rsidRDefault="004930CB">
      <w:pPr>
        <w:pStyle w:val="ConsPlusNormal"/>
        <w:spacing w:before="220"/>
        <w:ind w:firstLine="540"/>
        <w:jc w:val="both"/>
      </w:pPr>
      <w:r>
        <w:t>повысить эффективность реагирования поисково-спасательных сил и подразделений противопожарной службы на происшествия, чрезвычайные ситуации и пожары;</w:t>
      </w:r>
    </w:p>
    <w:p w:rsidR="004930CB" w:rsidRDefault="004930CB">
      <w:pPr>
        <w:pStyle w:val="ConsPlusNormal"/>
        <w:spacing w:before="220"/>
        <w:ind w:firstLine="540"/>
        <w:jc w:val="both"/>
      </w:pPr>
      <w:r>
        <w:t>обучить должностных лиц и специалистов органов управления республиканской подсистемы единой государственной системы предупреждения и ликвидации чрезвычайных ситуаций в области гражданской обороны, защиты населения и территорий от чрезвычайных ситуаций;</w:t>
      </w:r>
    </w:p>
    <w:p w:rsidR="004930CB" w:rsidRDefault="004930CB">
      <w:pPr>
        <w:pStyle w:val="ConsPlusNormal"/>
        <w:spacing w:before="220"/>
        <w:ind w:firstLine="540"/>
        <w:jc w:val="both"/>
      </w:pPr>
      <w:r>
        <w:t>обеспечить эксплуатацию сегментов АПК "Безопасный город".</w:t>
      </w:r>
    </w:p>
    <w:p w:rsidR="004930CB" w:rsidRDefault="004930CB">
      <w:pPr>
        <w:pStyle w:val="ConsPlusNormal"/>
        <w:spacing w:before="220"/>
        <w:ind w:firstLine="540"/>
        <w:jc w:val="both"/>
      </w:pPr>
      <w:r>
        <w:t xml:space="preserve">Целевые показатели Подпрограммы приведены в </w:t>
      </w:r>
      <w:hyperlink w:anchor="P4205" w:history="1">
        <w:r>
          <w:rPr>
            <w:color w:val="0000FF"/>
          </w:rPr>
          <w:t>приложении N 1</w:t>
        </w:r>
      </w:hyperlink>
      <w:r>
        <w:t xml:space="preserve"> к Подпрограмме.</w:t>
      </w:r>
    </w:p>
    <w:p w:rsidR="004930CB" w:rsidRDefault="004930CB">
      <w:pPr>
        <w:pStyle w:val="ConsPlusNormal"/>
        <w:jc w:val="both"/>
      </w:pPr>
    </w:p>
    <w:p w:rsidR="004930CB" w:rsidRDefault="004930CB">
      <w:pPr>
        <w:pStyle w:val="ConsPlusNormal"/>
        <w:jc w:val="center"/>
        <w:outlineLvl w:val="1"/>
      </w:pPr>
      <w:r>
        <w:t>III. Объемы и источники финансирования Подпрограммы</w:t>
      </w:r>
    </w:p>
    <w:p w:rsidR="004930CB" w:rsidRDefault="004930CB">
      <w:pPr>
        <w:pStyle w:val="ConsPlusNormal"/>
        <w:jc w:val="both"/>
      </w:pPr>
    </w:p>
    <w:p w:rsidR="004930CB" w:rsidRDefault="004930CB">
      <w:pPr>
        <w:pStyle w:val="ConsPlusNormal"/>
        <w:ind w:firstLine="540"/>
        <w:jc w:val="both"/>
      </w:pPr>
      <w:r>
        <w:t>Реализация мероприятий по направлениям Подпрограммы осуществляется за счет средств республиканского бюджета Республики Дагестан. Общий объем финансирования в 2016-2018 годах составит 1406,65 млн. рублей, в том числе по годам:</w:t>
      </w:r>
    </w:p>
    <w:p w:rsidR="004930CB" w:rsidRDefault="004930CB">
      <w:pPr>
        <w:pStyle w:val="ConsPlusNormal"/>
        <w:spacing w:before="220"/>
        <w:ind w:firstLine="540"/>
        <w:jc w:val="both"/>
      </w:pPr>
      <w:r>
        <w:t>2016 г. - 399,36 млн. руб.;</w:t>
      </w:r>
    </w:p>
    <w:p w:rsidR="004930CB" w:rsidRDefault="004930CB">
      <w:pPr>
        <w:pStyle w:val="ConsPlusNormal"/>
        <w:spacing w:before="220"/>
        <w:ind w:firstLine="540"/>
        <w:jc w:val="both"/>
      </w:pPr>
      <w:r>
        <w:t>2017 г. - 468,49 млн. руб.;</w:t>
      </w:r>
    </w:p>
    <w:p w:rsidR="004930CB" w:rsidRDefault="004930CB">
      <w:pPr>
        <w:pStyle w:val="ConsPlusNormal"/>
        <w:spacing w:before="220"/>
        <w:ind w:firstLine="540"/>
        <w:jc w:val="both"/>
      </w:pPr>
      <w:r>
        <w:t>2018 г. - 538,8 млн. руб.</w:t>
      </w:r>
    </w:p>
    <w:p w:rsidR="004930CB" w:rsidRDefault="004930CB">
      <w:pPr>
        <w:pStyle w:val="ConsPlusNormal"/>
        <w:spacing w:before="220"/>
        <w:ind w:firstLine="540"/>
        <w:jc w:val="both"/>
      </w:pPr>
      <w:r>
        <w:t xml:space="preserve">Объемы финансирования по направлениям Подпрограммы приведены в </w:t>
      </w:r>
      <w:hyperlink w:anchor="P4263" w:history="1">
        <w:r>
          <w:rPr>
            <w:color w:val="0000FF"/>
          </w:rPr>
          <w:t>приложении N 2</w:t>
        </w:r>
      </w:hyperlink>
      <w:r>
        <w:t xml:space="preserve"> к Подпрограмме.</w:t>
      </w:r>
    </w:p>
    <w:p w:rsidR="004930CB" w:rsidRDefault="004930CB">
      <w:pPr>
        <w:pStyle w:val="ConsPlusNormal"/>
        <w:jc w:val="both"/>
      </w:pPr>
    </w:p>
    <w:p w:rsidR="004930CB" w:rsidRDefault="004930CB">
      <w:pPr>
        <w:pStyle w:val="ConsPlusNormal"/>
        <w:jc w:val="center"/>
        <w:outlineLvl w:val="1"/>
      </w:pPr>
      <w:r>
        <w:t>IV. Перечень программных мероприятий</w:t>
      </w:r>
    </w:p>
    <w:p w:rsidR="004930CB" w:rsidRDefault="004930CB">
      <w:pPr>
        <w:pStyle w:val="ConsPlusNormal"/>
        <w:jc w:val="center"/>
      </w:pPr>
      <w:r>
        <w:t>и механизмов реализации Подпрограммы</w:t>
      </w:r>
    </w:p>
    <w:p w:rsidR="004930CB" w:rsidRDefault="004930CB">
      <w:pPr>
        <w:pStyle w:val="ConsPlusNormal"/>
        <w:jc w:val="both"/>
      </w:pPr>
    </w:p>
    <w:p w:rsidR="004930CB" w:rsidRDefault="004930CB">
      <w:pPr>
        <w:pStyle w:val="ConsPlusNormal"/>
        <w:ind w:firstLine="540"/>
        <w:jc w:val="both"/>
      </w:pPr>
      <w:r>
        <w:t>Предусматривается реализация следующих программных мероприятий:</w:t>
      </w:r>
    </w:p>
    <w:p w:rsidR="004930CB" w:rsidRDefault="004930CB">
      <w:pPr>
        <w:pStyle w:val="ConsPlusNormal"/>
        <w:spacing w:before="220"/>
        <w:ind w:firstLine="540"/>
        <w:jc w:val="both"/>
      </w:pPr>
      <w:r>
        <w:t>развитие и эффективное функционирование системы управления силами и средствами системы гражданской обороны, защиты населения и территорий от чрезвычайных ситуаций;</w:t>
      </w:r>
    </w:p>
    <w:p w:rsidR="004930CB" w:rsidRDefault="004930CB">
      <w:pPr>
        <w:pStyle w:val="ConsPlusNormal"/>
        <w:spacing w:before="220"/>
        <w:ind w:firstLine="540"/>
        <w:jc w:val="both"/>
      </w:pPr>
      <w:r>
        <w:t>развитие и функционирование системы подготовки руководящих кадров и начальствующего состава системы гражданской обороны, защиты населения и территорий от чрезвычайных ситуаций;</w:t>
      </w:r>
    </w:p>
    <w:p w:rsidR="004930CB" w:rsidRDefault="004930CB">
      <w:pPr>
        <w:pStyle w:val="ConsPlusNormal"/>
        <w:spacing w:before="220"/>
        <w:ind w:firstLine="540"/>
        <w:jc w:val="both"/>
      </w:pPr>
      <w:r>
        <w:t>дальнейшее развитие и обеспечение эффективного функционирования системы управления силами и средствами системы Министерства по делам гражданской обороны, чрезвычайным ситуациям и ликвидации последствий стихийных бедствий Республики Дагестан;</w:t>
      </w:r>
    </w:p>
    <w:p w:rsidR="004930CB" w:rsidRDefault="004930CB">
      <w:pPr>
        <w:pStyle w:val="ConsPlusNormal"/>
        <w:spacing w:before="220"/>
        <w:ind w:firstLine="540"/>
        <w:jc w:val="both"/>
      </w:pPr>
      <w:r>
        <w:t>материальное, техническое, информационно-коммуникационное и иное обеспечение функционирования центрального аппарата и подразделений Министерства по делам гражданской обороны, чрезвычайным ситуациям и ликвидации последствий стихийных бедствий Республики Дагестан;</w:t>
      </w:r>
    </w:p>
    <w:p w:rsidR="004930CB" w:rsidRDefault="004930CB">
      <w:pPr>
        <w:pStyle w:val="ConsPlusNormal"/>
        <w:spacing w:before="220"/>
        <w:ind w:firstLine="540"/>
        <w:jc w:val="both"/>
      </w:pPr>
      <w:r>
        <w:lastRenderedPageBreak/>
        <w:t>разработка и внедрение механизма повседневного управления реализацией Программы;</w:t>
      </w:r>
    </w:p>
    <w:p w:rsidR="004930CB" w:rsidRDefault="004930CB">
      <w:pPr>
        <w:pStyle w:val="ConsPlusNormal"/>
        <w:spacing w:before="220"/>
        <w:ind w:firstLine="540"/>
        <w:jc w:val="both"/>
      </w:pPr>
      <w:r>
        <w:t>создание и постоянное восполнение финансовых и материальных резервов на случай чрезвычайных ситуаций и в целях гражданской обороны. Реализацию указанных программных мероприятий планируется осуществить в один этап с 2016 по 2018 год.</w:t>
      </w: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right"/>
        <w:outlineLvl w:val="1"/>
      </w:pPr>
      <w:r>
        <w:t>Приложение N 1</w:t>
      </w:r>
    </w:p>
    <w:p w:rsidR="004930CB" w:rsidRDefault="004930CB">
      <w:pPr>
        <w:pStyle w:val="ConsPlusNormal"/>
        <w:jc w:val="right"/>
      </w:pPr>
      <w:r>
        <w:t>к подпрограмме "Обеспечение реализации</w:t>
      </w:r>
    </w:p>
    <w:p w:rsidR="004930CB" w:rsidRDefault="004930CB">
      <w:pPr>
        <w:pStyle w:val="ConsPlusNormal"/>
        <w:jc w:val="right"/>
      </w:pPr>
      <w:r>
        <w:t>государственной программы Республики Дагестан</w:t>
      </w:r>
    </w:p>
    <w:p w:rsidR="004930CB" w:rsidRDefault="004930CB">
      <w:pPr>
        <w:pStyle w:val="ConsPlusNormal"/>
        <w:jc w:val="right"/>
      </w:pPr>
      <w:r>
        <w:t>"Защита населения и территорий от чрезвычайных</w:t>
      </w:r>
    </w:p>
    <w:p w:rsidR="004930CB" w:rsidRDefault="004930CB">
      <w:pPr>
        <w:pStyle w:val="ConsPlusNormal"/>
        <w:jc w:val="right"/>
      </w:pPr>
      <w:r>
        <w:t>ситуаций, обеспечение пожарной безопасности</w:t>
      </w:r>
    </w:p>
    <w:p w:rsidR="004930CB" w:rsidRDefault="004930CB">
      <w:pPr>
        <w:pStyle w:val="ConsPlusNormal"/>
        <w:jc w:val="right"/>
      </w:pPr>
      <w:r>
        <w:t>и безопасности людей на водных объектах</w:t>
      </w:r>
    </w:p>
    <w:p w:rsidR="004930CB" w:rsidRDefault="004930CB">
      <w:pPr>
        <w:pStyle w:val="ConsPlusNormal"/>
        <w:jc w:val="right"/>
      </w:pPr>
      <w:r>
        <w:t>в Республике Дагестан на 2014-2018 годы"</w:t>
      </w:r>
    </w:p>
    <w:p w:rsidR="004930CB" w:rsidRDefault="004930CB">
      <w:pPr>
        <w:pStyle w:val="ConsPlusNormal"/>
        <w:jc w:val="both"/>
      </w:pPr>
    </w:p>
    <w:p w:rsidR="004930CB" w:rsidRDefault="004930CB">
      <w:pPr>
        <w:pStyle w:val="ConsPlusNormal"/>
        <w:jc w:val="center"/>
      </w:pPr>
      <w:bookmarkStart w:id="24" w:name="P4205"/>
      <w:bookmarkEnd w:id="24"/>
      <w:r>
        <w:t>ЦЕЛЕВЫЕ ПОКАЗАТЕЛИ</w:t>
      </w:r>
    </w:p>
    <w:p w:rsidR="004930CB" w:rsidRDefault="004930CB">
      <w:pPr>
        <w:pStyle w:val="ConsPlusNormal"/>
        <w:jc w:val="center"/>
      </w:pPr>
      <w:r>
        <w:t>ПОДПРОГРАММЫ "ОБЕСПЕЧЕНИЕ РЕАЛИЗАЦИИ ГОСУДАРСТВЕННОЙ</w:t>
      </w:r>
    </w:p>
    <w:p w:rsidR="004930CB" w:rsidRDefault="004930CB">
      <w:pPr>
        <w:pStyle w:val="ConsPlusNormal"/>
        <w:jc w:val="center"/>
      </w:pPr>
      <w:r>
        <w:t>ПРОГРАММЫ РЕСПУБЛИКИ ДАГЕСТАН "ЗАЩИТА НАСЕЛЕНИЯ И ТЕРРИТОРИЙ</w:t>
      </w:r>
    </w:p>
    <w:p w:rsidR="004930CB" w:rsidRDefault="004930CB">
      <w:pPr>
        <w:pStyle w:val="ConsPlusNormal"/>
        <w:jc w:val="center"/>
      </w:pPr>
      <w:r>
        <w:t>ОТ ЧРЕЗВЫЧАЙНЫХ СИТУАЦИЙ, ОБЕСПЕЧЕНИЕ ПОЖАРНОЙ</w:t>
      </w:r>
    </w:p>
    <w:p w:rsidR="004930CB" w:rsidRDefault="004930CB">
      <w:pPr>
        <w:pStyle w:val="ConsPlusNormal"/>
        <w:jc w:val="center"/>
      </w:pPr>
      <w:r>
        <w:t>БЕЗОПАСНОСТИ И БЕЗОПАСНОСТИ ЛЮДЕЙ НА ВОДНЫХ ОБЪЕКТАХ</w:t>
      </w:r>
    </w:p>
    <w:p w:rsidR="004930CB" w:rsidRDefault="004930CB">
      <w:pPr>
        <w:pStyle w:val="ConsPlusNormal"/>
        <w:jc w:val="center"/>
      </w:pPr>
      <w:r>
        <w:t>В РЕСПУБЛИКЕ ДАГЕСТАН НА 2014-2018 ГОДЫ"</w:t>
      </w:r>
    </w:p>
    <w:p w:rsidR="004930CB" w:rsidRDefault="004930C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814"/>
        <w:gridCol w:w="1134"/>
        <w:gridCol w:w="1077"/>
        <w:gridCol w:w="1361"/>
      </w:tblGrid>
      <w:tr w:rsidR="004930CB">
        <w:tc>
          <w:tcPr>
            <w:tcW w:w="3061" w:type="dxa"/>
            <w:vMerge w:val="restart"/>
          </w:tcPr>
          <w:p w:rsidR="004930CB" w:rsidRDefault="004930CB">
            <w:pPr>
              <w:pStyle w:val="ConsPlusNormal"/>
              <w:jc w:val="center"/>
            </w:pPr>
            <w:r>
              <w:t>Наименование показателя (индикатора)</w:t>
            </w:r>
          </w:p>
        </w:tc>
        <w:tc>
          <w:tcPr>
            <w:tcW w:w="1814" w:type="dxa"/>
            <w:vMerge w:val="restart"/>
          </w:tcPr>
          <w:p w:rsidR="004930CB" w:rsidRDefault="004930CB">
            <w:pPr>
              <w:pStyle w:val="ConsPlusNormal"/>
              <w:jc w:val="center"/>
            </w:pPr>
            <w:r>
              <w:t>Единица измерения</w:t>
            </w:r>
          </w:p>
        </w:tc>
        <w:tc>
          <w:tcPr>
            <w:tcW w:w="3572" w:type="dxa"/>
            <w:gridSpan w:val="3"/>
          </w:tcPr>
          <w:p w:rsidR="004930CB" w:rsidRDefault="004930CB">
            <w:pPr>
              <w:pStyle w:val="ConsPlusNormal"/>
              <w:jc w:val="center"/>
            </w:pPr>
            <w:r>
              <w:t>Значение показателя</w:t>
            </w:r>
          </w:p>
        </w:tc>
      </w:tr>
      <w:tr w:rsidR="004930CB">
        <w:tc>
          <w:tcPr>
            <w:tcW w:w="3061" w:type="dxa"/>
            <w:vMerge/>
          </w:tcPr>
          <w:p w:rsidR="004930CB" w:rsidRDefault="004930CB"/>
        </w:tc>
        <w:tc>
          <w:tcPr>
            <w:tcW w:w="1814" w:type="dxa"/>
            <w:vMerge/>
          </w:tcPr>
          <w:p w:rsidR="004930CB" w:rsidRDefault="004930CB"/>
        </w:tc>
        <w:tc>
          <w:tcPr>
            <w:tcW w:w="1134" w:type="dxa"/>
          </w:tcPr>
          <w:p w:rsidR="004930CB" w:rsidRDefault="004930CB">
            <w:pPr>
              <w:pStyle w:val="ConsPlusNormal"/>
              <w:jc w:val="center"/>
            </w:pPr>
            <w:r>
              <w:t>2016 год</w:t>
            </w:r>
          </w:p>
        </w:tc>
        <w:tc>
          <w:tcPr>
            <w:tcW w:w="1077" w:type="dxa"/>
          </w:tcPr>
          <w:p w:rsidR="004930CB" w:rsidRDefault="004930CB">
            <w:pPr>
              <w:pStyle w:val="ConsPlusNormal"/>
            </w:pPr>
          </w:p>
        </w:tc>
        <w:tc>
          <w:tcPr>
            <w:tcW w:w="1361" w:type="dxa"/>
          </w:tcPr>
          <w:p w:rsidR="004930CB" w:rsidRDefault="004930CB">
            <w:pPr>
              <w:pStyle w:val="ConsPlusNormal"/>
              <w:jc w:val="center"/>
            </w:pPr>
            <w:r>
              <w:t>2018 год</w:t>
            </w:r>
          </w:p>
        </w:tc>
      </w:tr>
      <w:tr w:rsidR="004930CB">
        <w:tblPrEx>
          <w:tblBorders>
            <w:insideH w:val="nil"/>
          </w:tblBorders>
        </w:tblPrEx>
        <w:tc>
          <w:tcPr>
            <w:tcW w:w="8447" w:type="dxa"/>
            <w:gridSpan w:val="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263"/>
            </w:tblGrid>
            <w:tr w:rsidR="004930CB">
              <w:trPr>
                <w:jc w:val="center"/>
              </w:trPr>
              <w:tc>
                <w:tcPr>
                  <w:tcW w:w="9294" w:type="dxa"/>
                  <w:tcBorders>
                    <w:top w:val="nil"/>
                    <w:left w:val="single" w:sz="24" w:space="0" w:color="CED3F1"/>
                    <w:bottom w:val="nil"/>
                    <w:right w:val="single" w:sz="24" w:space="0" w:color="F4F3F8"/>
                  </w:tcBorders>
                  <w:shd w:val="clear" w:color="auto" w:fill="F4F3F8"/>
                </w:tcPr>
                <w:p w:rsidR="004930CB" w:rsidRDefault="004930CB">
                  <w:pPr>
                    <w:pStyle w:val="ConsPlusNormal"/>
                    <w:jc w:val="both"/>
                  </w:pPr>
                  <w:r>
                    <w:rPr>
                      <w:color w:val="392C69"/>
                    </w:rPr>
                    <w:t>КонсультантПлюс: примечание.</w:t>
                  </w:r>
                </w:p>
                <w:p w:rsidR="004930CB" w:rsidRDefault="004930CB">
                  <w:pPr>
                    <w:pStyle w:val="ConsPlusNormal"/>
                    <w:jc w:val="both"/>
                  </w:pPr>
                  <w:r>
                    <w:rPr>
                      <w:color w:val="392C69"/>
                    </w:rPr>
                    <w:t>Нумерация граф дана в соответствии с официальным текстом документа.</w:t>
                  </w:r>
                </w:p>
              </w:tc>
            </w:tr>
          </w:tbl>
          <w:p w:rsidR="004930CB" w:rsidRDefault="004930CB"/>
        </w:tc>
      </w:tr>
      <w:tr w:rsidR="004930CB">
        <w:tblPrEx>
          <w:tblBorders>
            <w:insideH w:val="nil"/>
          </w:tblBorders>
        </w:tblPrEx>
        <w:tc>
          <w:tcPr>
            <w:tcW w:w="3061" w:type="dxa"/>
            <w:tcBorders>
              <w:top w:val="nil"/>
            </w:tcBorders>
          </w:tcPr>
          <w:p w:rsidR="004930CB" w:rsidRDefault="004930CB">
            <w:pPr>
              <w:pStyle w:val="ConsPlusNormal"/>
              <w:jc w:val="center"/>
            </w:pPr>
            <w:r>
              <w:t>1</w:t>
            </w:r>
          </w:p>
        </w:tc>
        <w:tc>
          <w:tcPr>
            <w:tcW w:w="1814" w:type="dxa"/>
            <w:tcBorders>
              <w:top w:val="nil"/>
            </w:tcBorders>
          </w:tcPr>
          <w:p w:rsidR="004930CB" w:rsidRDefault="004930CB">
            <w:pPr>
              <w:pStyle w:val="ConsPlusNormal"/>
              <w:jc w:val="center"/>
            </w:pPr>
            <w:r>
              <w:t>2</w:t>
            </w:r>
          </w:p>
        </w:tc>
        <w:tc>
          <w:tcPr>
            <w:tcW w:w="1134" w:type="dxa"/>
            <w:tcBorders>
              <w:top w:val="nil"/>
            </w:tcBorders>
          </w:tcPr>
          <w:p w:rsidR="004930CB" w:rsidRDefault="004930CB">
            <w:pPr>
              <w:pStyle w:val="ConsPlusNormal"/>
              <w:jc w:val="center"/>
            </w:pPr>
            <w:r>
              <w:t>4</w:t>
            </w:r>
          </w:p>
        </w:tc>
        <w:tc>
          <w:tcPr>
            <w:tcW w:w="1077" w:type="dxa"/>
            <w:tcBorders>
              <w:top w:val="nil"/>
            </w:tcBorders>
          </w:tcPr>
          <w:p w:rsidR="004930CB" w:rsidRDefault="004930CB">
            <w:pPr>
              <w:pStyle w:val="ConsPlusNormal"/>
              <w:jc w:val="center"/>
            </w:pPr>
            <w:r>
              <w:t>5</w:t>
            </w:r>
          </w:p>
        </w:tc>
        <w:tc>
          <w:tcPr>
            <w:tcW w:w="1361" w:type="dxa"/>
            <w:tcBorders>
              <w:top w:val="nil"/>
            </w:tcBorders>
          </w:tcPr>
          <w:p w:rsidR="004930CB" w:rsidRDefault="004930CB">
            <w:pPr>
              <w:pStyle w:val="ConsPlusNormal"/>
              <w:jc w:val="center"/>
            </w:pPr>
            <w:r>
              <w:t>6</w:t>
            </w:r>
          </w:p>
        </w:tc>
      </w:tr>
      <w:tr w:rsidR="004930CB">
        <w:tc>
          <w:tcPr>
            <w:tcW w:w="3061" w:type="dxa"/>
          </w:tcPr>
          <w:p w:rsidR="004930CB" w:rsidRDefault="004930CB">
            <w:pPr>
              <w:pStyle w:val="ConsPlusNormal"/>
            </w:pPr>
            <w:r>
              <w:t>1. Выполнение мероприятий государственной программы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 на 2014-2018 годы"</w:t>
            </w:r>
          </w:p>
        </w:tc>
        <w:tc>
          <w:tcPr>
            <w:tcW w:w="1814" w:type="dxa"/>
          </w:tcPr>
          <w:p w:rsidR="004930CB" w:rsidRDefault="004930CB">
            <w:pPr>
              <w:pStyle w:val="ConsPlusNormal"/>
              <w:jc w:val="center"/>
            </w:pPr>
            <w:r>
              <w:t>процентов</w:t>
            </w:r>
          </w:p>
        </w:tc>
        <w:tc>
          <w:tcPr>
            <w:tcW w:w="1134" w:type="dxa"/>
          </w:tcPr>
          <w:p w:rsidR="004930CB" w:rsidRDefault="004930CB">
            <w:pPr>
              <w:pStyle w:val="ConsPlusNormal"/>
              <w:jc w:val="center"/>
            </w:pPr>
            <w:r>
              <w:t>100</w:t>
            </w:r>
          </w:p>
        </w:tc>
        <w:tc>
          <w:tcPr>
            <w:tcW w:w="1077" w:type="dxa"/>
          </w:tcPr>
          <w:p w:rsidR="004930CB" w:rsidRDefault="004930CB">
            <w:pPr>
              <w:pStyle w:val="ConsPlusNormal"/>
              <w:jc w:val="center"/>
            </w:pPr>
            <w:r>
              <w:t>100</w:t>
            </w:r>
          </w:p>
        </w:tc>
        <w:tc>
          <w:tcPr>
            <w:tcW w:w="1361" w:type="dxa"/>
          </w:tcPr>
          <w:p w:rsidR="004930CB" w:rsidRDefault="004930CB">
            <w:pPr>
              <w:pStyle w:val="ConsPlusNormal"/>
              <w:jc w:val="center"/>
            </w:pPr>
            <w:r>
              <w:t>100</w:t>
            </w:r>
          </w:p>
        </w:tc>
      </w:tr>
      <w:tr w:rsidR="004930CB">
        <w:tc>
          <w:tcPr>
            <w:tcW w:w="3061" w:type="dxa"/>
          </w:tcPr>
          <w:p w:rsidR="004930CB" w:rsidRDefault="004930CB">
            <w:pPr>
              <w:pStyle w:val="ConsPlusNormal"/>
            </w:pPr>
            <w:r>
              <w:t xml:space="preserve">2. Выполнение Плана основных мероприятий Республики Дагестан в области защиты населения и территорий от чрезвычайных ситуаций, обеспечения пожарной безопасности и безопасности людей на </w:t>
            </w:r>
            <w:r>
              <w:lastRenderedPageBreak/>
              <w:t>водных объектах</w:t>
            </w:r>
          </w:p>
        </w:tc>
        <w:tc>
          <w:tcPr>
            <w:tcW w:w="1814" w:type="dxa"/>
          </w:tcPr>
          <w:p w:rsidR="004930CB" w:rsidRDefault="004930CB">
            <w:pPr>
              <w:pStyle w:val="ConsPlusNormal"/>
              <w:jc w:val="center"/>
            </w:pPr>
            <w:r>
              <w:lastRenderedPageBreak/>
              <w:t>процентов</w:t>
            </w:r>
          </w:p>
        </w:tc>
        <w:tc>
          <w:tcPr>
            <w:tcW w:w="1134" w:type="dxa"/>
          </w:tcPr>
          <w:p w:rsidR="004930CB" w:rsidRDefault="004930CB">
            <w:pPr>
              <w:pStyle w:val="ConsPlusNormal"/>
              <w:jc w:val="center"/>
            </w:pPr>
            <w:r>
              <w:t>100</w:t>
            </w:r>
          </w:p>
        </w:tc>
        <w:tc>
          <w:tcPr>
            <w:tcW w:w="1077" w:type="dxa"/>
          </w:tcPr>
          <w:p w:rsidR="004930CB" w:rsidRDefault="004930CB">
            <w:pPr>
              <w:pStyle w:val="ConsPlusNormal"/>
              <w:jc w:val="center"/>
            </w:pPr>
            <w:r>
              <w:t>100</w:t>
            </w:r>
          </w:p>
        </w:tc>
        <w:tc>
          <w:tcPr>
            <w:tcW w:w="1361" w:type="dxa"/>
          </w:tcPr>
          <w:p w:rsidR="004930CB" w:rsidRDefault="004930CB">
            <w:pPr>
              <w:pStyle w:val="ConsPlusNormal"/>
              <w:jc w:val="center"/>
            </w:pPr>
            <w:r>
              <w:t>100</w:t>
            </w:r>
          </w:p>
        </w:tc>
      </w:tr>
      <w:tr w:rsidR="004930CB">
        <w:tc>
          <w:tcPr>
            <w:tcW w:w="3061" w:type="dxa"/>
          </w:tcPr>
          <w:p w:rsidR="004930CB" w:rsidRDefault="004930CB">
            <w:pPr>
              <w:pStyle w:val="ConsPlusNormal"/>
            </w:pPr>
            <w:r>
              <w:lastRenderedPageBreak/>
              <w:t>3. Обеспечение прибытия в нормативное время поисково-спасательных служб и подразделений противопожарной службы на место чрезвычайной ситуации и пожара (10 мин. - города, 20 мин. - сельская местность)</w:t>
            </w:r>
          </w:p>
        </w:tc>
        <w:tc>
          <w:tcPr>
            <w:tcW w:w="1814" w:type="dxa"/>
          </w:tcPr>
          <w:p w:rsidR="004930CB" w:rsidRDefault="004930CB">
            <w:pPr>
              <w:pStyle w:val="ConsPlusNormal"/>
              <w:jc w:val="center"/>
            </w:pPr>
            <w:r>
              <w:t>процентов</w:t>
            </w:r>
          </w:p>
        </w:tc>
        <w:tc>
          <w:tcPr>
            <w:tcW w:w="1134" w:type="dxa"/>
          </w:tcPr>
          <w:p w:rsidR="004930CB" w:rsidRDefault="004930CB">
            <w:pPr>
              <w:pStyle w:val="ConsPlusNormal"/>
              <w:jc w:val="center"/>
            </w:pPr>
            <w:r>
              <w:t>100</w:t>
            </w:r>
          </w:p>
        </w:tc>
        <w:tc>
          <w:tcPr>
            <w:tcW w:w="1077" w:type="dxa"/>
          </w:tcPr>
          <w:p w:rsidR="004930CB" w:rsidRDefault="004930CB">
            <w:pPr>
              <w:pStyle w:val="ConsPlusNormal"/>
              <w:jc w:val="center"/>
            </w:pPr>
            <w:r>
              <w:t>100</w:t>
            </w:r>
          </w:p>
        </w:tc>
        <w:tc>
          <w:tcPr>
            <w:tcW w:w="1361" w:type="dxa"/>
          </w:tcPr>
          <w:p w:rsidR="004930CB" w:rsidRDefault="004930CB">
            <w:pPr>
              <w:pStyle w:val="ConsPlusNormal"/>
              <w:jc w:val="center"/>
            </w:pPr>
            <w:r>
              <w:t>100</w:t>
            </w:r>
          </w:p>
        </w:tc>
      </w:tr>
      <w:tr w:rsidR="004930CB">
        <w:tc>
          <w:tcPr>
            <w:tcW w:w="3061" w:type="dxa"/>
          </w:tcPr>
          <w:p w:rsidR="004930CB" w:rsidRDefault="004930CB">
            <w:pPr>
              <w:pStyle w:val="ConsPlusNormal"/>
            </w:pPr>
            <w:r>
              <w:t>4. Количество специалистов гражданской обороны и по чрезвычайным ситуациям, подготовленных ГКОУ РД "УМЦ по ГО и ЧС"</w:t>
            </w:r>
          </w:p>
        </w:tc>
        <w:tc>
          <w:tcPr>
            <w:tcW w:w="1814" w:type="dxa"/>
          </w:tcPr>
          <w:p w:rsidR="004930CB" w:rsidRDefault="004930CB">
            <w:pPr>
              <w:pStyle w:val="ConsPlusNormal"/>
              <w:jc w:val="center"/>
            </w:pPr>
            <w:r>
              <w:t>человек</w:t>
            </w:r>
          </w:p>
        </w:tc>
        <w:tc>
          <w:tcPr>
            <w:tcW w:w="1134" w:type="dxa"/>
          </w:tcPr>
          <w:p w:rsidR="004930CB" w:rsidRDefault="004930CB">
            <w:pPr>
              <w:pStyle w:val="ConsPlusNormal"/>
              <w:jc w:val="center"/>
            </w:pPr>
            <w:r>
              <w:t>2600</w:t>
            </w:r>
          </w:p>
        </w:tc>
        <w:tc>
          <w:tcPr>
            <w:tcW w:w="1077" w:type="dxa"/>
          </w:tcPr>
          <w:p w:rsidR="004930CB" w:rsidRDefault="004930CB">
            <w:pPr>
              <w:pStyle w:val="ConsPlusNormal"/>
              <w:jc w:val="center"/>
            </w:pPr>
            <w:r>
              <w:t>2880</w:t>
            </w:r>
          </w:p>
        </w:tc>
        <w:tc>
          <w:tcPr>
            <w:tcW w:w="1361" w:type="dxa"/>
          </w:tcPr>
          <w:p w:rsidR="004930CB" w:rsidRDefault="004930CB">
            <w:pPr>
              <w:pStyle w:val="ConsPlusNormal"/>
              <w:jc w:val="center"/>
            </w:pPr>
            <w:r>
              <w:t>2900</w:t>
            </w:r>
          </w:p>
        </w:tc>
      </w:tr>
      <w:tr w:rsidR="004930CB">
        <w:tc>
          <w:tcPr>
            <w:tcW w:w="3061" w:type="dxa"/>
          </w:tcPr>
          <w:p w:rsidR="004930CB" w:rsidRDefault="004930CB">
            <w:pPr>
              <w:pStyle w:val="ConsPlusNormal"/>
            </w:pPr>
            <w:r>
              <w:t>5. Обеспечение исправности и безаварийной работы пожарной и аварийно-спасательной техники</w:t>
            </w:r>
          </w:p>
        </w:tc>
        <w:tc>
          <w:tcPr>
            <w:tcW w:w="1814" w:type="dxa"/>
          </w:tcPr>
          <w:p w:rsidR="004930CB" w:rsidRDefault="004930CB">
            <w:pPr>
              <w:pStyle w:val="ConsPlusNormal"/>
              <w:jc w:val="center"/>
            </w:pPr>
            <w:r>
              <w:t>процентов</w:t>
            </w:r>
          </w:p>
        </w:tc>
        <w:tc>
          <w:tcPr>
            <w:tcW w:w="1134" w:type="dxa"/>
          </w:tcPr>
          <w:p w:rsidR="004930CB" w:rsidRDefault="004930CB">
            <w:pPr>
              <w:pStyle w:val="ConsPlusNormal"/>
              <w:jc w:val="center"/>
            </w:pPr>
            <w:r>
              <w:t>100</w:t>
            </w:r>
          </w:p>
        </w:tc>
        <w:tc>
          <w:tcPr>
            <w:tcW w:w="1077" w:type="dxa"/>
          </w:tcPr>
          <w:p w:rsidR="004930CB" w:rsidRDefault="004930CB">
            <w:pPr>
              <w:pStyle w:val="ConsPlusNormal"/>
              <w:jc w:val="center"/>
            </w:pPr>
            <w:r>
              <w:t>100</w:t>
            </w:r>
          </w:p>
        </w:tc>
        <w:tc>
          <w:tcPr>
            <w:tcW w:w="1361" w:type="dxa"/>
          </w:tcPr>
          <w:p w:rsidR="004930CB" w:rsidRDefault="004930CB">
            <w:pPr>
              <w:pStyle w:val="ConsPlusNormal"/>
              <w:jc w:val="center"/>
            </w:pPr>
            <w:r>
              <w:t>100</w:t>
            </w:r>
          </w:p>
        </w:tc>
      </w:tr>
    </w:tbl>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both"/>
      </w:pPr>
    </w:p>
    <w:p w:rsidR="004930CB" w:rsidRDefault="004930CB">
      <w:pPr>
        <w:pStyle w:val="ConsPlusNormal"/>
        <w:jc w:val="right"/>
        <w:outlineLvl w:val="1"/>
      </w:pPr>
      <w:r>
        <w:t>Приложение N 2</w:t>
      </w:r>
    </w:p>
    <w:p w:rsidR="004930CB" w:rsidRDefault="004930CB">
      <w:pPr>
        <w:pStyle w:val="ConsPlusNormal"/>
        <w:jc w:val="right"/>
      </w:pPr>
      <w:r>
        <w:t>к подпрограмме "Обеспечение реализации</w:t>
      </w:r>
    </w:p>
    <w:p w:rsidR="004930CB" w:rsidRDefault="004930CB">
      <w:pPr>
        <w:pStyle w:val="ConsPlusNormal"/>
        <w:jc w:val="right"/>
      </w:pPr>
      <w:r>
        <w:t>государственной программы Республики Дагестан</w:t>
      </w:r>
    </w:p>
    <w:p w:rsidR="004930CB" w:rsidRDefault="004930CB">
      <w:pPr>
        <w:pStyle w:val="ConsPlusNormal"/>
        <w:jc w:val="right"/>
      </w:pPr>
      <w:r>
        <w:t>"Защита населения и территорий от чрезвычайных</w:t>
      </w:r>
    </w:p>
    <w:p w:rsidR="004930CB" w:rsidRDefault="004930CB">
      <w:pPr>
        <w:pStyle w:val="ConsPlusNormal"/>
        <w:jc w:val="right"/>
      </w:pPr>
      <w:r>
        <w:t>ситуаций, обеспечение пожарной безопасности</w:t>
      </w:r>
    </w:p>
    <w:p w:rsidR="004930CB" w:rsidRDefault="004930CB">
      <w:pPr>
        <w:pStyle w:val="ConsPlusNormal"/>
        <w:jc w:val="right"/>
      </w:pPr>
      <w:r>
        <w:t>и безопасности людей на водных объектах</w:t>
      </w:r>
    </w:p>
    <w:p w:rsidR="004930CB" w:rsidRDefault="004930CB">
      <w:pPr>
        <w:pStyle w:val="ConsPlusNormal"/>
        <w:jc w:val="right"/>
      </w:pPr>
      <w:r>
        <w:t>в Республике Дагестан на 2014-2018 годы"</w:t>
      </w:r>
    </w:p>
    <w:p w:rsidR="004930CB" w:rsidRDefault="004930CB">
      <w:pPr>
        <w:pStyle w:val="ConsPlusNormal"/>
        <w:jc w:val="both"/>
      </w:pPr>
    </w:p>
    <w:p w:rsidR="004930CB" w:rsidRDefault="004930CB">
      <w:pPr>
        <w:pStyle w:val="ConsPlusNormal"/>
        <w:jc w:val="center"/>
      </w:pPr>
      <w:bookmarkStart w:id="25" w:name="P4263"/>
      <w:bookmarkEnd w:id="25"/>
      <w:r>
        <w:t>ОБЪЕМЫ</w:t>
      </w:r>
    </w:p>
    <w:p w:rsidR="004930CB" w:rsidRDefault="004930CB">
      <w:pPr>
        <w:pStyle w:val="ConsPlusNormal"/>
        <w:jc w:val="center"/>
      </w:pPr>
      <w:r>
        <w:t>ФИНАНСИРОВАНИЯ ПОДПРОГРАММЫ "ОБЕСПЕЧЕНИЕ РЕАЛИЗАЦИИ</w:t>
      </w:r>
    </w:p>
    <w:p w:rsidR="004930CB" w:rsidRDefault="004930CB">
      <w:pPr>
        <w:pStyle w:val="ConsPlusNormal"/>
        <w:jc w:val="center"/>
      </w:pPr>
      <w:r>
        <w:t>ГОСУДАРСТВЕННОЙ ПРОГРАММЫ РЕСПУБЛИКИ ДАГЕСТАН "ЗАЩИТА</w:t>
      </w:r>
    </w:p>
    <w:p w:rsidR="004930CB" w:rsidRDefault="004930CB">
      <w:pPr>
        <w:pStyle w:val="ConsPlusNormal"/>
        <w:jc w:val="center"/>
      </w:pPr>
      <w:r>
        <w:t>НАСЕЛЕНИЯ И ТЕРРИТОРИЙ ОТ ЧРЕЗВЫЧАЙНЫХ СИТУАЦИЙ, ОБЕСПЕЧЕНИЕ</w:t>
      </w:r>
    </w:p>
    <w:p w:rsidR="004930CB" w:rsidRDefault="004930CB">
      <w:pPr>
        <w:pStyle w:val="ConsPlusNormal"/>
        <w:jc w:val="center"/>
      </w:pPr>
      <w:r>
        <w:t>ПОЖАРНОЙ БЕЗОПАСНОСТИ И БЕЗОПАСНОСТИ ЛЮДЕЙ НА ВОДНЫХ</w:t>
      </w:r>
    </w:p>
    <w:p w:rsidR="004930CB" w:rsidRDefault="004930CB">
      <w:pPr>
        <w:pStyle w:val="ConsPlusNormal"/>
        <w:jc w:val="center"/>
      </w:pPr>
      <w:r>
        <w:t>ОБЪЕКТАХ В РЕСПУБЛИКЕ ДАГЕСТАН НА 2014-2018 ГОДЫ"</w:t>
      </w:r>
    </w:p>
    <w:p w:rsidR="004930CB" w:rsidRDefault="004930CB">
      <w:pPr>
        <w:pStyle w:val="ConsPlusNormal"/>
        <w:jc w:val="both"/>
      </w:pPr>
    </w:p>
    <w:p w:rsidR="004930CB" w:rsidRDefault="004930CB">
      <w:pPr>
        <w:pStyle w:val="ConsPlusNormal"/>
        <w:jc w:val="right"/>
      </w:pPr>
      <w:r>
        <w:t>(млн.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134"/>
        <w:gridCol w:w="1134"/>
        <w:gridCol w:w="1134"/>
        <w:gridCol w:w="1134"/>
      </w:tblGrid>
      <w:tr w:rsidR="004930CB">
        <w:tc>
          <w:tcPr>
            <w:tcW w:w="3855" w:type="dxa"/>
            <w:vMerge w:val="restart"/>
          </w:tcPr>
          <w:p w:rsidR="004930CB" w:rsidRDefault="004930CB">
            <w:pPr>
              <w:pStyle w:val="ConsPlusNormal"/>
              <w:jc w:val="center"/>
            </w:pPr>
            <w:r>
              <w:t>Наименование показателя (индикатора)</w:t>
            </w:r>
          </w:p>
        </w:tc>
        <w:tc>
          <w:tcPr>
            <w:tcW w:w="1134" w:type="dxa"/>
            <w:vMerge w:val="restart"/>
          </w:tcPr>
          <w:p w:rsidR="004930CB" w:rsidRDefault="004930CB">
            <w:pPr>
              <w:pStyle w:val="ConsPlusNormal"/>
              <w:jc w:val="center"/>
            </w:pPr>
            <w:r>
              <w:t>Всего</w:t>
            </w:r>
          </w:p>
        </w:tc>
        <w:tc>
          <w:tcPr>
            <w:tcW w:w="3402" w:type="dxa"/>
            <w:gridSpan w:val="3"/>
          </w:tcPr>
          <w:p w:rsidR="004930CB" w:rsidRDefault="004930CB">
            <w:pPr>
              <w:pStyle w:val="ConsPlusNormal"/>
              <w:jc w:val="center"/>
            </w:pPr>
            <w:r>
              <w:t>В том числе по годам:</w:t>
            </w:r>
          </w:p>
        </w:tc>
      </w:tr>
      <w:tr w:rsidR="004930CB">
        <w:tc>
          <w:tcPr>
            <w:tcW w:w="3855" w:type="dxa"/>
            <w:vMerge/>
          </w:tcPr>
          <w:p w:rsidR="004930CB" w:rsidRDefault="004930CB"/>
        </w:tc>
        <w:tc>
          <w:tcPr>
            <w:tcW w:w="1134" w:type="dxa"/>
            <w:vMerge/>
          </w:tcPr>
          <w:p w:rsidR="004930CB" w:rsidRDefault="004930CB"/>
        </w:tc>
        <w:tc>
          <w:tcPr>
            <w:tcW w:w="1134" w:type="dxa"/>
          </w:tcPr>
          <w:p w:rsidR="004930CB" w:rsidRDefault="004930CB">
            <w:pPr>
              <w:pStyle w:val="ConsPlusNormal"/>
              <w:jc w:val="center"/>
            </w:pPr>
            <w:r>
              <w:t>2016 год</w:t>
            </w:r>
          </w:p>
        </w:tc>
        <w:tc>
          <w:tcPr>
            <w:tcW w:w="1134" w:type="dxa"/>
          </w:tcPr>
          <w:p w:rsidR="004930CB" w:rsidRDefault="004930CB">
            <w:pPr>
              <w:pStyle w:val="ConsPlusNormal"/>
              <w:jc w:val="center"/>
            </w:pPr>
            <w:r>
              <w:t>2017 год</w:t>
            </w:r>
          </w:p>
        </w:tc>
        <w:tc>
          <w:tcPr>
            <w:tcW w:w="1134" w:type="dxa"/>
          </w:tcPr>
          <w:p w:rsidR="004930CB" w:rsidRDefault="004930CB">
            <w:pPr>
              <w:pStyle w:val="ConsPlusNormal"/>
              <w:jc w:val="center"/>
            </w:pPr>
            <w:r>
              <w:t>2018 год</w:t>
            </w:r>
          </w:p>
        </w:tc>
      </w:tr>
      <w:tr w:rsidR="004930CB">
        <w:tc>
          <w:tcPr>
            <w:tcW w:w="3855" w:type="dxa"/>
          </w:tcPr>
          <w:p w:rsidR="004930CB" w:rsidRDefault="004930CB">
            <w:pPr>
              <w:pStyle w:val="ConsPlusNormal"/>
              <w:jc w:val="center"/>
            </w:pPr>
            <w:r>
              <w:t>1</w:t>
            </w:r>
          </w:p>
        </w:tc>
        <w:tc>
          <w:tcPr>
            <w:tcW w:w="1134" w:type="dxa"/>
          </w:tcPr>
          <w:p w:rsidR="004930CB" w:rsidRDefault="004930CB">
            <w:pPr>
              <w:pStyle w:val="ConsPlusNormal"/>
              <w:jc w:val="center"/>
            </w:pPr>
            <w:r>
              <w:t>2</w:t>
            </w:r>
          </w:p>
        </w:tc>
        <w:tc>
          <w:tcPr>
            <w:tcW w:w="1134" w:type="dxa"/>
          </w:tcPr>
          <w:p w:rsidR="004930CB" w:rsidRDefault="004930CB">
            <w:pPr>
              <w:pStyle w:val="ConsPlusNormal"/>
              <w:jc w:val="center"/>
            </w:pPr>
            <w:r>
              <w:t>3</w:t>
            </w:r>
          </w:p>
        </w:tc>
        <w:tc>
          <w:tcPr>
            <w:tcW w:w="1134" w:type="dxa"/>
          </w:tcPr>
          <w:p w:rsidR="004930CB" w:rsidRDefault="004930CB">
            <w:pPr>
              <w:pStyle w:val="ConsPlusNormal"/>
              <w:jc w:val="center"/>
            </w:pPr>
            <w:r>
              <w:t>4</w:t>
            </w:r>
          </w:p>
        </w:tc>
        <w:tc>
          <w:tcPr>
            <w:tcW w:w="1134" w:type="dxa"/>
          </w:tcPr>
          <w:p w:rsidR="004930CB" w:rsidRDefault="004930CB">
            <w:pPr>
              <w:pStyle w:val="ConsPlusNormal"/>
              <w:jc w:val="center"/>
            </w:pPr>
            <w:r>
              <w:t>5</w:t>
            </w:r>
          </w:p>
        </w:tc>
      </w:tr>
      <w:tr w:rsidR="004930CB">
        <w:tc>
          <w:tcPr>
            <w:tcW w:w="3855" w:type="dxa"/>
          </w:tcPr>
          <w:p w:rsidR="004930CB" w:rsidRDefault="004930CB">
            <w:pPr>
              <w:pStyle w:val="ConsPlusNormal"/>
            </w:pPr>
            <w:r>
              <w:t>1. Обеспечение деятельности МЧС Дагестана, в том числе:</w:t>
            </w:r>
          </w:p>
        </w:tc>
        <w:tc>
          <w:tcPr>
            <w:tcW w:w="1134" w:type="dxa"/>
          </w:tcPr>
          <w:p w:rsidR="004930CB" w:rsidRDefault="004930CB">
            <w:pPr>
              <w:pStyle w:val="ConsPlusNormal"/>
              <w:jc w:val="center"/>
            </w:pPr>
            <w:r>
              <w:t>46,709</w:t>
            </w:r>
          </w:p>
        </w:tc>
        <w:tc>
          <w:tcPr>
            <w:tcW w:w="1134" w:type="dxa"/>
          </w:tcPr>
          <w:p w:rsidR="004930CB" w:rsidRDefault="004930CB">
            <w:pPr>
              <w:pStyle w:val="ConsPlusNormal"/>
              <w:jc w:val="center"/>
            </w:pPr>
            <w:r>
              <w:t>13,449</w:t>
            </w:r>
          </w:p>
        </w:tc>
        <w:tc>
          <w:tcPr>
            <w:tcW w:w="1134" w:type="dxa"/>
          </w:tcPr>
          <w:p w:rsidR="004930CB" w:rsidRDefault="004930CB">
            <w:pPr>
              <w:pStyle w:val="ConsPlusNormal"/>
              <w:jc w:val="center"/>
            </w:pPr>
            <w:r>
              <w:t>15,47</w:t>
            </w:r>
          </w:p>
        </w:tc>
        <w:tc>
          <w:tcPr>
            <w:tcW w:w="1134" w:type="dxa"/>
          </w:tcPr>
          <w:p w:rsidR="004930CB" w:rsidRDefault="004930CB">
            <w:pPr>
              <w:pStyle w:val="ConsPlusNormal"/>
              <w:jc w:val="center"/>
            </w:pPr>
            <w:r>
              <w:t>17,79</w:t>
            </w:r>
          </w:p>
        </w:tc>
      </w:tr>
      <w:tr w:rsidR="004930CB">
        <w:tc>
          <w:tcPr>
            <w:tcW w:w="3855" w:type="dxa"/>
          </w:tcPr>
          <w:p w:rsidR="004930CB" w:rsidRDefault="004930CB">
            <w:pPr>
              <w:pStyle w:val="ConsPlusNormal"/>
            </w:pPr>
            <w:r>
              <w:t xml:space="preserve">Расходы на выплаты персоналу в целях обеспечения выполнения функций МЧС Дагестана подведомственными </w:t>
            </w:r>
            <w:r>
              <w:lastRenderedPageBreak/>
              <w:t>учреждениями</w:t>
            </w:r>
          </w:p>
        </w:tc>
        <w:tc>
          <w:tcPr>
            <w:tcW w:w="1134" w:type="dxa"/>
          </w:tcPr>
          <w:p w:rsidR="004930CB" w:rsidRDefault="004930CB">
            <w:pPr>
              <w:pStyle w:val="ConsPlusNormal"/>
              <w:jc w:val="center"/>
            </w:pPr>
            <w:r>
              <w:lastRenderedPageBreak/>
              <w:t>42,413</w:t>
            </w:r>
          </w:p>
        </w:tc>
        <w:tc>
          <w:tcPr>
            <w:tcW w:w="1134" w:type="dxa"/>
          </w:tcPr>
          <w:p w:rsidR="004930CB" w:rsidRDefault="004930CB">
            <w:pPr>
              <w:pStyle w:val="ConsPlusNormal"/>
              <w:jc w:val="center"/>
            </w:pPr>
            <w:r>
              <w:t>12,213</w:t>
            </w:r>
          </w:p>
        </w:tc>
        <w:tc>
          <w:tcPr>
            <w:tcW w:w="1134" w:type="dxa"/>
          </w:tcPr>
          <w:p w:rsidR="004930CB" w:rsidRDefault="004930CB">
            <w:pPr>
              <w:pStyle w:val="ConsPlusNormal"/>
              <w:jc w:val="center"/>
            </w:pPr>
            <w:r>
              <w:t>14,05</w:t>
            </w:r>
          </w:p>
        </w:tc>
        <w:tc>
          <w:tcPr>
            <w:tcW w:w="1134" w:type="dxa"/>
          </w:tcPr>
          <w:p w:rsidR="004930CB" w:rsidRDefault="004930CB">
            <w:pPr>
              <w:pStyle w:val="ConsPlusNormal"/>
              <w:jc w:val="center"/>
            </w:pPr>
            <w:r>
              <w:t>16,15</w:t>
            </w:r>
          </w:p>
        </w:tc>
      </w:tr>
      <w:tr w:rsidR="004930CB">
        <w:tc>
          <w:tcPr>
            <w:tcW w:w="3855" w:type="dxa"/>
          </w:tcPr>
          <w:p w:rsidR="004930CB" w:rsidRDefault="004930CB">
            <w:pPr>
              <w:pStyle w:val="ConsPlusNormal"/>
            </w:pPr>
            <w:r>
              <w:lastRenderedPageBreak/>
              <w:t>Закупка товаров, работ и услуг для обеспечения государственных нужд</w:t>
            </w:r>
          </w:p>
        </w:tc>
        <w:tc>
          <w:tcPr>
            <w:tcW w:w="1134" w:type="dxa"/>
          </w:tcPr>
          <w:p w:rsidR="004930CB" w:rsidRDefault="004930CB">
            <w:pPr>
              <w:pStyle w:val="ConsPlusNormal"/>
              <w:jc w:val="center"/>
            </w:pPr>
            <w:r>
              <w:t>4,116</w:t>
            </w:r>
          </w:p>
        </w:tc>
        <w:tc>
          <w:tcPr>
            <w:tcW w:w="1134" w:type="dxa"/>
          </w:tcPr>
          <w:p w:rsidR="004930CB" w:rsidRDefault="004930CB">
            <w:pPr>
              <w:pStyle w:val="ConsPlusNormal"/>
              <w:jc w:val="center"/>
            </w:pPr>
            <w:r>
              <w:t>1,186</w:t>
            </w:r>
          </w:p>
        </w:tc>
        <w:tc>
          <w:tcPr>
            <w:tcW w:w="1134" w:type="dxa"/>
          </w:tcPr>
          <w:p w:rsidR="004930CB" w:rsidRDefault="004930CB">
            <w:pPr>
              <w:pStyle w:val="ConsPlusNormal"/>
              <w:jc w:val="center"/>
            </w:pPr>
            <w:r>
              <w:t>1,36</w:t>
            </w:r>
          </w:p>
        </w:tc>
        <w:tc>
          <w:tcPr>
            <w:tcW w:w="1134" w:type="dxa"/>
          </w:tcPr>
          <w:p w:rsidR="004930CB" w:rsidRDefault="004930CB">
            <w:pPr>
              <w:pStyle w:val="ConsPlusNormal"/>
              <w:jc w:val="center"/>
            </w:pPr>
            <w:r>
              <w:t>1,57</w:t>
            </w:r>
          </w:p>
        </w:tc>
      </w:tr>
      <w:tr w:rsidR="004930CB">
        <w:tc>
          <w:tcPr>
            <w:tcW w:w="3855" w:type="dxa"/>
          </w:tcPr>
          <w:p w:rsidR="004930CB" w:rsidRDefault="004930CB">
            <w:pPr>
              <w:pStyle w:val="ConsPlusNormal"/>
            </w:pPr>
            <w:r>
              <w:t>Иные бюджетные ассигнования</w:t>
            </w:r>
          </w:p>
        </w:tc>
        <w:tc>
          <w:tcPr>
            <w:tcW w:w="1134" w:type="dxa"/>
          </w:tcPr>
          <w:p w:rsidR="004930CB" w:rsidRDefault="004930CB">
            <w:pPr>
              <w:pStyle w:val="ConsPlusNormal"/>
              <w:jc w:val="center"/>
            </w:pPr>
            <w:r>
              <w:t>0,18</w:t>
            </w:r>
          </w:p>
        </w:tc>
        <w:tc>
          <w:tcPr>
            <w:tcW w:w="1134" w:type="dxa"/>
          </w:tcPr>
          <w:p w:rsidR="004930CB" w:rsidRDefault="004930CB">
            <w:pPr>
              <w:pStyle w:val="ConsPlusNormal"/>
              <w:jc w:val="center"/>
            </w:pPr>
            <w:r>
              <w:t>0,05</w:t>
            </w:r>
          </w:p>
        </w:tc>
        <w:tc>
          <w:tcPr>
            <w:tcW w:w="1134" w:type="dxa"/>
          </w:tcPr>
          <w:p w:rsidR="004930CB" w:rsidRDefault="004930CB">
            <w:pPr>
              <w:pStyle w:val="ConsPlusNormal"/>
              <w:jc w:val="center"/>
            </w:pPr>
            <w:r>
              <w:t>0,06</w:t>
            </w:r>
          </w:p>
        </w:tc>
        <w:tc>
          <w:tcPr>
            <w:tcW w:w="1134" w:type="dxa"/>
          </w:tcPr>
          <w:p w:rsidR="004930CB" w:rsidRDefault="004930CB">
            <w:pPr>
              <w:pStyle w:val="ConsPlusNormal"/>
              <w:jc w:val="center"/>
            </w:pPr>
            <w:r>
              <w:t>0,07</w:t>
            </w:r>
          </w:p>
        </w:tc>
      </w:tr>
      <w:tr w:rsidR="004930CB">
        <w:tc>
          <w:tcPr>
            <w:tcW w:w="3855" w:type="dxa"/>
          </w:tcPr>
          <w:p w:rsidR="004930CB" w:rsidRDefault="004930CB">
            <w:pPr>
              <w:pStyle w:val="ConsPlusNormal"/>
            </w:pPr>
            <w:r>
              <w:t>2. Обеспечение деятельности государственных учреждений, в том числе:</w:t>
            </w:r>
          </w:p>
        </w:tc>
        <w:tc>
          <w:tcPr>
            <w:tcW w:w="1134" w:type="dxa"/>
          </w:tcPr>
          <w:p w:rsidR="004930CB" w:rsidRDefault="004930CB">
            <w:pPr>
              <w:pStyle w:val="ConsPlusNormal"/>
              <w:jc w:val="center"/>
            </w:pPr>
            <w:r>
              <w:t>687,144</w:t>
            </w:r>
          </w:p>
        </w:tc>
        <w:tc>
          <w:tcPr>
            <w:tcW w:w="1134" w:type="dxa"/>
          </w:tcPr>
          <w:p w:rsidR="004930CB" w:rsidRDefault="004930CB">
            <w:pPr>
              <w:pStyle w:val="ConsPlusNormal"/>
              <w:jc w:val="center"/>
            </w:pPr>
            <w:r>
              <w:t>197,884</w:t>
            </w:r>
          </w:p>
        </w:tc>
        <w:tc>
          <w:tcPr>
            <w:tcW w:w="1134" w:type="dxa"/>
          </w:tcPr>
          <w:p w:rsidR="004930CB" w:rsidRDefault="004930CB">
            <w:pPr>
              <w:pStyle w:val="ConsPlusNormal"/>
              <w:jc w:val="center"/>
            </w:pPr>
            <w:r>
              <w:t>227,56</w:t>
            </w:r>
          </w:p>
        </w:tc>
        <w:tc>
          <w:tcPr>
            <w:tcW w:w="1134" w:type="dxa"/>
          </w:tcPr>
          <w:p w:rsidR="004930CB" w:rsidRDefault="004930CB">
            <w:pPr>
              <w:pStyle w:val="ConsPlusNormal"/>
              <w:jc w:val="center"/>
            </w:pPr>
            <w:r>
              <w:t>261,70</w:t>
            </w:r>
          </w:p>
        </w:tc>
      </w:tr>
      <w:tr w:rsidR="004930CB">
        <w:tc>
          <w:tcPr>
            <w:tcW w:w="3855" w:type="dxa"/>
          </w:tcPr>
          <w:p w:rsidR="004930CB" w:rsidRDefault="004930CB">
            <w:pPr>
              <w:pStyle w:val="ConsPlusNormal"/>
            </w:pPr>
            <w:r>
              <w:t>расходы на выплаты персоналу в целях обеспечения выполнения функций МЧС Дагестана подведомственными учреждениями</w:t>
            </w:r>
          </w:p>
        </w:tc>
        <w:tc>
          <w:tcPr>
            <w:tcW w:w="1134" w:type="dxa"/>
          </w:tcPr>
          <w:p w:rsidR="004930CB" w:rsidRDefault="004930CB">
            <w:pPr>
              <w:pStyle w:val="ConsPlusNormal"/>
              <w:jc w:val="center"/>
            </w:pPr>
            <w:r>
              <w:t>524,629</w:t>
            </w:r>
          </w:p>
        </w:tc>
        <w:tc>
          <w:tcPr>
            <w:tcW w:w="1134" w:type="dxa"/>
          </w:tcPr>
          <w:p w:rsidR="004930CB" w:rsidRDefault="004930CB">
            <w:pPr>
              <w:pStyle w:val="ConsPlusNormal"/>
              <w:jc w:val="center"/>
            </w:pPr>
            <w:r>
              <w:t>151,079</w:t>
            </w:r>
          </w:p>
        </w:tc>
        <w:tc>
          <w:tcPr>
            <w:tcW w:w="1134" w:type="dxa"/>
          </w:tcPr>
          <w:p w:rsidR="004930CB" w:rsidRDefault="004930CB">
            <w:pPr>
              <w:pStyle w:val="ConsPlusNormal"/>
              <w:jc w:val="center"/>
            </w:pPr>
            <w:r>
              <w:t>173,75</w:t>
            </w:r>
          </w:p>
        </w:tc>
        <w:tc>
          <w:tcPr>
            <w:tcW w:w="1134" w:type="dxa"/>
          </w:tcPr>
          <w:p w:rsidR="004930CB" w:rsidRDefault="004930CB">
            <w:pPr>
              <w:pStyle w:val="ConsPlusNormal"/>
              <w:jc w:val="center"/>
            </w:pPr>
            <w:r>
              <w:t>199,8</w:t>
            </w:r>
          </w:p>
        </w:tc>
      </w:tr>
      <w:tr w:rsidR="004930CB">
        <w:tc>
          <w:tcPr>
            <w:tcW w:w="3855" w:type="dxa"/>
          </w:tcPr>
          <w:p w:rsidR="004930CB" w:rsidRDefault="004930CB">
            <w:pPr>
              <w:pStyle w:val="ConsPlusNormal"/>
            </w:pPr>
            <w:r>
              <w:t>закупка товаров, работ и услуг для обеспечения государственных (муниципальных) нужд</w:t>
            </w:r>
          </w:p>
        </w:tc>
        <w:tc>
          <w:tcPr>
            <w:tcW w:w="1134" w:type="dxa"/>
          </w:tcPr>
          <w:p w:rsidR="004930CB" w:rsidRDefault="004930CB">
            <w:pPr>
              <w:pStyle w:val="ConsPlusNormal"/>
              <w:jc w:val="center"/>
            </w:pPr>
            <w:r>
              <w:t>153,571</w:t>
            </w:r>
          </w:p>
        </w:tc>
        <w:tc>
          <w:tcPr>
            <w:tcW w:w="1134" w:type="dxa"/>
          </w:tcPr>
          <w:p w:rsidR="004930CB" w:rsidRDefault="004930CB">
            <w:pPr>
              <w:pStyle w:val="ConsPlusNormal"/>
              <w:jc w:val="center"/>
            </w:pPr>
            <w:r>
              <w:t>44,221</w:t>
            </w:r>
          </w:p>
        </w:tc>
        <w:tc>
          <w:tcPr>
            <w:tcW w:w="1134" w:type="dxa"/>
          </w:tcPr>
          <w:p w:rsidR="004930CB" w:rsidRDefault="004930CB">
            <w:pPr>
              <w:pStyle w:val="ConsPlusNormal"/>
              <w:jc w:val="center"/>
            </w:pPr>
            <w:r>
              <w:t>50,85</w:t>
            </w:r>
          </w:p>
        </w:tc>
        <w:tc>
          <w:tcPr>
            <w:tcW w:w="1134" w:type="dxa"/>
          </w:tcPr>
          <w:p w:rsidR="004930CB" w:rsidRDefault="004930CB">
            <w:pPr>
              <w:pStyle w:val="ConsPlusNormal"/>
              <w:jc w:val="center"/>
            </w:pPr>
            <w:r>
              <w:t>58,5</w:t>
            </w:r>
          </w:p>
        </w:tc>
      </w:tr>
      <w:tr w:rsidR="004930CB">
        <w:tc>
          <w:tcPr>
            <w:tcW w:w="3855" w:type="dxa"/>
          </w:tcPr>
          <w:p w:rsidR="004930CB" w:rsidRDefault="004930CB">
            <w:pPr>
              <w:pStyle w:val="ConsPlusNormal"/>
            </w:pPr>
            <w:r>
              <w:t>иные бюджетные ассигнования</w:t>
            </w:r>
          </w:p>
        </w:tc>
        <w:tc>
          <w:tcPr>
            <w:tcW w:w="1134" w:type="dxa"/>
          </w:tcPr>
          <w:p w:rsidR="004930CB" w:rsidRDefault="004930CB">
            <w:pPr>
              <w:pStyle w:val="ConsPlusNormal"/>
              <w:jc w:val="center"/>
            </w:pPr>
            <w:r>
              <w:t>8,974</w:t>
            </w:r>
          </w:p>
        </w:tc>
        <w:tc>
          <w:tcPr>
            <w:tcW w:w="1134" w:type="dxa"/>
          </w:tcPr>
          <w:p w:rsidR="004930CB" w:rsidRDefault="004930CB">
            <w:pPr>
              <w:pStyle w:val="ConsPlusNormal"/>
              <w:jc w:val="center"/>
            </w:pPr>
            <w:r>
              <w:t>2,584</w:t>
            </w:r>
          </w:p>
        </w:tc>
        <w:tc>
          <w:tcPr>
            <w:tcW w:w="1134" w:type="dxa"/>
          </w:tcPr>
          <w:p w:rsidR="004930CB" w:rsidRDefault="004930CB">
            <w:pPr>
              <w:pStyle w:val="ConsPlusNormal"/>
              <w:jc w:val="center"/>
            </w:pPr>
            <w:r>
              <w:t>2,98</w:t>
            </w:r>
          </w:p>
        </w:tc>
        <w:tc>
          <w:tcPr>
            <w:tcW w:w="1134" w:type="dxa"/>
          </w:tcPr>
          <w:p w:rsidR="004930CB" w:rsidRDefault="004930CB">
            <w:pPr>
              <w:pStyle w:val="ConsPlusNormal"/>
              <w:jc w:val="center"/>
            </w:pPr>
            <w:r>
              <w:t>3,41</w:t>
            </w:r>
          </w:p>
        </w:tc>
      </w:tr>
      <w:tr w:rsidR="004930CB">
        <w:tc>
          <w:tcPr>
            <w:tcW w:w="3855" w:type="dxa"/>
          </w:tcPr>
          <w:p w:rsidR="004930CB" w:rsidRDefault="004930CB">
            <w:pPr>
              <w:pStyle w:val="ConsPlusNormal"/>
            </w:pPr>
            <w:r>
              <w:t>3. Обеспечение деятельности государственных учреждений в области обеспечения пожарной безопасности, в том числе:</w:t>
            </w:r>
          </w:p>
        </w:tc>
        <w:tc>
          <w:tcPr>
            <w:tcW w:w="1134" w:type="dxa"/>
          </w:tcPr>
          <w:p w:rsidR="004930CB" w:rsidRDefault="004930CB">
            <w:pPr>
              <w:pStyle w:val="ConsPlusNormal"/>
              <w:jc w:val="center"/>
            </w:pPr>
            <w:r>
              <w:t>628,627</w:t>
            </w:r>
          </w:p>
        </w:tc>
        <w:tc>
          <w:tcPr>
            <w:tcW w:w="1134" w:type="dxa"/>
          </w:tcPr>
          <w:p w:rsidR="004930CB" w:rsidRDefault="004930CB">
            <w:pPr>
              <w:pStyle w:val="ConsPlusNormal"/>
              <w:jc w:val="center"/>
            </w:pPr>
            <w:r>
              <w:t>181,027</w:t>
            </w:r>
          </w:p>
        </w:tc>
        <w:tc>
          <w:tcPr>
            <w:tcW w:w="1134" w:type="dxa"/>
          </w:tcPr>
          <w:p w:rsidR="004930CB" w:rsidRDefault="004930CB">
            <w:pPr>
              <w:pStyle w:val="ConsPlusNormal"/>
              <w:jc w:val="center"/>
            </w:pPr>
            <w:r>
              <w:t>208,18</w:t>
            </w:r>
          </w:p>
        </w:tc>
        <w:tc>
          <w:tcPr>
            <w:tcW w:w="1134" w:type="dxa"/>
          </w:tcPr>
          <w:p w:rsidR="004930CB" w:rsidRDefault="004930CB">
            <w:pPr>
              <w:pStyle w:val="ConsPlusNormal"/>
              <w:jc w:val="center"/>
            </w:pPr>
            <w:r>
              <w:t>239,42</w:t>
            </w:r>
          </w:p>
        </w:tc>
      </w:tr>
      <w:tr w:rsidR="004930CB">
        <w:tc>
          <w:tcPr>
            <w:tcW w:w="3855" w:type="dxa"/>
          </w:tcPr>
          <w:p w:rsidR="004930CB" w:rsidRDefault="004930CB">
            <w:pPr>
              <w:pStyle w:val="ConsPlusNormal"/>
            </w:pPr>
            <w:r>
              <w:t>расходы на выплаты персоналу в целях обеспечения выполнения функций МЧС Дагестана подведомственными учреждениями</w:t>
            </w:r>
          </w:p>
        </w:tc>
        <w:tc>
          <w:tcPr>
            <w:tcW w:w="1134" w:type="dxa"/>
          </w:tcPr>
          <w:p w:rsidR="004930CB" w:rsidRDefault="004930CB">
            <w:pPr>
              <w:pStyle w:val="ConsPlusNormal"/>
              <w:jc w:val="center"/>
            </w:pPr>
            <w:r>
              <w:t>520,207</w:t>
            </w:r>
          </w:p>
        </w:tc>
        <w:tc>
          <w:tcPr>
            <w:tcW w:w="1134" w:type="dxa"/>
          </w:tcPr>
          <w:p w:rsidR="004930CB" w:rsidRDefault="004930CB">
            <w:pPr>
              <w:pStyle w:val="ConsPlusNormal"/>
              <w:jc w:val="center"/>
            </w:pPr>
            <w:r>
              <w:t>149,817</w:t>
            </w:r>
          </w:p>
        </w:tc>
        <w:tc>
          <w:tcPr>
            <w:tcW w:w="1134" w:type="dxa"/>
          </w:tcPr>
          <w:p w:rsidR="004930CB" w:rsidRDefault="004930CB">
            <w:pPr>
              <w:pStyle w:val="ConsPlusNormal"/>
              <w:jc w:val="center"/>
            </w:pPr>
            <w:r>
              <w:t>172,29</w:t>
            </w:r>
          </w:p>
        </w:tc>
        <w:tc>
          <w:tcPr>
            <w:tcW w:w="1134" w:type="dxa"/>
          </w:tcPr>
          <w:p w:rsidR="004930CB" w:rsidRDefault="004930CB">
            <w:pPr>
              <w:pStyle w:val="ConsPlusNormal"/>
              <w:jc w:val="center"/>
            </w:pPr>
            <w:r>
              <w:t>198,1</w:t>
            </w:r>
          </w:p>
        </w:tc>
      </w:tr>
      <w:tr w:rsidR="004930CB">
        <w:tc>
          <w:tcPr>
            <w:tcW w:w="3855" w:type="dxa"/>
          </w:tcPr>
          <w:p w:rsidR="004930CB" w:rsidRDefault="004930CB">
            <w:pPr>
              <w:pStyle w:val="ConsPlusNormal"/>
            </w:pPr>
            <w:r>
              <w:t>закупка товаров, работ и услуг для обеспечения государственных нужд</w:t>
            </w:r>
          </w:p>
        </w:tc>
        <w:tc>
          <w:tcPr>
            <w:tcW w:w="1134" w:type="dxa"/>
          </w:tcPr>
          <w:p w:rsidR="004930CB" w:rsidRDefault="004930CB">
            <w:pPr>
              <w:pStyle w:val="ConsPlusNormal"/>
              <w:jc w:val="center"/>
            </w:pPr>
            <w:r>
              <w:t>96,288</w:t>
            </w:r>
          </w:p>
        </w:tc>
        <w:tc>
          <w:tcPr>
            <w:tcW w:w="1134" w:type="dxa"/>
          </w:tcPr>
          <w:p w:rsidR="004930CB" w:rsidRDefault="004930CB">
            <w:pPr>
              <w:pStyle w:val="ConsPlusNormal"/>
              <w:jc w:val="center"/>
            </w:pPr>
            <w:r>
              <w:t>27,718</w:t>
            </w:r>
          </w:p>
        </w:tc>
        <w:tc>
          <w:tcPr>
            <w:tcW w:w="1134" w:type="dxa"/>
          </w:tcPr>
          <w:p w:rsidR="004930CB" w:rsidRDefault="004930CB">
            <w:pPr>
              <w:pStyle w:val="ConsPlusNormal"/>
              <w:jc w:val="center"/>
            </w:pPr>
            <w:r>
              <w:t>31,87</w:t>
            </w:r>
          </w:p>
        </w:tc>
        <w:tc>
          <w:tcPr>
            <w:tcW w:w="1134" w:type="dxa"/>
          </w:tcPr>
          <w:p w:rsidR="004930CB" w:rsidRDefault="004930CB">
            <w:pPr>
              <w:pStyle w:val="ConsPlusNormal"/>
              <w:jc w:val="center"/>
            </w:pPr>
            <w:r>
              <w:t>36,7</w:t>
            </w:r>
          </w:p>
        </w:tc>
      </w:tr>
      <w:tr w:rsidR="004930CB">
        <w:tc>
          <w:tcPr>
            <w:tcW w:w="3855" w:type="dxa"/>
          </w:tcPr>
          <w:p w:rsidR="004930CB" w:rsidRDefault="004930CB">
            <w:pPr>
              <w:pStyle w:val="ConsPlusNormal"/>
            </w:pPr>
            <w:r>
              <w:t>иные бюджетные ассигнования</w:t>
            </w:r>
          </w:p>
        </w:tc>
        <w:tc>
          <w:tcPr>
            <w:tcW w:w="1134" w:type="dxa"/>
          </w:tcPr>
          <w:p w:rsidR="004930CB" w:rsidRDefault="004930CB">
            <w:pPr>
              <w:pStyle w:val="ConsPlusNormal"/>
              <w:jc w:val="center"/>
            </w:pPr>
            <w:r>
              <w:t>12,132</w:t>
            </w:r>
          </w:p>
        </w:tc>
        <w:tc>
          <w:tcPr>
            <w:tcW w:w="1134" w:type="dxa"/>
          </w:tcPr>
          <w:p w:rsidR="004930CB" w:rsidRDefault="004930CB">
            <w:pPr>
              <w:pStyle w:val="ConsPlusNormal"/>
              <w:jc w:val="center"/>
            </w:pPr>
            <w:r>
              <w:t>3,492</w:t>
            </w:r>
          </w:p>
        </w:tc>
        <w:tc>
          <w:tcPr>
            <w:tcW w:w="1134" w:type="dxa"/>
          </w:tcPr>
          <w:p w:rsidR="004930CB" w:rsidRDefault="004930CB">
            <w:pPr>
              <w:pStyle w:val="ConsPlusNormal"/>
              <w:jc w:val="center"/>
            </w:pPr>
            <w:r>
              <w:t>4,02</w:t>
            </w:r>
          </w:p>
        </w:tc>
        <w:tc>
          <w:tcPr>
            <w:tcW w:w="1134" w:type="dxa"/>
          </w:tcPr>
          <w:p w:rsidR="004930CB" w:rsidRDefault="004930CB">
            <w:pPr>
              <w:pStyle w:val="ConsPlusNormal"/>
              <w:jc w:val="center"/>
            </w:pPr>
            <w:r>
              <w:t>4,62</w:t>
            </w:r>
          </w:p>
        </w:tc>
      </w:tr>
      <w:tr w:rsidR="004930CB">
        <w:tc>
          <w:tcPr>
            <w:tcW w:w="3855" w:type="dxa"/>
          </w:tcPr>
          <w:p w:rsidR="004930CB" w:rsidRDefault="004930CB">
            <w:pPr>
              <w:pStyle w:val="ConsPlusNormal"/>
            </w:pPr>
            <w:r>
              <w:t>4.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1134" w:type="dxa"/>
          </w:tcPr>
          <w:p w:rsidR="004930CB" w:rsidRDefault="004930CB">
            <w:pPr>
              <w:pStyle w:val="ConsPlusNormal"/>
              <w:jc w:val="center"/>
            </w:pPr>
            <w:r>
              <w:t>24,31</w:t>
            </w:r>
          </w:p>
        </w:tc>
        <w:tc>
          <w:tcPr>
            <w:tcW w:w="1134" w:type="dxa"/>
          </w:tcPr>
          <w:p w:rsidR="004930CB" w:rsidRDefault="004930CB">
            <w:pPr>
              <w:pStyle w:val="ConsPlusNormal"/>
              <w:jc w:val="center"/>
            </w:pPr>
            <w:r>
              <w:t>7,0</w:t>
            </w:r>
          </w:p>
        </w:tc>
        <w:tc>
          <w:tcPr>
            <w:tcW w:w="1134" w:type="dxa"/>
          </w:tcPr>
          <w:p w:rsidR="004930CB" w:rsidRDefault="004930CB">
            <w:pPr>
              <w:pStyle w:val="ConsPlusNormal"/>
              <w:jc w:val="center"/>
            </w:pPr>
            <w:r>
              <w:t>8,05</w:t>
            </w:r>
          </w:p>
        </w:tc>
        <w:tc>
          <w:tcPr>
            <w:tcW w:w="1134" w:type="dxa"/>
          </w:tcPr>
          <w:p w:rsidR="004930CB" w:rsidRDefault="004930CB">
            <w:pPr>
              <w:pStyle w:val="ConsPlusNormal"/>
              <w:jc w:val="center"/>
            </w:pPr>
            <w:r>
              <w:t>9,26</w:t>
            </w:r>
          </w:p>
        </w:tc>
      </w:tr>
      <w:tr w:rsidR="004930CB">
        <w:tc>
          <w:tcPr>
            <w:tcW w:w="3855" w:type="dxa"/>
          </w:tcPr>
          <w:p w:rsidR="004930CB" w:rsidRDefault="004930CB">
            <w:pPr>
              <w:pStyle w:val="ConsPlusNormal"/>
            </w:pPr>
            <w:r>
              <w:t>5. Обеспечение деятельности ГКУ РД "Безопасный Дагестан", в том числе:</w:t>
            </w:r>
          </w:p>
        </w:tc>
        <w:tc>
          <w:tcPr>
            <w:tcW w:w="1134" w:type="dxa"/>
          </w:tcPr>
          <w:p w:rsidR="004930CB" w:rsidRDefault="004930CB">
            <w:pPr>
              <w:pStyle w:val="ConsPlusNormal"/>
              <w:jc w:val="center"/>
            </w:pPr>
            <w:r>
              <w:t>19,86</w:t>
            </w:r>
          </w:p>
        </w:tc>
        <w:tc>
          <w:tcPr>
            <w:tcW w:w="1134" w:type="dxa"/>
          </w:tcPr>
          <w:p w:rsidR="004930CB" w:rsidRDefault="004930CB">
            <w:pPr>
              <w:pStyle w:val="ConsPlusNormal"/>
              <w:jc w:val="center"/>
            </w:pPr>
            <w:r>
              <w:t>-</w:t>
            </w:r>
          </w:p>
        </w:tc>
        <w:tc>
          <w:tcPr>
            <w:tcW w:w="1134" w:type="dxa"/>
          </w:tcPr>
          <w:p w:rsidR="004930CB" w:rsidRDefault="004930CB">
            <w:pPr>
              <w:pStyle w:val="ConsPlusNormal"/>
              <w:jc w:val="center"/>
            </w:pPr>
            <w:r>
              <w:t>9,23</w:t>
            </w:r>
          </w:p>
        </w:tc>
        <w:tc>
          <w:tcPr>
            <w:tcW w:w="1134" w:type="dxa"/>
          </w:tcPr>
          <w:p w:rsidR="004930CB" w:rsidRDefault="004930CB">
            <w:pPr>
              <w:pStyle w:val="ConsPlusNormal"/>
              <w:jc w:val="center"/>
            </w:pPr>
            <w:r>
              <w:t>10,63</w:t>
            </w:r>
          </w:p>
        </w:tc>
      </w:tr>
      <w:tr w:rsidR="004930CB">
        <w:tc>
          <w:tcPr>
            <w:tcW w:w="3855" w:type="dxa"/>
          </w:tcPr>
          <w:p w:rsidR="004930CB" w:rsidRDefault="004930CB">
            <w:pPr>
              <w:pStyle w:val="ConsPlusNormal"/>
            </w:pPr>
            <w:r>
              <w:t>расходы на выплаты персоналу в целях обеспечения выполнения функций МЧС Дагестана подведомственными учреждениями</w:t>
            </w:r>
          </w:p>
        </w:tc>
        <w:tc>
          <w:tcPr>
            <w:tcW w:w="1134" w:type="dxa"/>
          </w:tcPr>
          <w:p w:rsidR="004930CB" w:rsidRDefault="004930CB">
            <w:pPr>
              <w:pStyle w:val="ConsPlusNormal"/>
              <w:jc w:val="center"/>
            </w:pPr>
            <w:r>
              <w:t>24,678</w:t>
            </w:r>
          </w:p>
        </w:tc>
        <w:tc>
          <w:tcPr>
            <w:tcW w:w="1134" w:type="dxa"/>
          </w:tcPr>
          <w:p w:rsidR="004930CB" w:rsidRDefault="004930CB">
            <w:pPr>
              <w:pStyle w:val="ConsPlusNormal"/>
              <w:jc w:val="center"/>
            </w:pPr>
            <w:r>
              <w:t>7,106</w:t>
            </w:r>
          </w:p>
        </w:tc>
        <w:tc>
          <w:tcPr>
            <w:tcW w:w="1134" w:type="dxa"/>
          </w:tcPr>
          <w:p w:rsidR="004930CB" w:rsidRDefault="004930CB">
            <w:pPr>
              <w:pStyle w:val="ConsPlusNormal"/>
              <w:jc w:val="center"/>
            </w:pPr>
            <w:r>
              <w:t>8,172</w:t>
            </w:r>
          </w:p>
        </w:tc>
        <w:tc>
          <w:tcPr>
            <w:tcW w:w="1134" w:type="dxa"/>
          </w:tcPr>
          <w:p w:rsidR="004930CB" w:rsidRDefault="004930CB">
            <w:pPr>
              <w:pStyle w:val="ConsPlusNormal"/>
              <w:jc w:val="center"/>
            </w:pPr>
            <w:r>
              <w:t>9,4</w:t>
            </w:r>
          </w:p>
        </w:tc>
      </w:tr>
      <w:tr w:rsidR="004930CB">
        <w:tc>
          <w:tcPr>
            <w:tcW w:w="3855" w:type="dxa"/>
          </w:tcPr>
          <w:p w:rsidR="004930CB" w:rsidRDefault="004930CB">
            <w:pPr>
              <w:pStyle w:val="ConsPlusNormal"/>
            </w:pPr>
            <w:r>
              <w:t>закупка товаров, работ и услуг для обеспечения государственных нужд</w:t>
            </w:r>
          </w:p>
        </w:tc>
        <w:tc>
          <w:tcPr>
            <w:tcW w:w="1134" w:type="dxa"/>
          </w:tcPr>
          <w:p w:rsidR="004930CB" w:rsidRDefault="004930CB">
            <w:pPr>
              <w:pStyle w:val="ConsPlusNormal"/>
              <w:jc w:val="center"/>
            </w:pPr>
            <w:r>
              <w:t>2,441</w:t>
            </w:r>
          </w:p>
        </w:tc>
        <w:tc>
          <w:tcPr>
            <w:tcW w:w="1134" w:type="dxa"/>
          </w:tcPr>
          <w:p w:rsidR="004930CB" w:rsidRDefault="004930CB">
            <w:pPr>
              <w:pStyle w:val="ConsPlusNormal"/>
              <w:jc w:val="center"/>
            </w:pPr>
            <w:r>
              <w:t>0,703</w:t>
            </w:r>
          </w:p>
        </w:tc>
        <w:tc>
          <w:tcPr>
            <w:tcW w:w="1134" w:type="dxa"/>
          </w:tcPr>
          <w:p w:rsidR="004930CB" w:rsidRDefault="004930CB">
            <w:pPr>
              <w:pStyle w:val="ConsPlusNormal"/>
              <w:jc w:val="center"/>
            </w:pPr>
            <w:r>
              <w:t>0,808</w:t>
            </w:r>
          </w:p>
        </w:tc>
        <w:tc>
          <w:tcPr>
            <w:tcW w:w="1134" w:type="dxa"/>
          </w:tcPr>
          <w:p w:rsidR="004930CB" w:rsidRDefault="004930CB">
            <w:pPr>
              <w:pStyle w:val="ConsPlusNormal"/>
              <w:jc w:val="center"/>
            </w:pPr>
            <w:r>
              <w:t>0,93</w:t>
            </w:r>
          </w:p>
        </w:tc>
      </w:tr>
      <w:tr w:rsidR="004930CB">
        <w:tc>
          <w:tcPr>
            <w:tcW w:w="3855" w:type="dxa"/>
          </w:tcPr>
          <w:p w:rsidR="004930CB" w:rsidRDefault="004930CB">
            <w:pPr>
              <w:pStyle w:val="ConsPlusNormal"/>
            </w:pPr>
            <w:r>
              <w:t>иные бюджетные ассигнования</w:t>
            </w:r>
          </w:p>
        </w:tc>
        <w:tc>
          <w:tcPr>
            <w:tcW w:w="1134" w:type="dxa"/>
          </w:tcPr>
          <w:p w:rsidR="004930CB" w:rsidRDefault="004930CB">
            <w:pPr>
              <w:pStyle w:val="ConsPlusNormal"/>
              <w:jc w:val="center"/>
            </w:pPr>
            <w:r>
              <w:t>0,75</w:t>
            </w:r>
          </w:p>
        </w:tc>
        <w:tc>
          <w:tcPr>
            <w:tcW w:w="1134" w:type="dxa"/>
          </w:tcPr>
          <w:p w:rsidR="004930CB" w:rsidRDefault="004930CB">
            <w:pPr>
              <w:pStyle w:val="ConsPlusNormal"/>
              <w:jc w:val="center"/>
            </w:pPr>
            <w:r>
              <w:t>0,2</w:t>
            </w:r>
          </w:p>
        </w:tc>
        <w:tc>
          <w:tcPr>
            <w:tcW w:w="1134" w:type="dxa"/>
          </w:tcPr>
          <w:p w:rsidR="004930CB" w:rsidRDefault="004930CB">
            <w:pPr>
              <w:pStyle w:val="ConsPlusNormal"/>
              <w:jc w:val="center"/>
            </w:pPr>
            <w:r>
              <w:t>0,25</w:t>
            </w:r>
          </w:p>
        </w:tc>
        <w:tc>
          <w:tcPr>
            <w:tcW w:w="1134" w:type="dxa"/>
          </w:tcPr>
          <w:p w:rsidR="004930CB" w:rsidRDefault="004930CB">
            <w:pPr>
              <w:pStyle w:val="ConsPlusNormal"/>
              <w:jc w:val="center"/>
            </w:pPr>
            <w:r>
              <w:t>0,3</w:t>
            </w:r>
          </w:p>
        </w:tc>
      </w:tr>
      <w:tr w:rsidR="004930CB">
        <w:tc>
          <w:tcPr>
            <w:tcW w:w="3855" w:type="dxa"/>
          </w:tcPr>
          <w:p w:rsidR="004930CB" w:rsidRDefault="004930CB">
            <w:pPr>
              <w:pStyle w:val="ConsPlusNormal"/>
            </w:pPr>
            <w:r>
              <w:lastRenderedPageBreak/>
              <w:t>ИТОГО по Подпрограмме, в том числе:</w:t>
            </w:r>
          </w:p>
        </w:tc>
        <w:tc>
          <w:tcPr>
            <w:tcW w:w="1134" w:type="dxa"/>
          </w:tcPr>
          <w:p w:rsidR="004930CB" w:rsidRDefault="004930CB">
            <w:pPr>
              <w:pStyle w:val="ConsPlusNormal"/>
              <w:jc w:val="center"/>
            </w:pPr>
            <w:r>
              <w:t>1406,65</w:t>
            </w:r>
          </w:p>
        </w:tc>
        <w:tc>
          <w:tcPr>
            <w:tcW w:w="1134" w:type="dxa"/>
          </w:tcPr>
          <w:p w:rsidR="004930CB" w:rsidRDefault="004930CB">
            <w:pPr>
              <w:pStyle w:val="ConsPlusNormal"/>
              <w:jc w:val="center"/>
            </w:pPr>
            <w:r>
              <w:t>399,36</w:t>
            </w:r>
          </w:p>
        </w:tc>
        <w:tc>
          <w:tcPr>
            <w:tcW w:w="1134" w:type="dxa"/>
          </w:tcPr>
          <w:p w:rsidR="004930CB" w:rsidRDefault="004930CB">
            <w:pPr>
              <w:pStyle w:val="ConsPlusNormal"/>
              <w:jc w:val="center"/>
            </w:pPr>
            <w:r>
              <w:t>468,49</w:t>
            </w:r>
          </w:p>
        </w:tc>
        <w:tc>
          <w:tcPr>
            <w:tcW w:w="1134" w:type="dxa"/>
          </w:tcPr>
          <w:p w:rsidR="004930CB" w:rsidRDefault="004930CB">
            <w:pPr>
              <w:pStyle w:val="ConsPlusNormal"/>
              <w:jc w:val="center"/>
            </w:pPr>
            <w:r>
              <w:t>538,8</w:t>
            </w:r>
          </w:p>
        </w:tc>
      </w:tr>
      <w:tr w:rsidR="004930CB">
        <w:tc>
          <w:tcPr>
            <w:tcW w:w="3855" w:type="dxa"/>
          </w:tcPr>
          <w:p w:rsidR="004930CB" w:rsidRDefault="004930CB">
            <w:pPr>
              <w:pStyle w:val="ConsPlusNormal"/>
            </w:pPr>
            <w:r>
              <w:t>республиканский бюджет Республики Дагестан</w:t>
            </w:r>
          </w:p>
        </w:tc>
        <w:tc>
          <w:tcPr>
            <w:tcW w:w="1134" w:type="dxa"/>
          </w:tcPr>
          <w:p w:rsidR="004930CB" w:rsidRDefault="004930CB">
            <w:pPr>
              <w:pStyle w:val="ConsPlusNormal"/>
              <w:jc w:val="center"/>
            </w:pPr>
            <w:r>
              <w:t>1406,65</w:t>
            </w:r>
          </w:p>
        </w:tc>
        <w:tc>
          <w:tcPr>
            <w:tcW w:w="1134" w:type="dxa"/>
          </w:tcPr>
          <w:p w:rsidR="004930CB" w:rsidRDefault="004930CB">
            <w:pPr>
              <w:pStyle w:val="ConsPlusNormal"/>
              <w:jc w:val="center"/>
            </w:pPr>
            <w:r>
              <w:t>399,36</w:t>
            </w:r>
          </w:p>
        </w:tc>
        <w:tc>
          <w:tcPr>
            <w:tcW w:w="1134" w:type="dxa"/>
          </w:tcPr>
          <w:p w:rsidR="004930CB" w:rsidRDefault="004930CB">
            <w:pPr>
              <w:pStyle w:val="ConsPlusNormal"/>
              <w:jc w:val="center"/>
            </w:pPr>
            <w:r>
              <w:t>309,914</w:t>
            </w:r>
          </w:p>
        </w:tc>
        <w:tc>
          <w:tcPr>
            <w:tcW w:w="1134" w:type="dxa"/>
          </w:tcPr>
          <w:p w:rsidR="004930CB" w:rsidRDefault="004930CB">
            <w:pPr>
              <w:pStyle w:val="ConsPlusNormal"/>
              <w:jc w:val="center"/>
            </w:pPr>
            <w:r>
              <w:t>538,8</w:t>
            </w:r>
          </w:p>
        </w:tc>
      </w:tr>
    </w:tbl>
    <w:p w:rsidR="004930CB" w:rsidRDefault="004930CB">
      <w:pPr>
        <w:pStyle w:val="ConsPlusNormal"/>
        <w:jc w:val="both"/>
      </w:pPr>
    </w:p>
    <w:p w:rsidR="004930CB" w:rsidRDefault="004930CB">
      <w:pPr>
        <w:pStyle w:val="ConsPlusNormal"/>
        <w:jc w:val="both"/>
      </w:pPr>
    </w:p>
    <w:p w:rsidR="004930CB" w:rsidRDefault="004930CB">
      <w:pPr>
        <w:pStyle w:val="ConsPlusNormal"/>
        <w:pBdr>
          <w:top w:val="single" w:sz="6" w:space="0" w:color="auto"/>
        </w:pBdr>
        <w:spacing w:before="100" w:after="100"/>
        <w:jc w:val="both"/>
        <w:rPr>
          <w:sz w:val="2"/>
          <w:szCs w:val="2"/>
        </w:rPr>
      </w:pPr>
    </w:p>
    <w:p w:rsidR="00734EDA" w:rsidRDefault="004930CB">
      <w:bookmarkStart w:id="26" w:name="_GoBack"/>
      <w:bookmarkEnd w:id="26"/>
    </w:p>
    <w:sectPr w:rsidR="00734EDA" w:rsidSect="00BF3C7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CB"/>
    <w:rsid w:val="004930CB"/>
    <w:rsid w:val="00540718"/>
    <w:rsid w:val="00DB7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30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30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30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30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30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930C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30C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4930C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30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30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30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30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30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930C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30C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4930C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2A82219A64EC98CAA09EE3BA54BB065BFB0C47A40920EC564072531DEN1BDP" TargetMode="External"/><Relationship Id="rId117" Type="http://schemas.openxmlformats.org/officeDocument/2006/relationships/hyperlink" Target="consultantplus://offline/ref=52A82219A64EC98CAA09F036B327ED6CB8BD9F7745980D963A587E6C8914C722D784636A2A905778F81D02NCBAP" TargetMode="External"/><Relationship Id="rId21" Type="http://schemas.openxmlformats.org/officeDocument/2006/relationships/hyperlink" Target="consultantplus://offline/ref=52A82219A64EC98CAA09F036B327ED6CB8BD9F7745980D963A587E6C8914C722D784636A2A905778F81F08NCBCP" TargetMode="External"/><Relationship Id="rId42" Type="http://schemas.openxmlformats.org/officeDocument/2006/relationships/hyperlink" Target="consultantplus://offline/ref=52A82219A64EC98CAA09F036B327ED6CB8BD9F7745980D963A587E6C8914C722D784636A2A905778F81F09NCB9P" TargetMode="External"/><Relationship Id="rId47" Type="http://schemas.openxmlformats.org/officeDocument/2006/relationships/hyperlink" Target="consultantplus://offline/ref=52A82219A64EC98CAA09EE3BA54BB065BCB7C87241950EC564072531DE1DCD7590CB3A286E9D5679NFBBP" TargetMode="External"/><Relationship Id="rId63" Type="http://schemas.openxmlformats.org/officeDocument/2006/relationships/hyperlink" Target="consultantplus://offline/ref=52A82219A64EC98CAA09F036B327ED6CB8BD9F7745980D963A587E6C8914C722D784636A2A905778F81E0ENCBEP" TargetMode="External"/><Relationship Id="rId68" Type="http://schemas.openxmlformats.org/officeDocument/2006/relationships/hyperlink" Target="consultantplus://offline/ref=52A82219A64EC98CAA09EE3BA54BB065BCB4C07E44900EC564072531DE1DCD7590CB3A286E9D517ANFB1P" TargetMode="External"/><Relationship Id="rId84" Type="http://schemas.openxmlformats.org/officeDocument/2006/relationships/hyperlink" Target="consultantplus://offline/ref=52A82219A64EC98CAA09F036B327ED6CB8BD9F7745980D963A587E6C8914C722D784636A2A905778F81D08NCB8P" TargetMode="External"/><Relationship Id="rId89" Type="http://schemas.openxmlformats.org/officeDocument/2006/relationships/hyperlink" Target="consultantplus://offline/ref=52A82219A64EC98CAA09F036B327ED6CB8BD9F7745980D963A587E6C8914C722D784636A2A905778F81D09NCBDP" TargetMode="External"/><Relationship Id="rId112" Type="http://schemas.openxmlformats.org/officeDocument/2006/relationships/hyperlink" Target="consultantplus://offline/ref=52A82219A64EC98CAA09F036B327ED6CB8BD9F7745930D923F587E6C8914C722D784636A2A905778F81D0ANCBEP" TargetMode="External"/><Relationship Id="rId133" Type="http://schemas.openxmlformats.org/officeDocument/2006/relationships/hyperlink" Target="consultantplus://offline/ref=52A82219A64EC98CAA09F036B327ED6CB8BD9F77449105963F587E6C8914C722D784636A2A905778F81B0BNCBEP" TargetMode="External"/><Relationship Id="rId138" Type="http://schemas.openxmlformats.org/officeDocument/2006/relationships/hyperlink" Target="consultantplus://offline/ref=52A82219A64EC98CAA09F036B327ED6CB8BD9F7745980D963A587E6C8914C722D784636A2A905778F81D03NCB5P" TargetMode="External"/><Relationship Id="rId154" Type="http://schemas.openxmlformats.org/officeDocument/2006/relationships/hyperlink" Target="consultantplus://offline/ref=52A82219A64EC98CAA09EE3BA54BB065BFBFC07D41970EC564072531DEN1BDP" TargetMode="External"/><Relationship Id="rId16" Type="http://schemas.openxmlformats.org/officeDocument/2006/relationships/hyperlink" Target="consultantplus://offline/ref=52A82219A64EC98CAA09F036B327ED6CB8BD9F7745930D923F587E6C8914C722D784636A2A905778F81F0BNCB9P" TargetMode="External"/><Relationship Id="rId107" Type="http://schemas.openxmlformats.org/officeDocument/2006/relationships/hyperlink" Target="consultantplus://offline/ref=52A82219A64EC98CAA09EE3BA54BB065BFB0C47A40920EC564072531DE1DCD7590CB3A286E9D5679NFB1P" TargetMode="External"/><Relationship Id="rId11" Type="http://schemas.openxmlformats.org/officeDocument/2006/relationships/hyperlink" Target="consultantplus://offline/ref=52A82219A64EC98CAA09F036B327ED6CB8BD9F77449105963F587E6C8914C722D784636A2A905778F81B0ANCB9P" TargetMode="External"/><Relationship Id="rId32" Type="http://schemas.openxmlformats.org/officeDocument/2006/relationships/hyperlink" Target="consultantplus://offline/ref=52A82219A64EC98CAA09F036B327ED6CB8BD9F7745930D923F587E6C8914C722D784636A2A905778F81F09NCB9P" TargetMode="External"/><Relationship Id="rId37" Type="http://schemas.openxmlformats.org/officeDocument/2006/relationships/hyperlink" Target="consultantplus://offline/ref=52A82219A64EC98CAA09F036B327ED6CB8BD9F77449105963F587E6C8914C722D784636A2A905778F81B0ANCBBP" TargetMode="External"/><Relationship Id="rId53" Type="http://schemas.openxmlformats.org/officeDocument/2006/relationships/hyperlink" Target="consultantplus://offline/ref=52A82219A64EC98CAA09F036B327ED6CB8BD9F7745930D923F587E6C8914C722D784636A2A905778F81F0ENCBFP" TargetMode="External"/><Relationship Id="rId58" Type="http://schemas.openxmlformats.org/officeDocument/2006/relationships/hyperlink" Target="consultantplus://offline/ref=52A82219A64EC98CAA09F036B327ED6CB8BD9F7745930D923F587E6C8914C722D784636A2A905778F81F0ENCBBP" TargetMode="External"/><Relationship Id="rId74" Type="http://schemas.openxmlformats.org/officeDocument/2006/relationships/hyperlink" Target="consultantplus://offline/ref=52A82219A64EC98CAA09F036B327ED6CB8BD9F7745980D963A587E6C8914C722D784636A2A905778F81E0ENCB8P" TargetMode="External"/><Relationship Id="rId79" Type="http://schemas.openxmlformats.org/officeDocument/2006/relationships/hyperlink" Target="consultantplus://offline/ref=52A82219A64EC98CAA09F036B327ED6CB8BD9F7745980D963A587E6C8914C722D784636A2A905778F81E02NCBDP" TargetMode="External"/><Relationship Id="rId102" Type="http://schemas.openxmlformats.org/officeDocument/2006/relationships/hyperlink" Target="consultantplus://offline/ref=52A82219A64EC98CAA09F036B327ED6CB8BD9F7745930D923F587E6C8914C722D784636A2A905778F81E03NCB9P" TargetMode="External"/><Relationship Id="rId123" Type="http://schemas.openxmlformats.org/officeDocument/2006/relationships/hyperlink" Target="consultantplus://offline/ref=52A82219A64EC98CAA09F036B327ED6CB8BD9F7745930D923F587E6C8914C722D784636A2A905778F81D08NCBEP" TargetMode="External"/><Relationship Id="rId128" Type="http://schemas.openxmlformats.org/officeDocument/2006/relationships/hyperlink" Target="consultantplus://offline/ref=52A82219A64EC98CAA09F036B327ED6CB8BD9F7745980D963A587E6C8914C722D784636A2A905778F81D03NCB9P" TargetMode="External"/><Relationship Id="rId144" Type="http://schemas.openxmlformats.org/officeDocument/2006/relationships/hyperlink" Target="consultantplus://offline/ref=52A82219A64EC98CAA09F036B327ED6CB8BD9F7745930D923F587E6C8914C722D784636A2A905778F81D09NCB9P" TargetMode="External"/><Relationship Id="rId149" Type="http://schemas.openxmlformats.org/officeDocument/2006/relationships/hyperlink" Target="consultantplus://offline/ref=52A82219A64EC98CAA09F036B327ED6CB8BD9F7745980D963A587E6C8914C722D784636A2A905778F81C0ANCBCP"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52A82219A64EC98CAA09F036B327ED6CB8BD9F7745930D923F587E6C8914C722D784636A2A905778F81E0ENCBAP" TargetMode="External"/><Relationship Id="rId95" Type="http://schemas.openxmlformats.org/officeDocument/2006/relationships/hyperlink" Target="consultantplus://offline/ref=52A82219A64EC98CAA09F036B327ED6CB8BD9F7745980D963A587E6C8914C722D784636A2A905778F81D0FNCBBP" TargetMode="External"/><Relationship Id="rId22" Type="http://schemas.openxmlformats.org/officeDocument/2006/relationships/hyperlink" Target="consultantplus://offline/ref=52A82219A64EC98CAA09F036B327ED6CB8BD9F77449105963F587E6C8914C722D784636A2A905778F81B0ANCB8P" TargetMode="External"/><Relationship Id="rId27" Type="http://schemas.openxmlformats.org/officeDocument/2006/relationships/hyperlink" Target="consultantplus://offline/ref=52A82219A64EC98CAA09F036B327ED6CB8BD9F7745930D923F587E6C8914C722D784636A2A905778F81F0BNCB5P" TargetMode="External"/><Relationship Id="rId43" Type="http://schemas.openxmlformats.org/officeDocument/2006/relationships/hyperlink" Target="consultantplus://offline/ref=52A82219A64EC98CAA09F036B327ED6CB8BD9F7745930D923F587E6C8914C722D784636A2A905778F81F09NCB5P" TargetMode="External"/><Relationship Id="rId48" Type="http://schemas.openxmlformats.org/officeDocument/2006/relationships/hyperlink" Target="consultantplus://offline/ref=52A82219A64EC98CAA09F036B327ED6CB8BD9F7745980D963A587E6C8914C722D784636A2A905778F81F09NCBBP" TargetMode="External"/><Relationship Id="rId64" Type="http://schemas.openxmlformats.org/officeDocument/2006/relationships/hyperlink" Target="consultantplus://offline/ref=52A82219A64EC98CAA09F036B327ED6CB8BD9F7745930D923F587E6C8914C722D784636A2A905778F81F0FNCBDP" TargetMode="External"/><Relationship Id="rId69" Type="http://schemas.openxmlformats.org/officeDocument/2006/relationships/hyperlink" Target="consultantplus://offline/ref=52A82219A64EC98CAA09F036B327ED6CB8BD9F7745930D923F587E6C8914C722D784636A2A905778F81F0FNCBEP" TargetMode="External"/><Relationship Id="rId113" Type="http://schemas.openxmlformats.org/officeDocument/2006/relationships/hyperlink" Target="consultantplus://offline/ref=52A82219A64EC98CAA09F036B327ED6CB8BD9F7745930D923F587E6C8914C722D784636A2A905778F81D0ANCBEP" TargetMode="External"/><Relationship Id="rId118" Type="http://schemas.openxmlformats.org/officeDocument/2006/relationships/hyperlink" Target="consultantplus://offline/ref=52A82219A64EC98CAA09F036B327ED6CB8BD9F7745930D923F587E6C8914C722D784636A2A905778F81D0BNCB4P" TargetMode="External"/><Relationship Id="rId134" Type="http://schemas.openxmlformats.org/officeDocument/2006/relationships/hyperlink" Target="consultantplus://offline/ref=52A82219A64EC98CAA09F036B327ED6CB8BD9F7745980D963A587E6C8914C722D784636A2A905778F81D03NCB8P" TargetMode="External"/><Relationship Id="rId139" Type="http://schemas.openxmlformats.org/officeDocument/2006/relationships/hyperlink" Target="consultantplus://offline/ref=52A82219A64EC98CAA09F036B327ED6CB8BD9F77449105963F587E6C8914C722D784636A2A905778F81B0BNCB9P" TargetMode="External"/><Relationship Id="rId80" Type="http://schemas.openxmlformats.org/officeDocument/2006/relationships/hyperlink" Target="consultantplus://offline/ref=52A82219A64EC98CAA09F036B327ED6CB8BD9F7745930D923F587E6C8914C722D784636A2A905778F81E09NCBDP" TargetMode="External"/><Relationship Id="rId85" Type="http://schemas.openxmlformats.org/officeDocument/2006/relationships/hyperlink" Target="consultantplus://offline/ref=52A82219A64EC98CAA09F036B327ED6CB8BD9F7745980D963A587E6C8914C722D784636A2A905778F81D08NCBBP" TargetMode="External"/><Relationship Id="rId150" Type="http://schemas.openxmlformats.org/officeDocument/2006/relationships/hyperlink" Target="consultantplus://offline/ref=52A82219A64EC98CAA09F036B327ED6CB8BD9F7745980D963A587E6C8914C722D784636A2A905778F81C0BNCBCP" TargetMode="External"/><Relationship Id="rId155" Type="http://schemas.openxmlformats.org/officeDocument/2006/relationships/hyperlink" Target="consultantplus://offline/ref=52A82219A64EC98CAA09EE3BA54BB065BCB6C17B45910EC564072531DEN1BDP" TargetMode="External"/><Relationship Id="rId12" Type="http://schemas.openxmlformats.org/officeDocument/2006/relationships/hyperlink" Target="consultantplus://offline/ref=52A82219A64EC98CAA09F036B327ED6CB8BD9F7745930D923F587E6C8914C722D784636A2A905778F81F0BNCBCP" TargetMode="External"/><Relationship Id="rId17" Type="http://schemas.openxmlformats.org/officeDocument/2006/relationships/hyperlink" Target="consultantplus://offline/ref=52A82219A64EC98CAA09F036B327ED6CB8BD9F7745980D963A587E6C8914C722D784636A2A905778F81F0BNCB9P" TargetMode="External"/><Relationship Id="rId33" Type="http://schemas.openxmlformats.org/officeDocument/2006/relationships/hyperlink" Target="consultantplus://offline/ref=52A82219A64EC98CAA09F036B327ED6CB8BD9F7745980D963A587E6C8914C722D784636A2A905778F81F09NCBCP" TargetMode="External"/><Relationship Id="rId38" Type="http://schemas.openxmlformats.org/officeDocument/2006/relationships/hyperlink" Target="consultantplus://offline/ref=52A82219A64EC98CAA09F036B327ED6CB8BD9F7745930D923F587E6C8914C722D784636A2A905778F81F09NCBBP" TargetMode="External"/><Relationship Id="rId59" Type="http://schemas.openxmlformats.org/officeDocument/2006/relationships/hyperlink" Target="consultantplus://offline/ref=52A82219A64EC98CAA09F036B327ED6CB8BD9F7745930D923F587E6C8914C722D784636A2A905778F81F0ENCBBP" TargetMode="External"/><Relationship Id="rId103" Type="http://schemas.openxmlformats.org/officeDocument/2006/relationships/hyperlink" Target="consultantplus://offline/ref=52A82219A64EC98CAA09F036B327ED6CB8BD9F7745930D923F587E6C8914C722D784636A2A905778F81E03NCB8P" TargetMode="External"/><Relationship Id="rId108" Type="http://schemas.openxmlformats.org/officeDocument/2006/relationships/hyperlink" Target="consultantplus://offline/ref=52A82219A64EC98CAA09F036B327ED6CB8BD9F7745930D923F587E6C8914C722D784636A2A905778F81E03NCB5P" TargetMode="External"/><Relationship Id="rId124" Type="http://schemas.openxmlformats.org/officeDocument/2006/relationships/hyperlink" Target="consultantplus://offline/ref=52A82219A64EC98CAA09F036B327ED6CB8BD9F77449105963F587E6C8914C722D784636A2A905778F81B0BNCBDP" TargetMode="External"/><Relationship Id="rId129" Type="http://schemas.openxmlformats.org/officeDocument/2006/relationships/hyperlink" Target="consultantplus://offline/ref=52A82219A64EC98CAA09F036B327ED6CB8BD9F77449105963F587E6C8914C722D784636A2A905778F81B0BNCBFP" TargetMode="External"/><Relationship Id="rId20" Type="http://schemas.openxmlformats.org/officeDocument/2006/relationships/hyperlink" Target="consultantplus://offline/ref=52A82219A64EC98CAA09F036B327ED6CB8BD9F7745930D923F587E6C8914C722D784636A2A905778F81F0BNCBBP" TargetMode="External"/><Relationship Id="rId41" Type="http://schemas.openxmlformats.org/officeDocument/2006/relationships/hyperlink" Target="consultantplus://offline/ref=52A82219A64EC98CAA09F036B327ED6CB8BD9F7745930D923F587E6C8914C722D784636A2A905778F81F09NCBAP" TargetMode="External"/><Relationship Id="rId54" Type="http://schemas.openxmlformats.org/officeDocument/2006/relationships/hyperlink" Target="consultantplus://offline/ref=52A82219A64EC98CAA09F036B327ED6CB8BD9F7745930D923F587E6C8914C722D784636A2A905778F81F0ENCBEP" TargetMode="External"/><Relationship Id="rId62" Type="http://schemas.openxmlformats.org/officeDocument/2006/relationships/hyperlink" Target="consultantplus://offline/ref=52A82219A64EC98CAA09F036B327ED6CB8BD9F7745930D923F587E6C8914C722D784636A2A905778F81F0ENCB4P" TargetMode="External"/><Relationship Id="rId70" Type="http://schemas.openxmlformats.org/officeDocument/2006/relationships/hyperlink" Target="consultantplus://offline/ref=52A82219A64EC98CAA09F036B327ED6CB8BD9F7745980D963A587E6C8914C722D784636A2A905778F81E0ENCB8P" TargetMode="External"/><Relationship Id="rId75" Type="http://schemas.openxmlformats.org/officeDocument/2006/relationships/hyperlink" Target="consultantplus://offline/ref=52A82219A64EC98CAA09F036B327ED6CB8BD9F7745980D963A587E6C8914C722D784636A2A905778F81E0ENCBBP" TargetMode="External"/><Relationship Id="rId83" Type="http://schemas.openxmlformats.org/officeDocument/2006/relationships/hyperlink" Target="consultantplus://offline/ref=52A82219A64EC98CAA09F036B327ED6CB8BD9F7745930D923F587E6C8914C722D784636A2A905778F81E09NCB9P" TargetMode="External"/><Relationship Id="rId88" Type="http://schemas.openxmlformats.org/officeDocument/2006/relationships/hyperlink" Target="consultantplus://offline/ref=52A82219A64EC98CAA09F036B327ED6CB8BD9F7745980D963A587E6C8914C722D784636A2A905778F81D08NCB4P" TargetMode="External"/><Relationship Id="rId91" Type="http://schemas.openxmlformats.org/officeDocument/2006/relationships/hyperlink" Target="consultantplus://offline/ref=52A82219A64EC98CAA09F036B327ED6CB8BD9F7745930D923F587E6C8914C722D784636A2A905778F81E0ENCB5P" TargetMode="External"/><Relationship Id="rId96" Type="http://schemas.openxmlformats.org/officeDocument/2006/relationships/hyperlink" Target="consultantplus://offline/ref=52A82219A64EC98CAA09F036B327ED6CB8BD9F7745980D963A587E6C8914C722D784636A2A905778F81D0CNCBCP" TargetMode="External"/><Relationship Id="rId111" Type="http://schemas.openxmlformats.org/officeDocument/2006/relationships/hyperlink" Target="consultantplus://offline/ref=52A82219A64EC98CAA09EE3BA54BB065BFB1C9724F960EC564072531DE1DCD7590CB3A286E9D5679NFB9P" TargetMode="External"/><Relationship Id="rId132" Type="http://schemas.openxmlformats.org/officeDocument/2006/relationships/hyperlink" Target="consultantplus://offline/ref=52A82219A64EC98CAA09EE3BA54BB065BCB7C37244920EC564072531DE1DCD7590CB3A286E9D5678NFB0P" TargetMode="External"/><Relationship Id="rId140" Type="http://schemas.openxmlformats.org/officeDocument/2006/relationships/hyperlink" Target="consultantplus://offline/ref=52A82219A64EC98CAA09F036B327ED6CB8BD9F7745980D963A587E6C8914C722D784636A2A905778F81D03NCB4P" TargetMode="External"/><Relationship Id="rId145" Type="http://schemas.openxmlformats.org/officeDocument/2006/relationships/hyperlink" Target="consultantplus://offline/ref=52A82219A64EC98CAA09F036B327ED6CB8BD9F77449105963F587E6C8914C722D784636A2A905778F81B0BNCB8P" TargetMode="External"/><Relationship Id="rId153" Type="http://schemas.openxmlformats.org/officeDocument/2006/relationships/hyperlink" Target="consultantplus://offline/ref=52A82219A64EC98CAA09F036B327ED6CB8BD9F7745980D963A587E6C8914C722D784636A2A905778F81F0FNCB4P" TargetMode="External"/><Relationship Id="rId1" Type="http://schemas.openxmlformats.org/officeDocument/2006/relationships/styles" Target="styles.xml"/><Relationship Id="rId6" Type="http://schemas.openxmlformats.org/officeDocument/2006/relationships/hyperlink" Target="consultantplus://offline/ref=52A82219A64EC98CAA09F036B327ED6CB8BD9F7745930D923F587E6C8914C722D784636A2A905778F81F0ANCB8P" TargetMode="External"/><Relationship Id="rId15" Type="http://schemas.openxmlformats.org/officeDocument/2006/relationships/hyperlink" Target="consultantplus://offline/ref=52A82219A64EC98CAA09F036B327ED6CB8BD9F7745980D963A587E6C8914C722D784636A2A905778F81F0BNCBDP" TargetMode="External"/><Relationship Id="rId23" Type="http://schemas.openxmlformats.org/officeDocument/2006/relationships/hyperlink" Target="consultantplus://offline/ref=52A82219A64EC98CAA09F036B327ED6CB8BD9F7745930D923F587E6C8914C722D784636A2A905778F81F0BNCBAP" TargetMode="External"/><Relationship Id="rId28" Type="http://schemas.openxmlformats.org/officeDocument/2006/relationships/hyperlink" Target="consultantplus://offline/ref=52A82219A64EC98CAA09F036B327ED6CB8BD9F7745930D923F587E6C8914C722D784636A2A905778F81F0BNCB5P" TargetMode="External"/><Relationship Id="rId36" Type="http://schemas.openxmlformats.org/officeDocument/2006/relationships/hyperlink" Target="consultantplus://offline/ref=52A82219A64EC98CAA09F036B327ED6CB8BD9F7745980D963A587E6C8914C722D784636A2A905778F81F09NCBFP" TargetMode="External"/><Relationship Id="rId49" Type="http://schemas.openxmlformats.org/officeDocument/2006/relationships/hyperlink" Target="consultantplus://offline/ref=52A82219A64EC98CAA09F036B327ED6CB8BD9F7745980D963A587E6C8914C722D784636A2A905778F81F09NCB4P" TargetMode="External"/><Relationship Id="rId57" Type="http://schemas.openxmlformats.org/officeDocument/2006/relationships/hyperlink" Target="consultantplus://offline/ref=52A82219A64EC98CAA09F036B327ED6CB8BD9F7745930D923F587E6C8914C722D784636A2A905778F81F0ENCB8P" TargetMode="External"/><Relationship Id="rId106" Type="http://schemas.openxmlformats.org/officeDocument/2006/relationships/hyperlink" Target="consultantplus://offline/ref=52A82219A64EC98CAA09F036B327ED6CB8BD9F7745930D923F587E6C8914C722D784636A2A905778F81E03NCBAP" TargetMode="External"/><Relationship Id="rId114" Type="http://schemas.openxmlformats.org/officeDocument/2006/relationships/hyperlink" Target="consultantplus://offline/ref=52A82219A64EC98CAA09F036B327ED6CB8BD9F7745930D923F587E6C8914C722D784636A2A905778F81D0ANCBEP" TargetMode="External"/><Relationship Id="rId119" Type="http://schemas.openxmlformats.org/officeDocument/2006/relationships/hyperlink" Target="consultantplus://offline/ref=52A82219A64EC98CAA09F036B327ED6CB8BD9F7745930D923F587E6C8914C722D784636A2A905778F81D0BNCB4P" TargetMode="External"/><Relationship Id="rId127" Type="http://schemas.openxmlformats.org/officeDocument/2006/relationships/hyperlink" Target="consultantplus://offline/ref=52A82219A64EC98CAA09F036B327ED6CB8BD9F7745930D923F587E6C8914C722D784636A2A905778F81D08NCB8P" TargetMode="External"/><Relationship Id="rId10" Type="http://schemas.openxmlformats.org/officeDocument/2006/relationships/hyperlink" Target="consultantplus://offline/ref=52A82219A64EC98CAA09F036B327ED6CB8BD9F7745980D963A587E6C8914C722D784636A2A905778F81F0ANCB8P" TargetMode="External"/><Relationship Id="rId31" Type="http://schemas.openxmlformats.org/officeDocument/2006/relationships/hyperlink" Target="consultantplus://offline/ref=52A82219A64EC98CAA09F036B327ED6CB8BD9F7745980D963A587E6C8914C722D784636A2A905778F81F08NCB5P" TargetMode="External"/><Relationship Id="rId44" Type="http://schemas.openxmlformats.org/officeDocument/2006/relationships/hyperlink" Target="consultantplus://offline/ref=52A82219A64EC98CAA09F036B327ED6CB8BD9F7745980D963A587E6C8914C722D784636A2A905778F81F09NCB8P" TargetMode="External"/><Relationship Id="rId52" Type="http://schemas.openxmlformats.org/officeDocument/2006/relationships/hyperlink" Target="consultantplus://offline/ref=52A82219A64EC98CAA09F036B327ED6CB8BD9F7745930D923F587E6C8914C722D784636A2A905778F81F0ENCBFP" TargetMode="External"/><Relationship Id="rId60" Type="http://schemas.openxmlformats.org/officeDocument/2006/relationships/hyperlink" Target="consultantplus://offline/ref=52A82219A64EC98CAA09F036B327ED6CB8BD9F7745930D923F587E6C8914C722D784636A2A905778F81F0ENCBAP" TargetMode="External"/><Relationship Id="rId65" Type="http://schemas.openxmlformats.org/officeDocument/2006/relationships/hyperlink" Target="consultantplus://offline/ref=52A82219A64EC98CAA09F036B327ED6CB8BD9F7745930D923F587E6C8914C722D784636A2A905778F81F0FNCBCP" TargetMode="External"/><Relationship Id="rId73" Type="http://schemas.openxmlformats.org/officeDocument/2006/relationships/hyperlink" Target="consultantplus://offline/ref=52A82219A64EC98CAA09F036B327ED6CB8BD9F7745980D963A587E6C8914C722D784636A2A905778F81E0ENCB8P" TargetMode="External"/><Relationship Id="rId78" Type="http://schemas.openxmlformats.org/officeDocument/2006/relationships/hyperlink" Target="consultantplus://offline/ref=52A82219A64EC98CAA09F036B327ED6CB8BD9F7745980D963A587E6C8914C722D784636A2A905778F81E0DNCBDP" TargetMode="External"/><Relationship Id="rId81" Type="http://schemas.openxmlformats.org/officeDocument/2006/relationships/hyperlink" Target="consultantplus://offline/ref=52A82219A64EC98CAA09F036B327ED6CB8BD9F7745980D963A587E6C8914C722D784636A2A905778F81D08NCBEP" TargetMode="External"/><Relationship Id="rId86" Type="http://schemas.openxmlformats.org/officeDocument/2006/relationships/hyperlink" Target="consultantplus://offline/ref=52A82219A64EC98CAA09F036B327ED6CB8BD9F7745980D963A587E6C8914C722D784636A2A905778F81D08NCBAP" TargetMode="External"/><Relationship Id="rId94" Type="http://schemas.openxmlformats.org/officeDocument/2006/relationships/hyperlink" Target="consultantplus://offline/ref=52A82219A64EC98CAA09F036B327ED6CB8BD9F7745980D963A587E6C8914C722D784636A2A905778F81D0ENCB4P" TargetMode="External"/><Relationship Id="rId99" Type="http://schemas.openxmlformats.org/officeDocument/2006/relationships/hyperlink" Target="consultantplus://offline/ref=52A82219A64EC98CAA09F036B327ED6CB8BD9F7745980D963A587E6C8914C722D784636A2A905778F81D0DNCBFP" TargetMode="External"/><Relationship Id="rId101" Type="http://schemas.openxmlformats.org/officeDocument/2006/relationships/hyperlink" Target="consultantplus://offline/ref=52A82219A64EC98CAA09F036B327ED6CB8BD9F7745930D923F587E6C8914C722D784636A2A905778F81E03NCBEP" TargetMode="External"/><Relationship Id="rId122" Type="http://schemas.openxmlformats.org/officeDocument/2006/relationships/hyperlink" Target="consultantplus://offline/ref=52A82219A64EC98CAA09F036B327ED6CB8BD9F77449105963F587E6C8914C722D784636A2A905778F81B0ANCB5P" TargetMode="External"/><Relationship Id="rId130" Type="http://schemas.openxmlformats.org/officeDocument/2006/relationships/hyperlink" Target="consultantplus://offline/ref=52A82219A64EC98CAA09EE3BA54BB065BFB1C77C42990EC564072531DEN1BDP" TargetMode="External"/><Relationship Id="rId135" Type="http://schemas.openxmlformats.org/officeDocument/2006/relationships/hyperlink" Target="consultantplus://offline/ref=52A82219A64EC98CAA09F036B327ED6CB8BD9F77449105963F587E6C8914C722D784636A2A905778F81B0BNCB9P" TargetMode="External"/><Relationship Id="rId143" Type="http://schemas.openxmlformats.org/officeDocument/2006/relationships/hyperlink" Target="consultantplus://offline/ref=52A82219A64EC98CAA09EE3BA54BB065BCB7C87241950EC564072531DE1DCD7590CB3A286E9D537ANFB0P" TargetMode="External"/><Relationship Id="rId148" Type="http://schemas.openxmlformats.org/officeDocument/2006/relationships/hyperlink" Target="consultantplus://offline/ref=52A82219A64EC98CAA09F036B327ED6CB8BD9F7745930D923F587E6C8914C722D784636A2A905778F81D09NCB5P" TargetMode="External"/><Relationship Id="rId151" Type="http://schemas.openxmlformats.org/officeDocument/2006/relationships/hyperlink" Target="consultantplus://offline/ref=52A82219A64EC98CAA09F036B327ED6CB8BD9F77449105963F587E6C8914C722D784636A2A905778F81B0BNCBBP" TargetMode="External"/><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2A82219A64EC98CAA09F036B327ED6CB8BD9F7745930D923F587E6C8914C722D784636A2A905778F81F0ANCB8P" TargetMode="External"/><Relationship Id="rId13" Type="http://schemas.openxmlformats.org/officeDocument/2006/relationships/hyperlink" Target="consultantplus://offline/ref=52A82219A64EC98CAA09F036B327ED6CB8BD9F7745930D923F587E6C8914C722D784636A2A905778F81F0BNCBFP" TargetMode="External"/><Relationship Id="rId18" Type="http://schemas.openxmlformats.org/officeDocument/2006/relationships/hyperlink" Target="consultantplus://offline/ref=52A82219A64EC98CAA09F036B327ED6CB8BD9F7745930D923F587E6C8914C722D784636A2A905778F81F0BNCB8P" TargetMode="External"/><Relationship Id="rId39" Type="http://schemas.openxmlformats.org/officeDocument/2006/relationships/hyperlink" Target="consultantplus://offline/ref=52A82219A64EC98CAA09F036B327ED6CB8BD9F7745980D963A587E6C8914C722D784636A2A905778F81F09NCBEP" TargetMode="External"/><Relationship Id="rId109" Type="http://schemas.openxmlformats.org/officeDocument/2006/relationships/hyperlink" Target="consultantplus://offline/ref=52A82219A64EC98CAA09F036B327ED6CB8BD9F7745930D923F587E6C8914C722D784636A2A905778F81E03NCB5P" TargetMode="External"/><Relationship Id="rId34" Type="http://schemas.openxmlformats.org/officeDocument/2006/relationships/hyperlink" Target="consultantplus://offline/ref=52A82219A64EC98CAA09F036B327ED6CB8BD9F77449105963F587E6C8914C722D784636A2A905778F81B0ANCBBP" TargetMode="External"/><Relationship Id="rId50" Type="http://schemas.openxmlformats.org/officeDocument/2006/relationships/hyperlink" Target="consultantplus://offline/ref=52A82219A64EC98CAA09F036B327ED6CB8BD9F7745980D963A587E6C8914C722D784636A2A905778F81F0ENCBDP" TargetMode="External"/><Relationship Id="rId55" Type="http://schemas.openxmlformats.org/officeDocument/2006/relationships/hyperlink" Target="consultantplus://offline/ref=52A82219A64EC98CAA09F036B327ED6CB8BD9F77449105963F587E6C8914C722D784636A2A905778F81B0ANCBAP" TargetMode="External"/><Relationship Id="rId76" Type="http://schemas.openxmlformats.org/officeDocument/2006/relationships/hyperlink" Target="consultantplus://offline/ref=52A82219A64EC98CAA09F036B327ED6CB8BD9F7745980D963A587E6C8914C722D784636A2A905778F81E0FNCBBP" TargetMode="External"/><Relationship Id="rId97" Type="http://schemas.openxmlformats.org/officeDocument/2006/relationships/hyperlink" Target="consultantplus://offline/ref=52A82219A64EC98CAA09F036B327ED6CB8BD9F7745980D963A587E6C8914C722D784636A2A905778F81D0CNCBEP" TargetMode="External"/><Relationship Id="rId104" Type="http://schemas.openxmlformats.org/officeDocument/2006/relationships/hyperlink" Target="consultantplus://offline/ref=52A82219A64EC98CAA09F036B327ED6CB8BD9F7745930D923F587E6C8914C722D784636A2A905778F81E03NCBBP" TargetMode="External"/><Relationship Id="rId120" Type="http://schemas.openxmlformats.org/officeDocument/2006/relationships/hyperlink" Target="consultantplus://offline/ref=52A82219A64EC98CAA09F036B327ED6CB8BD9F7745930D923F587E6C8914C722D784636A2A905778F81D08NCBDP" TargetMode="External"/><Relationship Id="rId125" Type="http://schemas.openxmlformats.org/officeDocument/2006/relationships/hyperlink" Target="consultantplus://offline/ref=52A82219A64EC98CAA09F036B327ED6CB8BD9F7745930D923F587E6C8914C722D784636A2A905778F81D08NCB9P" TargetMode="External"/><Relationship Id="rId141" Type="http://schemas.openxmlformats.org/officeDocument/2006/relationships/hyperlink" Target="consultantplus://offline/ref=52A82219A64EC98CAA09F036B327ED6CB8BD9F7745980D963A587E6C8914C722D784636A2A905778F81C0ANCBDP" TargetMode="External"/><Relationship Id="rId146" Type="http://schemas.openxmlformats.org/officeDocument/2006/relationships/hyperlink" Target="consultantplus://offline/ref=52A82219A64EC98CAA09F036B327ED6CB8BD9F7745930D923F587E6C8914C722D784636A2A905778F81D09NCBBP" TargetMode="External"/><Relationship Id="rId7" Type="http://schemas.openxmlformats.org/officeDocument/2006/relationships/hyperlink" Target="consultantplus://offline/ref=52A82219A64EC98CAA09F036B327ED6CB8BD9F7745980D963A587E6C8914C722D784636A2A905778F81F0ANCB8P" TargetMode="External"/><Relationship Id="rId71" Type="http://schemas.openxmlformats.org/officeDocument/2006/relationships/hyperlink" Target="consultantplus://offline/ref=52A82219A64EC98CAA09F036B327ED6CB8BD9F7745980D963A587E6C8914C722D784636A2A905778F81E0ENCB8P" TargetMode="External"/><Relationship Id="rId92" Type="http://schemas.openxmlformats.org/officeDocument/2006/relationships/hyperlink" Target="consultantplus://offline/ref=52A82219A64EC98CAA09F036B327ED6CB8BD9F7745930D923F587E6C8914C722D784636A2A905778F81E0ENCB4P" TargetMode="External"/><Relationship Id="rId2" Type="http://schemas.microsoft.com/office/2007/relationships/stylesWithEffects" Target="stylesWithEffects.xml"/><Relationship Id="rId29" Type="http://schemas.openxmlformats.org/officeDocument/2006/relationships/hyperlink" Target="consultantplus://offline/ref=52A82219A64EC98CAA09F036B327ED6CB8BD9F7745930D923F587E6C8914C722D784636A2A905778F81F0BNCB5P" TargetMode="External"/><Relationship Id="rId24" Type="http://schemas.openxmlformats.org/officeDocument/2006/relationships/hyperlink" Target="consultantplus://offline/ref=52A82219A64EC98CAA09F036B327ED6CB8BD9F7745980D963A587E6C8914C722D784636A2A905778F81F08NCBFP" TargetMode="External"/><Relationship Id="rId40" Type="http://schemas.openxmlformats.org/officeDocument/2006/relationships/hyperlink" Target="consultantplus://offline/ref=52A82219A64EC98CAA09F036B327ED6CB8BD9F77449105963F587E6C8914C722D784636A2A905778F81B0ANCBBP" TargetMode="External"/><Relationship Id="rId45" Type="http://schemas.openxmlformats.org/officeDocument/2006/relationships/hyperlink" Target="consultantplus://offline/ref=52A82219A64EC98CAA09F036B327ED6CB8BD9F7745930D923F587E6C8914C722D784636A2A905778F81F09NCB4P" TargetMode="External"/><Relationship Id="rId66" Type="http://schemas.openxmlformats.org/officeDocument/2006/relationships/hyperlink" Target="consultantplus://offline/ref=52A82219A64EC98CAA09F036B327ED6CB8BD9F7745930D923F587E6C8914C722D784636A2A905778F81F0FNCBFP" TargetMode="External"/><Relationship Id="rId87" Type="http://schemas.openxmlformats.org/officeDocument/2006/relationships/hyperlink" Target="consultantplus://offline/ref=52A82219A64EC98CAA09F036B327ED6CB8BD9F7745980D963A587E6C8914C722D784636A2A905778F81D08NCB5P" TargetMode="External"/><Relationship Id="rId110" Type="http://schemas.openxmlformats.org/officeDocument/2006/relationships/hyperlink" Target="consultantplus://offline/ref=52A82219A64EC98CAA09F036B327ED6CB8BD9F7745980D963A587E6C8914C722D784636A2A905778F81D0DNCB9P" TargetMode="External"/><Relationship Id="rId115" Type="http://schemas.openxmlformats.org/officeDocument/2006/relationships/hyperlink" Target="consultantplus://offline/ref=52A82219A64EC98CAA09F036B327ED6CB8BD9F7745930D923F587E6C8914C722D784636A2A905778F81D0ANCBEP" TargetMode="External"/><Relationship Id="rId131" Type="http://schemas.openxmlformats.org/officeDocument/2006/relationships/hyperlink" Target="consultantplus://offline/ref=52A82219A64EC98CAA09EE3BA54BB065BFB0C47A40920EC564072531DE1DCD7590CB3A286E9D5679NFB1P" TargetMode="External"/><Relationship Id="rId136" Type="http://schemas.openxmlformats.org/officeDocument/2006/relationships/hyperlink" Target="consultantplus://offline/ref=52A82219A64EC98CAA09F036B327ED6CB8BD9F7745980D963A587E6C8914C722D784636A2A905778F81D03NCBAP" TargetMode="External"/><Relationship Id="rId157" Type="http://schemas.openxmlformats.org/officeDocument/2006/relationships/theme" Target="theme/theme1.xml"/><Relationship Id="rId61" Type="http://schemas.openxmlformats.org/officeDocument/2006/relationships/hyperlink" Target="consultantplus://offline/ref=52A82219A64EC98CAA09F036B327ED6CB8BD9F7745980D963A587E6C8914C722D784636A2A905778F81F0ENCB4P" TargetMode="External"/><Relationship Id="rId82" Type="http://schemas.openxmlformats.org/officeDocument/2006/relationships/hyperlink" Target="consultantplus://offline/ref=52A82219A64EC98CAA09F036B327ED6CB8BD9F7745930D923F587E6C8914C722D784636A2A905778F81E09NCBEP" TargetMode="External"/><Relationship Id="rId152" Type="http://schemas.openxmlformats.org/officeDocument/2006/relationships/hyperlink" Target="consultantplus://offline/ref=52A82219A64EC98CAA09F036B327ED6CB8BD9F77449105963F587E6C8914C722D784636A2A905778F81B0BNCBBP" TargetMode="External"/><Relationship Id="rId19" Type="http://schemas.openxmlformats.org/officeDocument/2006/relationships/hyperlink" Target="consultantplus://offline/ref=52A82219A64EC98CAA09F036B327ED6CB8BD9F7745980D963A587E6C8914C722D784636A2A905778F81F0BNCB8P" TargetMode="External"/><Relationship Id="rId14" Type="http://schemas.openxmlformats.org/officeDocument/2006/relationships/hyperlink" Target="consultantplus://offline/ref=52A82219A64EC98CAA09F036B327ED6CB8BD9F7745930D923F587E6C8914C722D784636A2A905778F81F0BNCBEP" TargetMode="External"/><Relationship Id="rId30" Type="http://schemas.openxmlformats.org/officeDocument/2006/relationships/hyperlink" Target="consultantplus://offline/ref=52A82219A64EC98CAA09F036B327ED6CB8BD9F7745930D923F587E6C8914C722D784636A2A905778F81F0BNCB4P" TargetMode="External"/><Relationship Id="rId35" Type="http://schemas.openxmlformats.org/officeDocument/2006/relationships/hyperlink" Target="consultantplus://offline/ref=52A82219A64EC98CAA09F036B327ED6CB8BD9F7745930D923F587E6C8914C722D784636A2A905778F81F09NCB8P" TargetMode="External"/><Relationship Id="rId56" Type="http://schemas.openxmlformats.org/officeDocument/2006/relationships/hyperlink" Target="consultantplus://offline/ref=52A82219A64EC98CAA09F036B327ED6CB8BD9F7745980D963A587E6C8914C722D784636A2A905778F81F0ENCBCP" TargetMode="External"/><Relationship Id="rId77" Type="http://schemas.openxmlformats.org/officeDocument/2006/relationships/hyperlink" Target="consultantplus://offline/ref=52A82219A64EC98CAA09F036B327ED6CB8BD9F7745980D963A587E6C8914C722D784636A2A905778F81E0CNCBFP" TargetMode="External"/><Relationship Id="rId100" Type="http://schemas.openxmlformats.org/officeDocument/2006/relationships/hyperlink" Target="consultantplus://offline/ref=52A82219A64EC98CAA09F036B327ED6CB8BD9F7745930D923F587E6C8914C722D784636A2A905778F81E03NCBFP" TargetMode="External"/><Relationship Id="rId105" Type="http://schemas.openxmlformats.org/officeDocument/2006/relationships/hyperlink" Target="consultantplus://offline/ref=52A82219A64EC98CAA09F036B327ED6CB8BD9F7745980D963A587E6C8914C722D784636A2A905778F81D0DNCBEP" TargetMode="External"/><Relationship Id="rId126" Type="http://schemas.openxmlformats.org/officeDocument/2006/relationships/hyperlink" Target="consultantplus://offline/ref=52A82219A64EC98CAA09F036B327ED6CB8BD9F77449105963F587E6C8914C722D784636A2A905778F81B0BNCBCP" TargetMode="External"/><Relationship Id="rId147" Type="http://schemas.openxmlformats.org/officeDocument/2006/relationships/hyperlink" Target="consultantplus://offline/ref=52A82219A64EC98CAA09F036B327ED6CB8BD9F7745930D923F587E6C8914C722D784636A2A905778F81D09NCBAP" TargetMode="External"/><Relationship Id="rId8" Type="http://schemas.openxmlformats.org/officeDocument/2006/relationships/hyperlink" Target="consultantplus://offline/ref=52A82219A64EC98CAA09F036B327ED6CB8BD9F77449105963F587E6C8914C722D784636A2A905778F81B0ANCB9P" TargetMode="External"/><Relationship Id="rId51" Type="http://schemas.openxmlformats.org/officeDocument/2006/relationships/hyperlink" Target="consultantplus://offline/ref=52A82219A64EC98CAA09F036B327ED6CB8BD9F7745930D923F587E6C8914C722D784636A2A905778F81F0ENCBCP" TargetMode="External"/><Relationship Id="rId72" Type="http://schemas.openxmlformats.org/officeDocument/2006/relationships/hyperlink" Target="consultantplus://offline/ref=52A82219A64EC98CAA09F036B327ED6CB8BD9F7745930D923F587E6C8914C722D784636A2A905778F81F0FNCBEP" TargetMode="External"/><Relationship Id="rId93" Type="http://schemas.openxmlformats.org/officeDocument/2006/relationships/hyperlink" Target="consultantplus://offline/ref=52A82219A64EC98CAA09F036B327ED6CB8BD9F7745980D963A587E6C8914C722D784636A2A905778F81D09NCBAP" TargetMode="External"/><Relationship Id="rId98" Type="http://schemas.openxmlformats.org/officeDocument/2006/relationships/hyperlink" Target="consultantplus://offline/ref=52A82219A64EC98CAA09F036B327ED6CB8BD9F7745930D923F587E6C8914C722D784636A2A905778F81E03NCBDP" TargetMode="External"/><Relationship Id="rId121" Type="http://schemas.openxmlformats.org/officeDocument/2006/relationships/hyperlink" Target="consultantplus://offline/ref=52A82219A64EC98CAA09F036B327ED6CB8BD9F7745980D963A587E6C8914C722D784636A2A905778F81D03NCBEP" TargetMode="External"/><Relationship Id="rId142" Type="http://schemas.openxmlformats.org/officeDocument/2006/relationships/hyperlink" Target="consultantplus://offline/ref=52A82219A64EC98CAA09F036B327ED6CB8BD9F7745930D923F587E6C8914C722D784636A2A905778F81D09NCBFP" TargetMode="External"/><Relationship Id="rId3" Type="http://schemas.openxmlformats.org/officeDocument/2006/relationships/settings" Target="settings.xml"/><Relationship Id="rId25" Type="http://schemas.openxmlformats.org/officeDocument/2006/relationships/hyperlink" Target="consultantplus://offline/ref=52A82219A64EC98CAA09F036B327ED6CB8BD9F774593029A3E587E6C8914C722D784636A2A905778F81F0FNCB8P" TargetMode="External"/><Relationship Id="rId46" Type="http://schemas.openxmlformats.org/officeDocument/2006/relationships/hyperlink" Target="consultantplus://offline/ref=52A82219A64EC98CAA09EE3BA54BB065BFB1C9724F960EC564072531DE1DCD7590CB3A286E9D5679NFB9P" TargetMode="External"/><Relationship Id="rId67" Type="http://schemas.openxmlformats.org/officeDocument/2006/relationships/hyperlink" Target="consultantplus://offline/ref=52A82219A64EC98CAA09F036B327ED6CB8BD9F7745980D963A587E6C8914C722D784636A2A905778F81E0ENCB9P" TargetMode="External"/><Relationship Id="rId116" Type="http://schemas.openxmlformats.org/officeDocument/2006/relationships/hyperlink" Target="consultantplus://offline/ref=52A82219A64EC98CAA09F036B327ED6CB8BD9F7745980D963A587E6C8914C722D784636A2A905778F81D0DNCB5P" TargetMode="External"/><Relationship Id="rId137" Type="http://schemas.openxmlformats.org/officeDocument/2006/relationships/hyperlink" Target="consultantplus://offline/ref=52A82219A64EC98CAA09F036B327ED6CB8BD9F77449105963F587E6C8914C722D784636A2A905778F81B0BNCB9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116</Pages>
  <Words>32378</Words>
  <Characters>184561</Characters>
  <Application>Microsoft Office Word</Application>
  <DocSecurity>0</DocSecurity>
  <Lines>1538</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Экономики РД</Company>
  <LinksUpToDate>false</LinksUpToDate>
  <CharactersWithSpaces>216506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Аида</dc:creator>
  <cp:lastModifiedBy>Аида</cp:lastModifiedBy>
  <cp:revision>1</cp:revision>
  <dcterms:created xsi:type="dcterms:W3CDTF">2018-02-26T15:01:00Z</dcterms:created>
  <dcterms:modified xsi:type="dcterms:W3CDTF">2018-02-26T15:01:00Z</dcterms:modified>
</cp:coreProperties>
</file>